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1925" w:rsidRPr="00255344" w:rsidRDefault="00961925" w:rsidP="00961925">
      <w:pPr>
        <w:pageBreakBefore/>
        <w:spacing w:line="200" w:lineRule="atLeast"/>
        <w:jc w:val="both"/>
        <w:rPr>
          <w:rFonts w:ascii="Verdana" w:hAnsi="Verdana"/>
          <w:b/>
          <w:color w:val="000000"/>
          <w:sz w:val="23"/>
          <w:szCs w:val="23"/>
        </w:rPr>
      </w:pPr>
      <w:r w:rsidRPr="00255344">
        <w:rPr>
          <w:rFonts w:ascii="Verdana" w:hAnsi="Verdana"/>
          <w:b/>
          <w:color w:val="000000"/>
          <w:sz w:val="23"/>
          <w:szCs w:val="23"/>
        </w:rPr>
        <w:t xml:space="preserve">PROCESSO LICITATÓRIO Nº </w:t>
      </w:r>
      <w:r w:rsidR="002B7728" w:rsidRPr="00255344">
        <w:rPr>
          <w:rFonts w:ascii="Verdana" w:hAnsi="Verdana"/>
          <w:b/>
          <w:color w:val="000000"/>
          <w:sz w:val="23"/>
          <w:szCs w:val="23"/>
        </w:rPr>
        <w:t>135/2018</w:t>
      </w:r>
    </w:p>
    <w:p w:rsidR="00961925" w:rsidRPr="00255344" w:rsidRDefault="00961925" w:rsidP="00961925">
      <w:pPr>
        <w:spacing w:line="200" w:lineRule="atLeast"/>
        <w:jc w:val="both"/>
        <w:rPr>
          <w:rFonts w:ascii="Verdana" w:hAnsi="Verdana"/>
          <w:b/>
          <w:color w:val="000000"/>
          <w:sz w:val="23"/>
          <w:szCs w:val="23"/>
        </w:rPr>
      </w:pPr>
      <w:r w:rsidRPr="00255344">
        <w:rPr>
          <w:rFonts w:ascii="Verdana" w:hAnsi="Verdana"/>
          <w:b/>
          <w:color w:val="000000"/>
          <w:sz w:val="23"/>
          <w:szCs w:val="23"/>
        </w:rPr>
        <w:t xml:space="preserve">PREGÃO PRESENCIAL Nº </w:t>
      </w:r>
      <w:r w:rsidR="002B7728" w:rsidRPr="00255344">
        <w:rPr>
          <w:rFonts w:ascii="Verdana" w:hAnsi="Verdana"/>
          <w:b/>
          <w:color w:val="000000"/>
          <w:sz w:val="23"/>
          <w:szCs w:val="23"/>
        </w:rPr>
        <w:t>078/2018</w:t>
      </w:r>
    </w:p>
    <w:p w:rsidR="00961925" w:rsidRPr="00255344" w:rsidRDefault="00961925" w:rsidP="00961925">
      <w:pPr>
        <w:spacing w:line="200" w:lineRule="atLeast"/>
        <w:jc w:val="both"/>
        <w:rPr>
          <w:rFonts w:ascii="Verdana" w:hAnsi="Verdana"/>
          <w:b/>
          <w:color w:val="000000"/>
          <w:sz w:val="23"/>
          <w:szCs w:val="23"/>
        </w:rPr>
      </w:pPr>
    </w:p>
    <w:p w:rsidR="00961925" w:rsidRPr="00255344" w:rsidRDefault="00961925" w:rsidP="00961925">
      <w:pPr>
        <w:pStyle w:val="Ttulo1"/>
        <w:keepNext w:val="0"/>
        <w:spacing w:line="200" w:lineRule="atLeast"/>
        <w:jc w:val="both"/>
        <w:rPr>
          <w:rFonts w:ascii="Verdana" w:hAnsi="Verdana"/>
          <w:b/>
          <w:sz w:val="23"/>
          <w:szCs w:val="23"/>
          <w:u w:val="single"/>
        </w:rPr>
      </w:pPr>
    </w:p>
    <w:p w:rsidR="00961925" w:rsidRPr="00255344" w:rsidRDefault="00961925" w:rsidP="00961925">
      <w:pPr>
        <w:spacing w:line="200" w:lineRule="atLeast"/>
        <w:jc w:val="both"/>
        <w:rPr>
          <w:rFonts w:ascii="Verdana" w:hAnsi="Verdana"/>
          <w:color w:val="000000"/>
          <w:sz w:val="23"/>
          <w:szCs w:val="23"/>
        </w:rPr>
      </w:pPr>
      <w:r w:rsidRPr="00255344">
        <w:rPr>
          <w:rFonts w:ascii="Verdana" w:hAnsi="Verdana"/>
          <w:color w:val="000000"/>
          <w:sz w:val="23"/>
          <w:szCs w:val="23"/>
        </w:rPr>
        <w:t xml:space="preserve">ATA DE REGISTRO DE PREÇOS Nº </w:t>
      </w:r>
      <w:r w:rsidR="00EE128B" w:rsidRPr="00255344">
        <w:rPr>
          <w:rFonts w:ascii="Verdana" w:hAnsi="Verdana"/>
          <w:color w:val="000000"/>
          <w:sz w:val="23"/>
          <w:szCs w:val="23"/>
        </w:rPr>
        <w:t>060</w:t>
      </w:r>
      <w:r w:rsidR="006C3979" w:rsidRPr="00255344">
        <w:rPr>
          <w:rFonts w:ascii="Verdana" w:hAnsi="Verdana"/>
          <w:color w:val="000000"/>
          <w:sz w:val="23"/>
          <w:szCs w:val="23"/>
        </w:rPr>
        <w:t>/2018</w:t>
      </w:r>
      <w:r w:rsidRPr="00255344">
        <w:rPr>
          <w:rFonts w:ascii="Verdana" w:hAnsi="Verdana"/>
          <w:color w:val="000000"/>
          <w:sz w:val="23"/>
          <w:szCs w:val="23"/>
        </w:rPr>
        <w:t>.</w:t>
      </w:r>
    </w:p>
    <w:p w:rsidR="00961925" w:rsidRPr="00255344" w:rsidRDefault="00961925" w:rsidP="00961925">
      <w:pPr>
        <w:spacing w:line="200" w:lineRule="atLeast"/>
        <w:jc w:val="both"/>
        <w:rPr>
          <w:rFonts w:ascii="Verdana" w:hAnsi="Verdana"/>
          <w:color w:val="000000"/>
          <w:sz w:val="23"/>
          <w:szCs w:val="23"/>
        </w:rPr>
      </w:pPr>
      <w:r w:rsidRPr="00255344">
        <w:rPr>
          <w:rFonts w:ascii="Verdana" w:hAnsi="Verdana"/>
          <w:color w:val="000000"/>
          <w:sz w:val="23"/>
          <w:szCs w:val="23"/>
        </w:rPr>
        <w:t xml:space="preserve">PREGÃO Nº </w:t>
      </w:r>
      <w:r w:rsidR="002B7728" w:rsidRPr="00255344">
        <w:rPr>
          <w:rFonts w:ascii="Verdana" w:hAnsi="Verdana"/>
          <w:color w:val="000000"/>
          <w:sz w:val="23"/>
          <w:szCs w:val="23"/>
        </w:rPr>
        <w:t>078/2018</w:t>
      </w:r>
      <w:r w:rsidRPr="00255344">
        <w:rPr>
          <w:rFonts w:ascii="Verdana" w:hAnsi="Verdana"/>
          <w:color w:val="000000"/>
          <w:sz w:val="23"/>
          <w:szCs w:val="23"/>
        </w:rPr>
        <w:t>.</w:t>
      </w:r>
    </w:p>
    <w:p w:rsidR="00961925" w:rsidRPr="00255344" w:rsidRDefault="00961925" w:rsidP="00961925">
      <w:pPr>
        <w:spacing w:line="200" w:lineRule="atLeast"/>
        <w:jc w:val="both"/>
        <w:rPr>
          <w:rFonts w:ascii="Verdana" w:hAnsi="Verdana"/>
          <w:color w:val="000000"/>
          <w:sz w:val="23"/>
          <w:szCs w:val="23"/>
        </w:rPr>
      </w:pPr>
      <w:r w:rsidRPr="00255344">
        <w:rPr>
          <w:rFonts w:ascii="Verdana" w:hAnsi="Verdana"/>
          <w:color w:val="000000"/>
          <w:sz w:val="23"/>
          <w:szCs w:val="23"/>
        </w:rPr>
        <w:t xml:space="preserve">PROCESSO Nº </w:t>
      </w:r>
      <w:r w:rsidR="002B7728" w:rsidRPr="00255344">
        <w:rPr>
          <w:rFonts w:ascii="Verdana" w:hAnsi="Verdana"/>
          <w:color w:val="000000"/>
          <w:sz w:val="23"/>
          <w:szCs w:val="23"/>
        </w:rPr>
        <w:t>135/2018</w:t>
      </w:r>
      <w:r w:rsidRPr="00255344">
        <w:rPr>
          <w:rFonts w:ascii="Verdana" w:hAnsi="Verdana"/>
          <w:color w:val="000000"/>
          <w:sz w:val="23"/>
          <w:szCs w:val="23"/>
        </w:rPr>
        <w:t>.</w:t>
      </w:r>
    </w:p>
    <w:p w:rsidR="00961925" w:rsidRPr="00255344" w:rsidRDefault="00961925" w:rsidP="00961925">
      <w:pPr>
        <w:spacing w:line="200" w:lineRule="atLeast"/>
        <w:jc w:val="both"/>
        <w:rPr>
          <w:rFonts w:ascii="Verdana" w:hAnsi="Verdana"/>
          <w:color w:val="000000"/>
          <w:sz w:val="23"/>
          <w:szCs w:val="23"/>
        </w:rPr>
      </w:pPr>
    </w:p>
    <w:p w:rsidR="00961925" w:rsidRPr="00255344" w:rsidRDefault="00961925" w:rsidP="00961925">
      <w:pPr>
        <w:spacing w:line="200" w:lineRule="atLeast"/>
        <w:jc w:val="both"/>
        <w:rPr>
          <w:rFonts w:ascii="Verdana" w:hAnsi="Verdana"/>
          <w:color w:val="000000"/>
          <w:sz w:val="23"/>
          <w:szCs w:val="23"/>
        </w:rPr>
      </w:pPr>
      <w:r w:rsidRPr="00255344">
        <w:rPr>
          <w:rFonts w:ascii="Verdana" w:hAnsi="Verdana"/>
          <w:color w:val="000000"/>
          <w:sz w:val="23"/>
          <w:szCs w:val="23"/>
        </w:rPr>
        <w:t>VALIDADE: 12 meses.</w:t>
      </w:r>
    </w:p>
    <w:p w:rsidR="00961925" w:rsidRPr="00255344" w:rsidRDefault="00961925" w:rsidP="00961925">
      <w:pPr>
        <w:spacing w:line="200" w:lineRule="atLeast"/>
        <w:jc w:val="both"/>
        <w:rPr>
          <w:rFonts w:ascii="Verdana" w:hAnsi="Verdana"/>
          <w:color w:val="000000"/>
          <w:sz w:val="23"/>
          <w:szCs w:val="23"/>
        </w:rPr>
      </w:pPr>
    </w:p>
    <w:p w:rsidR="00961925" w:rsidRPr="00255344" w:rsidRDefault="00961925" w:rsidP="00961925">
      <w:pPr>
        <w:jc w:val="both"/>
        <w:rPr>
          <w:rFonts w:ascii="Verdana" w:hAnsi="Verdana"/>
          <w:color w:val="000000"/>
          <w:sz w:val="23"/>
          <w:szCs w:val="23"/>
        </w:rPr>
      </w:pPr>
    </w:p>
    <w:p w:rsidR="00961925" w:rsidRPr="00255344" w:rsidRDefault="00961925" w:rsidP="00961925">
      <w:pPr>
        <w:pStyle w:val="Corpodetexto"/>
        <w:tabs>
          <w:tab w:val="left" w:pos="4156"/>
          <w:tab w:val="left" w:pos="5426"/>
        </w:tabs>
        <w:spacing w:after="0"/>
        <w:jc w:val="both"/>
        <w:rPr>
          <w:rFonts w:ascii="Verdana" w:hAnsi="Verdana" w:cs="Arial"/>
          <w:color w:val="000000"/>
          <w:sz w:val="23"/>
          <w:szCs w:val="23"/>
        </w:rPr>
      </w:pPr>
      <w:r w:rsidRPr="00255344">
        <w:rPr>
          <w:rFonts w:ascii="Verdana" w:hAnsi="Verdana" w:cs="Arial"/>
          <w:color w:val="000000"/>
          <w:sz w:val="23"/>
          <w:szCs w:val="23"/>
        </w:rPr>
        <w:t xml:space="preserve">Aos </w:t>
      </w:r>
      <w:r w:rsidR="00E9646E" w:rsidRPr="00255344">
        <w:rPr>
          <w:rFonts w:ascii="Verdana" w:hAnsi="Verdana" w:cs="Arial"/>
          <w:color w:val="000000"/>
          <w:sz w:val="23"/>
          <w:szCs w:val="23"/>
        </w:rPr>
        <w:t xml:space="preserve">09 (nove) </w:t>
      </w:r>
      <w:r w:rsidRPr="00255344">
        <w:rPr>
          <w:rFonts w:ascii="Verdana" w:hAnsi="Verdana" w:cs="Arial"/>
          <w:color w:val="000000"/>
          <w:sz w:val="23"/>
          <w:szCs w:val="23"/>
        </w:rPr>
        <w:t>dias do mês de</w:t>
      </w:r>
      <w:r w:rsidR="00E9646E" w:rsidRPr="00255344">
        <w:rPr>
          <w:rFonts w:ascii="Verdana" w:hAnsi="Verdana" w:cs="Arial"/>
          <w:color w:val="000000"/>
          <w:sz w:val="23"/>
          <w:szCs w:val="23"/>
        </w:rPr>
        <w:t xml:space="preserve"> janeiro de 2019</w:t>
      </w:r>
      <w:r w:rsidRPr="00255344">
        <w:rPr>
          <w:rFonts w:ascii="Verdana" w:hAnsi="Verdana" w:cs="Arial"/>
          <w:color w:val="000000"/>
          <w:sz w:val="23"/>
          <w:szCs w:val="23"/>
        </w:rPr>
        <w:t xml:space="preserve">, na sala de licitações, na sede da Prefeitura Municipal, situada na </w:t>
      </w:r>
      <w:r w:rsidR="00E9646E" w:rsidRPr="00255344">
        <w:rPr>
          <w:rFonts w:ascii="Verdana" w:hAnsi="Verdana" w:cs="Arial"/>
          <w:color w:val="000000"/>
          <w:sz w:val="23"/>
          <w:szCs w:val="23"/>
        </w:rPr>
        <w:t>Avenida Francisco Valadares da Fonseca, nº. 250, bairro Vasco Lopes, Papagaios/MG, CEP 35.669-000</w:t>
      </w:r>
      <w:r w:rsidRPr="00255344">
        <w:rPr>
          <w:rFonts w:ascii="Verdana" w:hAnsi="Verdana" w:cs="Arial"/>
          <w:color w:val="000000"/>
          <w:sz w:val="23"/>
          <w:szCs w:val="23"/>
        </w:rPr>
        <w:t>, o Exm</w:t>
      </w:r>
      <w:r w:rsidR="00E9646E" w:rsidRPr="00255344">
        <w:rPr>
          <w:rFonts w:ascii="Verdana" w:hAnsi="Verdana" w:cs="Arial"/>
          <w:color w:val="000000"/>
          <w:sz w:val="23"/>
          <w:szCs w:val="23"/>
        </w:rPr>
        <w:t xml:space="preserve">o. Sr. Prefeito Municipal, Sr. Mário Reis </w:t>
      </w:r>
      <w:proofErr w:type="spellStart"/>
      <w:r w:rsidR="00E9646E" w:rsidRPr="00255344">
        <w:rPr>
          <w:rFonts w:ascii="Verdana" w:hAnsi="Verdana" w:cs="Arial"/>
          <w:color w:val="000000"/>
          <w:sz w:val="23"/>
          <w:szCs w:val="23"/>
        </w:rPr>
        <w:t>Filgueiras</w:t>
      </w:r>
      <w:proofErr w:type="spellEnd"/>
      <w:r w:rsidR="00E9646E" w:rsidRPr="00255344">
        <w:rPr>
          <w:rFonts w:ascii="Verdana" w:hAnsi="Verdana" w:cs="Arial"/>
          <w:color w:val="000000"/>
          <w:sz w:val="23"/>
          <w:szCs w:val="23"/>
        </w:rPr>
        <w:t>,</w:t>
      </w:r>
      <w:r w:rsidRPr="00255344">
        <w:rPr>
          <w:rFonts w:ascii="Verdana" w:hAnsi="Verdana" w:cs="Arial"/>
          <w:color w:val="000000"/>
          <w:sz w:val="23"/>
          <w:szCs w:val="23"/>
        </w:rPr>
        <w:t xml:space="preserve"> nos termos do art. 15 da Lei Federal 8.666/93, da Lei 10.250/02, das demais normas legais aplicáveis, em face da classificação das propostas apresentadas no PREGÃO PARA REGISTRO DE PREÇOS Nº </w:t>
      </w:r>
      <w:r w:rsidR="002B7728" w:rsidRPr="00255344">
        <w:rPr>
          <w:rFonts w:ascii="Verdana" w:hAnsi="Verdana" w:cs="Arial"/>
          <w:color w:val="000000"/>
          <w:sz w:val="23"/>
          <w:szCs w:val="23"/>
        </w:rPr>
        <w:t>078/2018</w:t>
      </w:r>
      <w:r w:rsidRPr="00255344">
        <w:rPr>
          <w:rFonts w:ascii="Verdana" w:hAnsi="Verdana" w:cs="Arial"/>
          <w:color w:val="000000"/>
          <w:sz w:val="23"/>
          <w:szCs w:val="23"/>
        </w:rPr>
        <w:t xml:space="preserve"> por deliberação do pregoeiro oficial e equipe de apoio, e por ele homologada conforme processo nº </w:t>
      </w:r>
      <w:r w:rsidR="002B7728" w:rsidRPr="00255344">
        <w:rPr>
          <w:rFonts w:ascii="Verdana" w:hAnsi="Verdana" w:cs="Arial"/>
          <w:color w:val="000000"/>
          <w:sz w:val="23"/>
          <w:szCs w:val="23"/>
        </w:rPr>
        <w:t>135/2018</w:t>
      </w:r>
      <w:r w:rsidRPr="00255344">
        <w:rPr>
          <w:rFonts w:ascii="Verdana" w:hAnsi="Verdana" w:cs="Arial"/>
          <w:color w:val="000000"/>
          <w:sz w:val="23"/>
          <w:szCs w:val="23"/>
        </w:rPr>
        <w:t xml:space="preserve"> RESOLVE registrar os preços para os fornecimentos constantes nos anexos desta ata, beneficiário </w:t>
      </w:r>
      <w:r w:rsidR="00255344" w:rsidRPr="00255344">
        <w:rPr>
          <w:rFonts w:ascii="Verdana" w:hAnsi="Verdana" w:cs="Arial"/>
          <w:b/>
          <w:color w:val="000000"/>
          <w:sz w:val="23"/>
          <w:szCs w:val="23"/>
        </w:rPr>
        <w:t>EMIGE MATERIAIS ODONTOLOGICOS LTDA</w:t>
      </w:r>
      <w:r w:rsidR="00255344" w:rsidRPr="00255344">
        <w:rPr>
          <w:rFonts w:ascii="Verdana" w:hAnsi="Verdana" w:cs="Arial"/>
          <w:color w:val="000000"/>
          <w:sz w:val="23"/>
          <w:szCs w:val="23"/>
        </w:rPr>
        <w:t xml:space="preserve">, </w:t>
      </w:r>
      <w:r w:rsidRPr="00255344">
        <w:rPr>
          <w:rFonts w:ascii="Verdana" w:hAnsi="Verdana" w:cs="Arial"/>
          <w:color w:val="000000"/>
          <w:sz w:val="23"/>
          <w:szCs w:val="23"/>
        </w:rPr>
        <w:t xml:space="preserve">localizado na </w:t>
      </w:r>
      <w:r w:rsidR="00255344" w:rsidRPr="00255344">
        <w:rPr>
          <w:rFonts w:ascii="Verdana" w:hAnsi="Verdana" w:cs="Arial"/>
          <w:color w:val="000000"/>
          <w:sz w:val="23"/>
          <w:szCs w:val="23"/>
        </w:rPr>
        <w:t>Rua Ere, nº. 34, bairro Prado, Belo Horizonte/MG, CEP 30.411-052</w:t>
      </w:r>
      <w:r w:rsidRPr="00255344">
        <w:rPr>
          <w:rFonts w:ascii="Verdana" w:hAnsi="Verdana" w:cs="Arial"/>
          <w:color w:val="000000"/>
          <w:sz w:val="23"/>
          <w:szCs w:val="23"/>
        </w:rPr>
        <w:t xml:space="preserve">, cujo CNPJ é </w:t>
      </w:r>
      <w:r w:rsidR="00255344" w:rsidRPr="00255344">
        <w:rPr>
          <w:rFonts w:ascii="Verdana" w:hAnsi="Verdana" w:cs="Arial"/>
          <w:color w:val="000000"/>
          <w:sz w:val="23"/>
          <w:szCs w:val="23"/>
        </w:rPr>
        <w:t>71.505.564/0001-21</w:t>
      </w:r>
      <w:r w:rsidRPr="00255344">
        <w:rPr>
          <w:rFonts w:ascii="Verdana" w:hAnsi="Verdana" w:cs="Arial"/>
          <w:color w:val="000000"/>
          <w:sz w:val="23"/>
          <w:szCs w:val="23"/>
        </w:rPr>
        <w:t xml:space="preserve">, neste ato representado por </w:t>
      </w:r>
      <w:proofErr w:type="spellStart"/>
      <w:r w:rsidR="00255344" w:rsidRPr="00255344">
        <w:rPr>
          <w:rFonts w:ascii="Verdana" w:hAnsi="Verdana" w:cs="Arial"/>
          <w:color w:val="000000"/>
          <w:sz w:val="23"/>
          <w:szCs w:val="23"/>
        </w:rPr>
        <w:t>Tarciane</w:t>
      </w:r>
      <w:proofErr w:type="spellEnd"/>
      <w:r w:rsidR="00255344" w:rsidRPr="00255344">
        <w:rPr>
          <w:rFonts w:ascii="Verdana" w:hAnsi="Verdana" w:cs="Arial"/>
          <w:color w:val="000000"/>
          <w:sz w:val="23"/>
          <w:szCs w:val="23"/>
        </w:rPr>
        <w:t xml:space="preserve"> Vilaça Figueiredo, inscrita no CPF/MF 871.200.116-34</w:t>
      </w:r>
      <w:r w:rsidRPr="00255344">
        <w:rPr>
          <w:rFonts w:ascii="Verdana" w:hAnsi="Verdana" w:cs="Arial"/>
          <w:color w:val="000000"/>
          <w:sz w:val="23"/>
          <w:szCs w:val="23"/>
        </w:rPr>
        <w:t>, conforme quadro abaixo:</w:t>
      </w:r>
    </w:p>
    <w:p w:rsidR="00961925" w:rsidRDefault="00961925" w:rsidP="00961925">
      <w:pPr>
        <w:pStyle w:val="Corpodetexto"/>
        <w:tabs>
          <w:tab w:val="left" w:pos="4156"/>
          <w:tab w:val="left" w:pos="5426"/>
        </w:tabs>
        <w:spacing w:after="0"/>
        <w:jc w:val="both"/>
        <w:rPr>
          <w:rFonts w:ascii="Verdana" w:hAnsi="Verdana" w:cs="Arial"/>
          <w:color w:val="000000"/>
          <w:sz w:val="23"/>
          <w:szCs w:val="23"/>
        </w:rPr>
      </w:pPr>
    </w:p>
    <w:tbl>
      <w:tblPr>
        <w:tblW w:w="9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70"/>
        <w:gridCol w:w="2119"/>
        <w:gridCol w:w="855"/>
        <w:gridCol w:w="1129"/>
        <w:gridCol w:w="1067"/>
        <w:gridCol w:w="936"/>
        <w:gridCol w:w="1050"/>
        <w:gridCol w:w="936"/>
        <w:gridCol w:w="1068"/>
      </w:tblGrid>
      <w:tr w:rsidR="008702B7" w:rsidRPr="008702B7" w:rsidTr="00F27DCE">
        <w:trPr>
          <w:trHeight w:val="20"/>
        </w:trPr>
        <w:tc>
          <w:tcPr>
            <w:tcW w:w="570" w:type="dxa"/>
            <w:vMerge w:val="restart"/>
            <w:shd w:val="clear" w:color="auto" w:fill="auto"/>
            <w:vAlign w:val="center"/>
            <w:hideMark/>
          </w:tcPr>
          <w:p w:rsidR="008702B7" w:rsidRPr="008702B7" w:rsidRDefault="008702B7" w:rsidP="008702B7">
            <w:pPr>
              <w:rPr>
                <w:rFonts w:ascii="Verdana" w:hAnsi="Verdana" w:cs="Times New Roman"/>
                <w:b/>
                <w:bCs/>
                <w:color w:val="000000"/>
                <w:sz w:val="15"/>
                <w:szCs w:val="15"/>
              </w:rPr>
            </w:pPr>
            <w:r w:rsidRPr="008702B7">
              <w:rPr>
                <w:rFonts w:ascii="Verdana" w:hAnsi="Verdana" w:cs="Times New Roman"/>
                <w:b/>
                <w:bCs/>
                <w:color w:val="000000"/>
                <w:sz w:val="15"/>
                <w:szCs w:val="15"/>
              </w:rPr>
              <w:t>ITEM</w:t>
            </w:r>
          </w:p>
        </w:tc>
        <w:tc>
          <w:tcPr>
            <w:tcW w:w="2119" w:type="dxa"/>
            <w:vMerge w:val="restart"/>
            <w:shd w:val="clear" w:color="auto" w:fill="auto"/>
            <w:vAlign w:val="center"/>
            <w:hideMark/>
          </w:tcPr>
          <w:p w:rsidR="008702B7" w:rsidRPr="008702B7" w:rsidRDefault="008702B7" w:rsidP="008702B7">
            <w:pPr>
              <w:jc w:val="center"/>
              <w:rPr>
                <w:rFonts w:ascii="Verdana" w:hAnsi="Verdana" w:cs="Times New Roman"/>
                <w:b/>
                <w:bCs/>
                <w:color w:val="000000"/>
                <w:sz w:val="15"/>
                <w:szCs w:val="15"/>
              </w:rPr>
            </w:pPr>
            <w:r w:rsidRPr="008702B7">
              <w:rPr>
                <w:rFonts w:ascii="Verdana" w:hAnsi="Verdana" w:cs="Times New Roman"/>
                <w:b/>
                <w:bCs/>
                <w:color w:val="000000"/>
                <w:sz w:val="15"/>
                <w:szCs w:val="15"/>
              </w:rPr>
              <w:t>DESCRIÇÃO DO ITEM</w:t>
            </w:r>
          </w:p>
        </w:tc>
        <w:tc>
          <w:tcPr>
            <w:tcW w:w="7041" w:type="dxa"/>
            <w:gridSpan w:val="7"/>
            <w:shd w:val="clear" w:color="auto" w:fill="auto"/>
            <w:vAlign w:val="center"/>
            <w:hideMark/>
          </w:tcPr>
          <w:p w:rsidR="008702B7" w:rsidRPr="008702B7" w:rsidRDefault="008702B7" w:rsidP="008702B7">
            <w:pPr>
              <w:jc w:val="center"/>
              <w:rPr>
                <w:rFonts w:ascii="Verdana" w:hAnsi="Verdana" w:cs="Times New Roman"/>
                <w:b/>
                <w:bCs/>
                <w:color w:val="000000"/>
                <w:sz w:val="15"/>
                <w:szCs w:val="15"/>
              </w:rPr>
            </w:pPr>
            <w:r w:rsidRPr="008702B7">
              <w:rPr>
                <w:rFonts w:ascii="Verdana" w:hAnsi="Verdana" w:cs="Times New Roman"/>
                <w:b/>
                <w:bCs/>
                <w:color w:val="000000"/>
                <w:sz w:val="15"/>
                <w:szCs w:val="15"/>
              </w:rPr>
              <w:t>QUANTIDADE/ VALOR</w:t>
            </w:r>
          </w:p>
        </w:tc>
      </w:tr>
      <w:tr w:rsidR="00F27DCE" w:rsidRPr="008702B7" w:rsidTr="00F27DCE">
        <w:trPr>
          <w:trHeight w:val="20"/>
        </w:trPr>
        <w:tc>
          <w:tcPr>
            <w:tcW w:w="570" w:type="dxa"/>
            <w:vMerge/>
            <w:vAlign w:val="center"/>
            <w:hideMark/>
          </w:tcPr>
          <w:p w:rsidR="008702B7" w:rsidRPr="008702B7" w:rsidRDefault="008702B7" w:rsidP="008702B7">
            <w:pPr>
              <w:rPr>
                <w:rFonts w:ascii="Verdana" w:hAnsi="Verdana" w:cs="Times New Roman"/>
                <w:b/>
                <w:bCs/>
                <w:color w:val="000000"/>
                <w:sz w:val="15"/>
                <w:szCs w:val="15"/>
              </w:rPr>
            </w:pPr>
          </w:p>
        </w:tc>
        <w:tc>
          <w:tcPr>
            <w:tcW w:w="2119" w:type="dxa"/>
            <w:vMerge/>
            <w:vAlign w:val="center"/>
            <w:hideMark/>
          </w:tcPr>
          <w:p w:rsidR="008702B7" w:rsidRPr="008702B7" w:rsidRDefault="008702B7" w:rsidP="008702B7">
            <w:pPr>
              <w:rPr>
                <w:rFonts w:ascii="Verdana" w:hAnsi="Verdana" w:cs="Times New Roman"/>
                <w:b/>
                <w:bCs/>
                <w:color w:val="000000"/>
                <w:sz w:val="15"/>
                <w:szCs w:val="15"/>
              </w:rPr>
            </w:pPr>
          </w:p>
        </w:tc>
        <w:tc>
          <w:tcPr>
            <w:tcW w:w="3051" w:type="dxa"/>
            <w:gridSpan w:val="3"/>
            <w:shd w:val="clear" w:color="000000" w:fill="BFBFBF"/>
            <w:vAlign w:val="center"/>
            <w:hideMark/>
          </w:tcPr>
          <w:p w:rsidR="008702B7" w:rsidRPr="008702B7" w:rsidRDefault="008702B7" w:rsidP="008702B7">
            <w:pPr>
              <w:jc w:val="center"/>
              <w:rPr>
                <w:rFonts w:ascii="Verdana" w:hAnsi="Verdana" w:cs="Times New Roman"/>
                <w:color w:val="000000"/>
                <w:sz w:val="15"/>
                <w:szCs w:val="15"/>
              </w:rPr>
            </w:pPr>
            <w:r w:rsidRPr="008702B7">
              <w:rPr>
                <w:rFonts w:ascii="Verdana" w:hAnsi="Verdana" w:cs="Times New Roman"/>
                <w:color w:val="000000"/>
                <w:sz w:val="15"/>
                <w:szCs w:val="15"/>
              </w:rPr>
              <w:t>Órgão gerenciador</w:t>
            </w:r>
          </w:p>
        </w:tc>
        <w:tc>
          <w:tcPr>
            <w:tcW w:w="1986" w:type="dxa"/>
            <w:gridSpan w:val="2"/>
            <w:shd w:val="clear" w:color="000000" w:fill="BFBFBF"/>
            <w:vAlign w:val="center"/>
            <w:hideMark/>
          </w:tcPr>
          <w:p w:rsidR="008702B7" w:rsidRPr="008702B7" w:rsidRDefault="008702B7" w:rsidP="008702B7">
            <w:pPr>
              <w:jc w:val="center"/>
              <w:rPr>
                <w:rFonts w:ascii="Verdana" w:hAnsi="Verdana" w:cs="Times New Roman"/>
                <w:color w:val="000000"/>
                <w:sz w:val="15"/>
                <w:szCs w:val="15"/>
              </w:rPr>
            </w:pPr>
            <w:r w:rsidRPr="008702B7">
              <w:rPr>
                <w:rFonts w:ascii="Verdana" w:hAnsi="Verdana" w:cs="Times New Roman"/>
                <w:color w:val="000000"/>
                <w:sz w:val="15"/>
                <w:szCs w:val="15"/>
              </w:rPr>
              <w:t>Total a ser registrada e limite por adesão</w:t>
            </w:r>
          </w:p>
        </w:tc>
        <w:tc>
          <w:tcPr>
            <w:tcW w:w="2004" w:type="dxa"/>
            <w:gridSpan w:val="2"/>
            <w:shd w:val="clear" w:color="000000" w:fill="BFBFBF"/>
            <w:vAlign w:val="center"/>
            <w:hideMark/>
          </w:tcPr>
          <w:p w:rsidR="008702B7" w:rsidRPr="008702B7" w:rsidRDefault="008702B7" w:rsidP="008702B7">
            <w:pPr>
              <w:jc w:val="center"/>
              <w:rPr>
                <w:rFonts w:ascii="Verdana" w:hAnsi="Verdana" w:cs="Times New Roman"/>
                <w:color w:val="000000"/>
                <w:sz w:val="15"/>
                <w:szCs w:val="15"/>
              </w:rPr>
            </w:pPr>
            <w:r w:rsidRPr="008702B7">
              <w:rPr>
                <w:rFonts w:ascii="Verdana" w:hAnsi="Verdana" w:cs="Times New Roman"/>
                <w:color w:val="000000"/>
                <w:sz w:val="15"/>
                <w:szCs w:val="15"/>
              </w:rPr>
              <w:t>Limite decorrente de adesões</w:t>
            </w:r>
          </w:p>
        </w:tc>
      </w:tr>
      <w:tr w:rsidR="008702B7" w:rsidRPr="008702B7" w:rsidTr="00F27DCE">
        <w:trPr>
          <w:trHeight w:val="182"/>
        </w:trPr>
        <w:tc>
          <w:tcPr>
            <w:tcW w:w="570" w:type="dxa"/>
            <w:vMerge/>
            <w:vAlign w:val="center"/>
            <w:hideMark/>
          </w:tcPr>
          <w:p w:rsidR="008702B7" w:rsidRPr="008702B7" w:rsidRDefault="008702B7" w:rsidP="008702B7">
            <w:pPr>
              <w:rPr>
                <w:rFonts w:ascii="Verdana" w:hAnsi="Verdana" w:cs="Times New Roman"/>
                <w:b/>
                <w:bCs/>
                <w:color w:val="000000"/>
                <w:sz w:val="15"/>
                <w:szCs w:val="15"/>
              </w:rPr>
            </w:pPr>
          </w:p>
        </w:tc>
        <w:tc>
          <w:tcPr>
            <w:tcW w:w="2119" w:type="dxa"/>
            <w:vMerge/>
            <w:vAlign w:val="center"/>
            <w:hideMark/>
          </w:tcPr>
          <w:p w:rsidR="008702B7" w:rsidRPr="008702B7" w:rsidRDefault="008702B7" w:rsidP="008702B7">
            <w:pPr>
              <w:rPr>
                <w:rFonts w:ascii="Verdana" w:hAnsi="Verdana" w:cs="Times New Roman"/>
                <w:b/>
                <w:bCs/>
                <w:color w:val="000000"/>
                <w:sz w:val="15"/>
                <w:szCs w:val="15"/>
              </w:rPr>
            </w:pPr>
          </w:p>
        </w:tc>
        <w:tc>
          <w:tcPr>
            <w:tcW w:w="855" w:type="dxa"/>
            <w:vMerge w:val="restart"/>
            <w:shd w:val="clear" w:color="000000" w:fill="D9D9D9"/>
            <w:vAlign w:val="center"/>
            <w:hideMark/>
          </w:tcPr>
          <w:p w:rsidR="008702B7" w:rsidRPr="008702B7" w:rsidRDefault="008702B7" w:rsidP="008702B7">
            <w:pPr>
              <w:jc w:val="center"/>
              <w:rPr>
                <w:rFonts w:ascii="Verdana" w:hAnsi="Verdana" w:cs="Times New Roman"/>
                <w:color w:val="000000"/>
                <w:sz w:val="15"/>
                <w:szCs w:val="15"/>
              </w:rPr>
            </w:pPr>
            <w:proofErr w:type="spellStart"/>
            <w:r w:rsidRPr="008702B7">
              <w:rPr>
                <w:rFonts w:ascii="Verdana" w:hAnsi="Verdana" w:cs="Times New Roman"/>
                <w:color w:val="000000"/>
                <w:sz w:val="15"/>
                <w:szCs w:val="15"/>
              </w:rPr>
              <w:t>Qtde</w:t>
            </w:r>
            <w:proofErr w:type="spellEnd"/>
            <w:r w:rsidRPr="008702B7">
              <w:rPr>
                <w:rFonts w:ascii="Verdana" w:hAnsi="Verdana" w:cs="Times New Roman"/>
                <w:color w:val="000000"/>
                <w:sz w:val="15"/>
                <w:szCs w:val="15"/>
              </w:rPr>
              <w:t xml:space="preserve"> Estimada</w:t>
            </w:r>
          </w:p>
        </w:tc>
        <w:tc>
          <w:tcPr>
            <w:tcW w:w="1129" w:type="dxa"/>
            <w:vMerge w:val="restart"/>
            <w:shd w:val="clear" w:color="000000" w:fill="D9D9D9"/>
            <w:vAlign w:val="center"/>
            <w:hideMark/>
          </w:tcPr>
          <w:p w:rsidR="008702B7" w:rsidRPr="008702B7" w:rsidRDefault="008702B7" w:rsidP="008702B7">
            <w:pPr>
              <w:jc w:val="center"/>
              <w:rPr>
                <w:rFonts w:ascii="Verdana" w:hAnsi="Verdana" w:cs="Times New Roman"/>
                <w:color w:val="000000"/>
                <w:sz w:val="15"/>
                <w:szCs w:val="15"/>
              </w:rPr>
            </w:pPr>
            <w:r w:rsidRPr="008702B7">
              <w:rPr>
                <w:rFonts w:ascii="Verdana" w:hAnsi="Verdana" w:cs="Times New Roman"/>
                <w:color w:val="000000"/>
                <w:sz w:val="15"/>
                <w:szCs w:val="15"/>
              </w:rPr>
              <w:t xml:space="preserve"> Valor Unitário </w:t>
            </w:r>
          </w:p>
        </w:tc>
        <w:tc>
          <w:tcPr>
            <w:tcW w:w="1067" w:type="dxa"/>
            <w:vMerge w:val="restart"/>
            <w:shd w:val="clear" w:color="000000" w:fill="D9D9D9"/>
            <w:vAlign w:val="center"/>
            <w:hideMark/>
          </w:tcPr>
          <w:p w:rsidR="008702B7" w:rsidRPr="008702B7" w:rsidRDefault="008702B7" w:rsidP="008702B7">
            <w:pPr>
              <w:jc w:val="center"/>
              <w:rPr>
                <w:rFonts w:ascii="Verdana" w:hAnsi="Verdana" w:cs="Times New Roman"/>
                <w:color w:val="000000"/>
                <w:sz w:val="15"/>
                <w:szCs w:val="15"/>
              </w:rPr>
            </w:pPr>
            <w:r w:rsidRPr="008702B7">
              <w:rPr>
                <w:rFonts w:ascii="Verdana" w:hAnsi="Verdana" w:cs="Times New Roman"/>
                <w:color w:val="000000"/>
                <w:sz w:val="15"/>
                <w:szCs w:val="15"/>
              </w:rPr>
              <w:t>Valor Total</w:t>
            </w:r>
          </w:p>
        </w:tc>
        <w:tc>
          <w:tcPr>
            <w:tcW w:w="936" w:type="dxa"/>
            <w:vMerge w:val="restart"/>
            <w:shd w:val="clear" w:color="000000" w:fill="D9D9D9"/>
            <w:vAlign w:val="center"/>
            <w:hideMark/>
          </w:tcPr>
          <w:p w:rsidR="008702B7" w:rsidRPr="008702B7" w:rsidRDefault="008702B7" w:rsidP="008702B7">
            <w:pPr>
              <w:jc w:val="center"/>
              <w:rPr>
                <w:rFonts w:ascii="Verdana" w:hAnsi="Verdana" w:cs="Times New Roman"/>
                <w:color w:val="000000"/>
                <w:sz w:val="15"/>
                <w:szCs w:val="15"/>
              </w:rPr>
            </w:pPr>
            <w:proofErr w:type="spellStart"/>
            <w:r w:rsidRPr="008702B7">
              <w:rPr>
                <w:rFonts w:ascii="Verdana" w:hAnsi="Verdana" w:cs="Times New Roman"/>
                <w:color w:val="000000"/>
                <w:sz w:val="15"/>
                <w:szCs w:val="15"/>
              </w:rPr>
              <w:t>Qtde</w:t>
            </w:r>
            <w:proofErr w:type="spellEnd"/>
            <w:r w:rsidRPr="008702B7">
              <w:rPr>
                <w:rFonts w:ascii="Verdana" w:hAnsi="Verdana" w:cs="Times New Roman"/>
                <w:color w:val="000000"/>
                <w:sz w:val="15"/>
                <w:szCs w:val="15"/>
              </w:rPr>
              <w:t>. Estimada</w:t>
            </w:r>
          </w:p>
        </w:tc>
        <w:tc>
          <w:tcPr>
            <w:tcW w:w="1050" w:type="dxa"/>
            <w:vMerge w:val="restart"/>
            <w:shd w:val="clear" w:color="000000" w:fill="D9D9D9"/>
            <w:vAlign w:val="center"/>
            <w:hideMark/>
          </w:tcPr>
          <w:p w:rsidR="008702B7" w:rsidRPr="008702B7" w:rsidRDefault="008702B7" w:rsidP="008702B7">
            <w:pPr>
              <w:jc w:val="center"/>
              <w:rPr>
                <w:rFonts w:ascii="Verdana" w:hAnsi="Verdana" w:cs="Times New Roman"/>
                <w:color w:val="000000"/>
                <w:sz w:val="15"/>
                <w:szCs w:val="15"/>
              </w:rPr>
            </w:pPr>
            <w:r w:rsidRPr="008702B7">
              <w:rPr>
                <w:rFonts w:ascii="Verdana" w:hAnsi="Verdana" w:cs="Times New Roman"/>
                <w:color w:val="000000"/>
                <w:sz w:val="15"/>
                <w:szCs w:val="15"/>
              </w:rPr>
              <w:t>Valor Total</w:t>
            </w:r>
          </w:p>
        </w:tc>
        <w:tc>
          <w:tcPr>
            <w:tcW w:w="936" w:type="dxa"/>
            <w:vMerge w:val="restart"/>
            <w:shd w:val="clear" w:color="000000" w:fill="D9D9D9"/>
            <w:vAlign w:val="center"/>
            <w:hideMark/>
          </w:tcPr>
          <w:p w:rsidR="008702B7" w:rsidRPr="008702B7" w:rsidRDefault="008702B7" w:rsidP="008702B7">
            <w:pPr>
              <w:jc w:val="center"/>
              <w:rPr>
                <w:rFonts w:ascii="Verdana" w:hAnsi="Verdana" w:cs="Times New Roman"/>
                <w:color w:val="000000"/>
                <w:sz w:val="15"/>
                <w:szCs w:val="15"/>
              </w:rPr>
            </w:pPr>
            <w:proofErr w:type="spellStart"/>
            <w:r w:rsidRPr="008702B7">
              <w:rPr>
                <w:rFonts w:ascii="Verdana" w:hAnsi="Verdana" w:cs="Times New Roman"/>
                <w:color w:val="000000"/>
                <w:sz w:val="15"/>
                <w:szCs w:val="15"/>
              </w:rPr>
              <w:t>Qtde</w:t>
            </w:r>
            <w:proofErr w:type="spellEnd"/>
            <w:r w:rsidRPr="008702B7">
              <w:rPr>
                <w:rFonts w:ascii="Verdana" w:hAnsi="Verdana" w:cs="Times New Roman"/>
                <w:color w:val="000000"/>
                <w:sz w:val="15"/>
                <w:szCs w:val="15"/>
              </w:rPr>
              <w:t>. Estimada</w:t>
            </w:r>
          </w:p>
        </w:tc>
        <w:tc>
          <w:tcPr>
            <w:tcW w:w="1068" w:type="dxa"/>
            <w:vMerge w:val="restart"/>
            <w:shd w:val="clear" w:color="000000" w:fill="D9D9D9"/>
            <w:vAlign w:val="center"/>
            <w:hideMark/>
          </w:tcPr>
          <w:p w:rsidR="008702B7" w:rsidRPr="008702B7" w:rsidRDefault="008702B7" w:rsidP="008702B7">
            <w:pPr>
              <w:jc w:val="center"/>
              <w:rPr>
                <w:rFonts w:ascii="Verdana" w:hAnsi="Verdana" w:cs="Times New Roman"/>
                <w:color w:val="000000"/>
                <w:sz w:val="15"/>
                <w:szCs w:val="15"/>
              </w:rPr>
            </w:pPr>
            <w:r w:rsidRPr="008702B7">
              <w:rPr>
                <w:rFonts w:ascii="Verdana" w:hAnsi="Verdana" w:cs="Times New Roman"/>
                <w:color w:val="000000"/>
                <w:sz w:val="15"/>
                <w:szCs w:val="15"/>
              </w:rPr>
              <w:t>Valor Total</w:t>
            </w:r>
          </w:p>
        </w:tc>
      </w:tr>
      <w:tr w:rsidR="00F27DCE" w:rsidRPr="008702B7" w:rsidTr="00F27DCE">
        <w:trPr>
          <w:trHeight w:val="182"/>
        </w:trPr>
        <w:tc>
          <w:tcPr>
            <w:tcW w:w="570" w:type="dxa"/>
            <w:vMerge/>
            <w:vAlign w:val="center"/>
            <w:hideMark/>
          </w:tcPr>
          <w:p w:rsidR="008702B7" w:rsidRPr="008702B7" w:rsidRDefault="008702B7" w:rsidP="008702B7">
            <w:pPr>
              <w:rPr>
                <w:rFonts w:ascii="Verdana" w:hAnsi="Verdana" w:cs="Times New Roman"/>
                <w:b/>
                <w:bCs/>
                <w:color w:val="000000"/>
                <w:sz w:val="15"/>
                <w:szCs w:val="15"/>
              </w:rPr>
            </w:pPr>
          </w:p>
        </w:tc>
        <w:tc>
          <w:tcPr>
            <w:tcW w:w="2119" w:type="dxa"/>
            <w:vMerge/>
            <w:vAlign w:val="center"/>
            <w:hideMark/>
          </w:tcPr>
          <w:p w:rsidR="008702B7" w:rsidRPr="008702B7" w:rsidRDefault="008702B7" w:rsidP="008702B7">
            <w:pPr>
              <w:rPr>
                <w:rFonts w:ascii="Verdana" w:hAnsi="Verdana" w:cs="Times New Roman"/>
                <w:b/>
                <w:bCs/>
                <w:color w:val="000000"/>
                <w:sz w:val="15"/>
                <w:szCs w:val="15"/>
              </w:rPr>
            </w:pPr>
          </w:p>
        </w:tc>
        <w:tc>
          <w:tcPr>
            <w:tcW w:w="855" w:type="dxa"/>
            <w:vMerge/>
            <w:vAlign w:val="center"/>
            <w:hideMark/>
          </w:tcPr>
          <w:p w:rsidR="008702B7" w:rsidRPr="008702B7" w:rsidRDefault="008702B7" w:rsidP="008702B7">
            <w:pPr>
              <w:rPr>
                <w:rFonts w:ascii="Verdana" w:hAnsi="Verdana" w:cs="Times New Roman"/>
                <w:color w:val="000000"/>
                <w:sz w:val="15"/>
                <w:szCs w:val="15"/>
              </w:rPr>
            </w:pPr>
          </w:p>
        </w:tc>
        <w:tc>
          <w:tcPr>
            <w:tcW w:w="1129" w:type="dxa"/>
            <w:vMerge/>
            <w:vAlign w:val="center"/>
            <w:hideMark/>
          </w:tcPr>
          <w:p w:rsidR="008702B7" w:rsidRPr="008702B7" w:rsidRDefault="008702B7" w:rsidP="008702B7">
            <w:pPr>
              <w:rPr>
                <w:rFonts w:ascii="Verdana" w:hAnsi="Verdana" w:cs="Times New Roman"/>
                <w:color w:val="000000"/>
                <w:sz w:val="15"/>
                <w:szCs w:val="15"/>
              </w:rPr>
            </w:pPr>
          </w:p>
        </w:tc>
        <w:tc>
          <w:tcPr>
            <w:tcW w:w="1067" w:type="dxa"/>
            <w:vMerge/>
            <w:vAlign w:val="center"/>
            <w:hideMark/>
          </w:tcPr>
          <w:p w:rsidR="008702B7" w:rsidRPr="008702B7" w:rsidRDefault="008702B7" w:rsidP="008702B7">
            <w:pPr>
              <w:rPr>
                <w:rFonts w:ascii="Verdana" w:hAnsi="Verdana" w:cs="Times New Roman"/>
                <w:color w:val="000000"/>
                <w:sz w:val="15"/>
                <w:szCs w:val="15"/>
              </w:rPr>
            </w:pPr>
          </w:p>
        </w:tc>
        <w:tc>
          <w:tcPr>
            <w:tcW w:w="936" w:type="dxa"/>
            <w:vMerge/>
            <w:vAlign w:val="center"/>
            <w:hideMark/>
          </w:tcPr>
          <w:p w:rsidR="008702B7" w:rsidRPr="008702B7" w:rsidRDefault="008702B7" w:rsidP="008702B7">
            <w:pPr>
              <w:rPr>
                <w:rFonts w:ascii="Verdana" w:hAnsi="Verdana" w:cs="Times New Roman"/>
                <w:color w:val="000000"/>
                <w:sz w:val="15"/>
                <w:szCs w:val="15"/>
              </w:rPr>
            </w:pPr>
          </w:p>
        </w:tc>
        <w:tc>
          <w:tcPr>
            <w:tcW w:w="1050" w:type="dxa"/>
            <w:vMerge/>
            <w:vAlign w:val="center"/>
            <w:hideMark/>
          </w:tcPr>
          <w:p w:rsidR="008702B7" w:rsidRPr="008702B7" w:rsidRDefault="008702B7" w:rsidP="008702B7">
            <w:pPr>
              <w:rPr>
                <w:rFonts w:ascii="Verdana" w:hAnsi="Verdana" w:cs="Times New Roman"/>
                <w:color w:val="000000"/>
                <w:sz w:val="15"/>
                <w:szCs w:val="15"/>
              </w:rPr>
            </w:pPr>
          </w:p>
        </w:tc>
        <w:tc>
          <w:tcPr>
            <w:tcW w:w="936" w:type="dxa"/>
            <w:vMerge/>
            <w:vAlign w:val="center"/>
            <w:hideMark/>
          </w:tcPr>
          <w:p w:rsidR="008702B7" w:rsidRPr="008702B7" w:rsidRDefault="008702B7" w:rsidP="008702B7">
            <w:pPr>
              <w:rPr>
                <w:rFonts w:ascii="Verdana" w:hAnsi="Verdana" w:cs="Times New Roman"/>
                <w:color w:val="000000"/>
                <w:sz w:val="15"/>
                <w:szCs w:val="15"/>
              </w:rPr>
            </w:pPr>
          </w:p>
        </w:tc>
        <w:tc>
          <w:tcPr>
            <w:tcW w:w="1068" w:type="dxa"/>
            <w:vMerge/>
            <w:vAlign w:val="center"/>
            <w:hideMark/>
          </w:tcPr>
          <w:p w:rsidR="008702B7" w:rsidRPr="008702B7" w:rsidRDefault="008702B7" w:rsidP="008702B7">
            <w:pPr>
              <w:rPr>
                <w:rFonts w:ascii="Verdana" w:hAnsi="Verdana" w:cs="Times New Roman"/>
                <w:color w:val="000000"/>
                <w:sz w:val="15"/>
                <w:szCs w:val="15"/>
              </w:rPr>
            </w:pPr>
          </w:p>
        </w:tc>
      </w:tr>
      <w:tr w:rsidR="008702B7" w:rsidRPr="008702B7" w:rsidTr="00F27DCE">
        <w:trPr>
          <w:trHeight w:val="20"/>
        </w:trPr>
        <w:tc>
          <w:tcPr>
            <w:tcW w:w="570" w:type="dxa"/>
            <w:shd w:val="clear" w:color="auto" w:fill="auto"/>
            <w:noWrap/>
            <w:vAlign w:val="center"/>
            <w:hideMark/>
          </w:tcPr>
          <w:p w:rsidR="008702B7" w:rsidRPr="008702B7" w:rsidRDefault="008702B7" w:rsidP="008702B7">
            <w:pPr>
              <w:jc w:val="center"/>
              <w:rPr>
                <w:rFonts w:ascii="Verdana" w:hAnsi="Verdana" w:cs="Times New Roman"/>
                <w:color w:val="000000"/>
                <w:sz w:val="15"/>
                <w:szCs w:val="15"/>
              </w:rPr>
            </w:pPr>
            <w:r w:rsidRPr="008702B7">
              <w:rPr>
                <w:rFonts w:ascii="Verdana" w:hAnsi="Verdana" w:cs="Times New Roman"/>
                <w:color w:val="000000"/>
                <w:sz w:val="15"/>
                <w:szCs w:val="15"/>
              </w:rPr>
              <w:t>1</w:t>
            </w:r>
          </w:p>
        </w:tc>
        <w:tc>
          <w:tcPr>
            <w:tcW w:w="2119" w:type="dxa"/>
            <w:shd w:val="clear" w:color="auto" w:fill="auto"/>
            <w:vAlign w:val="center"/>
            <w:hideMark/>
          </w:tcPr>
          <w:p w:rsidR="008702B7" w:rsidRPr="008702B7" w:rsidRDefault="008702B7" w:rsidP="008702B7">
            <w:pPr>
              <w:jc w:val="both"/>
              <w:rPr>
                <w:rFonts w:ascii="Verdana" w:hAnsi="Verdana" w:cs="Times New Roman"/>
                <w:color w:val="000000"/>
                <w:sz w:val="15"/>
                <w:szCs w:val="15"/>
              </w:rPr>
            </w:pPr>
            <w:r w:rsidRPr="008702B7">
              <w:rPr>
                <w:rFonts w:ascii="Verdana" w:hAnsi="Verdana" w:cs="Times New Roman"/>
                <w:color w:val="000000"/>
                <w:sz w:val="15"/>
                <w:szCs w:val="15"/>
              </w:rPr>
              <w:t xml:space="preserve">Ácido condicionador de dentina composto por ácido </w:t>
            </w:r>
            <w:proofErr w:type="spellStart"/>
            <w:r w:rsidRPr="008702B7">
              <w:rPr>
                <w:rFonts w:ascii="Verdana" w:hAnsi="Verdana" w:cs="Times New Roman"/>
                <w:color w:val="000000"/>
                <w:sz w:val="15"/>
                <w:szCs w:val="15"/>
              </w:rPr>
              <w:t>poliacrlíco</w:t>
            </w:r>
            <w:proofErr w:type="spellEnd"/>
            <w:r w:rsidRPr="008702B7">
              <w:rPr>
                <w:rFonts w:ascii="Verdana" w:hAnsi="Verdana" w:cs="Times New Roman"/>
                <w:color w:val="000000"/>
                <w:sz w:val="15"/>
                <w:szCs w:val="15"/>
              </w:rPr>
              <w:t xml:space="preserve"> a 11,5%, glicerina, álcool anidro, éter </w:t>
            </w:r>
            <w:proofErr w:type="spellStart"/>
            <w:r w:rsidRPr="008702B7">
              <w:rPr>
                <w:rFonts w:ascii="Verdana" w:hAnsi="Verdana" w:cs="Times New Roman"/>
                <w:color w:val="000000"/>
                <w:sz w:val="15"/>
                <w:szCs w:val="15"/>
              </w:rPr>
              <w:t>monometilícodehidroquinona</w:t>
            </w:r>
            <w:proofErr w:type="spellEnd"/>
            <w:r w:rsidRPr="008702B7">
              <w:rPr>
                <w:rFonts w:ascii="Verdana" w:hAnsi="Verdana" w:cs="Times New Roman"/>
                <w:color w:val="000000"/>
                <w:sz w:val="15"/>
                <w:szCs w:val="15"/>
              </w:rPr>
              <w:t xml:space="preserve"> e água destilada. Vidro com 15ml</w:t>
            </w:r>
          </w:p>
        </w:tc>
        <w:tc>
          <w:tcPr>
            <w:tcW w:w="855" w:type="dxa"/>
            <w:shd w:val="clear" w:color="auto" w:fill="auto"/>
            <w:vAlign w:val="center"/>
            <w:hideMark/>
          </w:tcPr>
          <w:p w:rsidR="008702B7" w:rsidRPr="008702B7" w:rsidRDefault="008702B7" w:rsidP="008702B7">
            <w:pPr>
              <w:jc w:val="center"/>
              <w:rPr>
                <w:rFonts w:ascii="Verdana" w:hAnsi="Verdana" w:cs="Times New Roman"/>
                <w:color w:val="000000"/>
                <w:sz w:val="15"/>
                <w:szCs w:val="15"/>
              </w:rPr>
            </w:pPr>
            <w:r w:rsidRPr="008702B7">
              <w:rPr>
                <w:rFonts w:ascii="Verdana" w:hAnsi="Verdana" w:cs="Times New Roman"/>
                <w:color w:val="000000"/>
                <w:sz w:val="15"/>
                <w:szCs w:val="15"/>
              </w:rPr>
              <w:t>50</w:t>
            </w:r>
          </w:p>
        </w:tc>
        <w:tc>
          <w:tcPr>
            <w:tcW w:w="1129" w:type="dxa"/>
            <w:shd w:val="clear" w:color="auto" w:fill="auto"/>
            <w:noWrap/>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16,80</w:t>
            </w:r>
          </w:p>
        </w:tc>
        <w:tc>
          <w:tcPr>
            <w:tcW w:w="1067"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840,00</w:t>
            </w:r>
          </w:p>
        </w:tc>
        <w:tc>
          <w:tcPr>
            <w:tcW w:w="936"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50</w:t>
            </w:r>
          </w:p>
        </w:tc>
        <w:tc>
          <w:tcPr>
            <w:tcW w:w="1050"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840,00</w:t>
            </w:r>
          </w:p>
        </w:tc>
        <w:tc>
          <w:tcPr>
            <w:tcW w:w="936"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250</w:t>
            </w:r>
          </w:p>
        </w:tc>
        <w:tc>
          <w:tcPr>
            <w:tcW w:w="1068"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4.200,00</w:t>
            </w:r>
          </w:p>
        </w:tc>
      </w:tr>
      <w:tr w:rsidR="008702B7" w:rsidRPr="008702B7" w:rsidTr="00F27DCE">
        <w:trPr>
          <w:trHeight w:val="20"/>
        </w:trPr>
        <w:tc>
          <w:tcPr>
            <w:tcW w:w="570" w:type="dxa"/>
            <w:shd w:val="clear" w:color="auto" w:fill="auto"/>
            <w:vAlign w:val="center"/>
            <w:hideMark/>
          </w:tcPr>
          <w:p w:rsidR="008702B7" w:rsidRPr="008702B7" w:rsidRDefault="008702B7" w:rsidP="008702B7">
            <w:pPr>
              <w:jc w:val="center"/>
              <w:rPr>
                <w:rFonts w:ascii="Verdana" w:hAnsi="Verdana" w:cs="Times New Roman"/>
                <w:color w:val="000000"/>
                <w:sz w:val="15"/>
                <w:szCs w:val="15"/>
              </w:rPr>
            </w:pPr>
            <w:r w:rsidRPr="008702B7">
              <w:rPr>
                <w:rFonts w:ascii="Verdana" w:hAnsi="Verdana" w:cs="Times New Roman"/>
                <w:color w:val="000000"/>
                <w:sz w:val="15"/>
                <w:szCs w:val="15"/>
              </w:rPr>
              <w:t>2</w:t>
            </w:r>
          </w:p>
        </w:tc>
        <w:tc>
          <w:tcPr>
            <w:tcW w:w="2119" w:type="dxa"/>
            <w:shd w:val="clear" w:color="auto" w:fill="auto"/>
            <w:vAlign w:val="center"/>
            <w:hideMark/>
          </w:tcPr>
          <w:p w:rsidR="008702B7" w:rsidRPr="008702B7" w:rsidRDefault="008702B7" w:rsidP="008702B7">
            <w:pPr>
              <w:jc w:val="both"/>
              <w:rPr>
                <w:rFonts w:ascii="Verdana" w:hAnsi="Verdana" w:cs="Times New Roman"/>
                <w:color w:val="000000"/>
                <w:sz w:val="15"/>
                <w:szCs w:val="15"/>
              </w:rPr>
            </w:pPr>
            <w:r w:rsidRPr="008702B7">
              <w:rPr>
                <w:rFonts w:ascii="Verdana" w:hAnsi="Verdana" w:cs="Times New Roman"/>
                <w:color w:val="000000"/>
                <w:sz w:val="15"/>
                <w:szCs w:val="15"/>
              </w:rPr>
              <w:t>Ácido fosfórico a 37% +</w:t>
            </w:r>
            <w:proofErr w:type="spellStart"/>
            <w:r w:rsidRPr="008702B7">
              <w:rPr>
                <w:rFonts w:ascii="Verdana" w:hAnsi="Verdana" w:cs="Times New Roman"/>
                <w:color w:val="000000"/>
                <w:sz w:val="15"/>
                <w:szCs w:val="15"/>
              </w:rPr>
              <w:t>clorexidina</w:t>
            </w:r>
            <w:proofErr w:type="spellEnd"/>
            <w:r w:rsidRPr="008702B7">
              <w:rPr>
                <w:rFonts w:ascii="Verdana" w:hAnsi="Verdana" w:cs="Times New Roman"/>
                <w:color w:val="000000"/>
                <w:sz w:val="15"/>
                <w:szCs w:val="15"/>
              </w:rPr>
              <w:t xml:space="preserve"> a 2% (seringa)-</w:t>
            </w:r>
            <w:proofErr w:type="spellStart"/>
            <w:r w:rsidRPr="008702B7">
              <w:rPr>
                <w:rFonts w:ascii="Verdana" w:hAnsi="Verdana" w:cs="Times New Roman"/>
                <w:color w:val="000000"/>
                <w:sz w:val="15"/>
                <w:szCs w:val="15"/>
              </w:rPr>
              <w:t>diclonato</w:t>
            </w:r>
            <w:proofErr w:type="spellEnd"/>
            <w:r w:rsidRPr="008702B7">
              <w:rPr>
                <w:rFonts w:ascii="Verdana" w:hAnsi="Verdana" w:cs="Times New Roman"/>
                <w:color w:val="000000"/>
                <w:sz w:val="15"/>
                <w:szCs w:val="15"/>
              </w:rPr>
              <w:t xml:space="preserve"> de </w:t>
            </w:r>
            <w:proofErr w:type="spellStart"/>
            <w:r w:rsidRPr="008702B7">
              <w:rPr>
                <w:rFonts w:ascii="Verdana" w:hAnsi="Verdana" w:cs="Times New Roman"/>
                <w:color w:val="000000"/>
                <w:sz w:val="15"/>
                <w:szCs w:val="15"/>
              </w:rPr>
              <w:t>clorexidina</w:t>
            </w:r>
            <w:proofErr w:type="spellEnd"/>
            <w:r w:rsidRPr="008702B7">
              <w:rPr>
                <w:rFonts w:ascii="Verdana" w:hAnsi="Verdana" w:cs="Times New Roman"/>
                <w:color w:val="000000"/>
                <w:sz w:val="15"/>
                <w:szCs w:val="15"/>
              </w:rPr>
              <w:t xml:space="preserve">, </w:t>
            </w:r>
            <w:proofErr w:type="spellStart"/>
            <w:r w:rsidRPr="008702B7">
              <w:rPr>
                <w:rFonts w:ascii="Verdana" w:hAnsi="Verdana" w:cs="Times New Roman"/>
                <w:color w:val="000000"/>
                <w:sz w:val="15"/>
                <w:szCs w:val="15"/>
              </w:rPr>
              <w:t>espessante</w:t>
            </w:r>
            <w:proofErr w:type="spellEnd"/>
            <w:r w:rsidRPr="008702B7">
              <w:rPr>
                <w:rFonts w:ascii="Verdana" w:hAnsi="Verdana" w:cs="Times New Roman"/>
                <w:color w:val="000000"/>
                <w:sz w:val="15"/>
                <w:szCs w:val="15"/>
              </w:rPr>
              <w:t>, corante e água deionizada.</w:t>
            </w:r>
          </w:p>
        </w:tc>
        <w:tc>
          <w:tcPr>
            <w:tcW w:w="855" w:type="dxa"/>
            <w:shd w:val="clear" w:color="auto" w:fill="auto"/>
            <w:vAlign w:val="center"/>
            <w:hideMark/>
          </w:tcPr>
          <w:p w:rsidR="008702B7" w:rsidRPr="008702B7" w:rsidRDefault="008702B7" w:rsidP="008702B7">
            <w:pPr>
              <w:jc w:val="center"/>
              <w:rPr>
                <w:rFonts w:ascii="Verdana" w:hAnsi="Verdana" w:cs="Times New Roman"/>
                <w:color w:val="000000"/>
                <w:sz w:val="15"/>
                <w:szCs w:val="15"/>
              </w:rPr>
            </w:pPr>
            <w:r w:rsidRPr="008702B7">
              <w:rPr>
                <w:rFonts w:ascii="Verdana" w:hAnsi="Verdana" w:cs="Times New Roman"/>
                <w:color w:val="000000"/>
                <w:sz w:val="15"/>
                <w:szCs w:val="15"/>
              </w:rPr>
              <w:t>200</w:t>
            </w:r>
          </w:p>
        </w:tc>
        <w:tc>
          <w:tcPr>
            <w:tcW w:w="1129" w:type="dxa"/>
            <w:shd w:val="clear" w:color="auto" w:fill="auto"/>
            <w:noWrap/>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1,70</w:t>
            </w:r>
          </w:p>
        </w:tc>
        <w:tc>
          <w:tcPr>
            <w:tcW w:w="1067"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340,00</w:t>
            </w:r>
          </w:p>
        </w:tc>
        <w:tc>
          <w:tcPr>
            <w:tcW w:w="936"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200</w:t>
            </w:r>
          </w:p>
        </w:tc>
        <w:tc>
          <w:tcPr>
            <w:tcW w:w="1050"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340,00</w:t>
            </w:r>
          </w:p>
        </w:tc>
        <w:tc>
          <w:tcPr>
            <w:tcW w:w="936"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1000</w:t>
            </w:r>
          </w:p>
        </w:tc>
        <w:tc>
          <w:tcPr>
            <w:tcW w:w="1068"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1.700,00</w:t>
            </w:r>
          </w:p>
        </w:tc>
      </w:tr>
      <w:tr w:rsidR="008702B7" w:rsidRPr="008702B7" w:rsidTr="00F27DCE">
        <w:trPr>
          <w:trHeight w:val="20"/>
        </w:trPr>
        <w:tc>
          <w:tcPr>
            <w:tcW w:w="570" w:type="dxa"/>
            <w:shd w:val="clear" w:color="auto" w:fill="auto"/>
            <w:vAlign w:val="center"/>
            <w:hideMark/>
          </w:tcPr>
          <w:p w:rsidR="008702B7" w:rsidRPr="008702B7" w:rsidRDefault="008702B7" w:rsidP="008702B7">
            <w:pPr>
              <w:jc w:val="center"/>
              <w:rPr>
                <w:rFonts w:ascii="Verdana" w:hAnsi="Verdana" w:cs="Times New Roman"/>
                <w:color w:val="000000"/>
                <w:sz w:val="15"/>
                <w:szCs w:val="15"/>
              </w:rPr>
            </w:pPr>
            <w:r w:rsidRPr="008702B7">
              <w:rPr>
                <w:rFonts w:ascii="Verdana" w:hAnsi="Verdana" w:cs="Times New Roman"/>
                <w:color w:val="000000"/>
                <w:sz w:val="15"/>
                <w:szCs w:val="15"/>
              </w:rPr>
              <w:t>4</w:t>
            </w:r>
          </w:p>
        </w:tc>
        <w:tc>
          <w:tcPr>
            <w:tcW w:w="2119" w:type="dxa"/>
            <w:shd w:val="clear" w:color="auto" w:fill="auto"/>
            <w:vAlign w:val="center"/>
            <w:hideMark/>
          </w:tcPr>
          <w:p w:rsidR="008702B7" w:rsidRPr="008702B7" w:rsidRDefault="008702B7" w:rsidP="008702B7">
            <w:pPr>
              <w:jc w:val="both"/>
              <w:rPr>
                <w:rFonts w:ascii="Verdana" w:hAnsi="Verdana" w:cs="Times New Roman"/>
                <w:color w:val="000000"/>
                <w:sz w:val="15"/>
                <w:szCs w:val="15"/>
              </w:rPr>
            </w:pPr>
            <w:r w:rsidRPr="008702B7">
              <w:rPr>
                <w:rFonts w:ascii="Verdana" w:hAnsi="Verdana" w:cs="Times New Roman"/>
                <w:color w:val="000000"/>
                <w:sz w:val="15"/>
                <w:szCs w:val="15"/>
              </w:rPr>
              <w:t>Agente de união primer &amp;</w:t>
            </w:r>
            <w:proofErr w:type="spellStart"/>
            <w:r w:rsidRPr="008702B7">
              <w:rPr>
                <w:rFonts w:ascii="Verdana" w:hAnsi="Verdana" w:cs="Times New Roman"/>
                <w:color w:val="000000"/>
                <w:sz w:val="15"/>
                <w:szCs w:val="15"/>
              </w:rPr>
              <w:t>bond</w:t>
            </w:r>
            <w:proofErr w:type="spellEnd"/>
            <w:r w:rsidRPr="008702B7">
              <w:rPr>
                <w:rFonts w:ascii="Verdana" w:hAnsi="Verdana" w:cs="Times New Roman"/>
                <w:color w:val="000000"/>
                <w:sz w:val="15"/>
                <w:szCs w:val="15"/>
              </w:rPr>
              <w:t xml:space="preserve"> 2 em 1, multiuso, com flúor, </w:t>
            </w:r>
            <w:proofErr w:type="spellStart"/>
            <w:r w:rsidRPr="008702B7">
              <w:rPr>
                <w:rFonts w:ascii="Verdana" w:hAnsi="Verdana" w:cs="Times New Roman"/>
                <w:color w:val="000000"/>
                <w:sz w:val="15"/>
                <w:szCs w:val="15"/>
              </w:rPr>
              <w:t>fotopolimerizável</w:t>
            </w:r>
            <w:proofErr w:type="spellEnd"/>
            <w:r w:rsidRPr="008702B7">
              <w:rPr>
                <w:rFonts w:ascii="Verdana" w:hAnsi="Verdana" w:cs="Times New Roman"/>
                <w:color w:val="000000"/>
                <w:sz w:val="15"/>
                <w:szCs w:val="15"/>
              </w:rPr>
              <w:t xml:space="preserve">, </w:t>
            </w:r>
            <w:proofErr w:type="spellStart"/>
            <w:r w:rsidRPr="008702B7">
              <w:rPr>
                <w:rFonts w:ascii="Verdana" w:hAnsi="Verdana" w:cs="Times New Roman"/>
                <w:color w:val="000000"/>
                <w:sz w:val="15"/>
                <w:szCs w:val="15"/>
              </w:rPr>
              <w:t>monocomponente</w:t>
            </w:r>
            <w:proofErr w:type="spellEnd"/>
            <w:r w:rsidRPr="008702B7">
              <w:rPr>
                <w:rFonts w:ascii="Verdana" w:hAnsi="Verdana" w:cs="Times New Roman"/>
                <w:color w:val="000000"/>
                <w:sz w:val="15"/>
                <w:szCs w:val="15"/>
              </w:rPr>
              <w:t xml:space="preserve"> </w:t>
            </w:r>
            <w:proofErr w:type="gramStart"/>
            <w:r w:rsidRPr="008702B7">
              <w:rPr>
                <w:rFonts w:ascii="Verdana" w:hAnsi="Verdana" w:cs="Times New Roman"/>
                <w:color w:val="000000"/>
                <w:sz w:val="15"/>
                <w:szCs w:val="15"/>
              </w:rPr>
              <w:t>para  esmalte</w:t>
            </w:r>
            <w:proofErr w:type="gramEnd"/>
            <w:r w:rsidRPr="008702B7">
              <w:rPr>
                <w:rFonts w:ascii="Verdana" w:hAnsi="Verdana" w:cs="Times New Roman"/>
                <w:color w:val="000000"/>
                <w:sz w:val="15"/>
                <w:szCs w:val="15"/>
              </w:rPr>
              <w:t xml:space="preserve"> e dentina. </w:t>
            </w:r>
            <w:proofErr w:type="gramStart"/>
            <w:r w:rsidRPr="008702B7">
              <w:rPr>
                <w:rFonts w:ascii="Verdana" w:hAnsi="Verdana" w:cs="Times New Roman"/>
                <w:color w:val="000000"/>
                <w:sz w:val="15"/>
                <w:szCs w:val="15"/>
              </w:rPr>
              <w:t>composto</w:t>
            </w:r>
            <w:proofErr w:type="gramEnd"/>
            <w:r w:rsidRPr="008702B7">
              <w:rPr>
                <w:rFonts w:ascii="Verdana" w:hAnsi="Verdana" w:cs="Times New Roman"/>
                <w:color w:val="000000"/>
                <w:sz w:val="15"/>
                <w:szCs w:val="15"/>
              </w:rPr>
              <w:t xml:space="preserve"> por: resinas </w:t>
            </w:r>
            <w:proofErr w:type="spellStart"/>
            <w:r w:rsidRPr="008702B7">
              <w:rPr>
                <w:rFonts w:ascii="Verdana" w:hAnsi="Verdana" w:cs="Times New Roman"/>
                <w:color w:val="000000"/>
                <w:sz w:val="15"/>
                <w:szCs w:val="15"/>
              </w:rPr>
              <w:t>dimetacrilatoselastoméricas</w:t>
            </w:r>
            <w:proofErr w:type="spellEnd"/>
            <w:r w:rsidRPr="008702B7">
              <w:rPr>
                <w:rFonts w:ascii="Verdana" w:hAnsi="Verdana" w:cs="Times New Roman"/>
                <w:color w:val="000000"/>
                <w:sz w:val="15"/>
                <w:szCs w:val="15"/>
              </w:rPr>
              <w:t>, penta (</w:t>
            </w:r>
            <w:proofErr w:type="spellStart"/>
            <w:r w:rsidRPr="008702B7">
              <w:rPr>
                <w:rFonts w:ascii="Verdana" w:hAnsi="Verdana" w:cs="Times New Roman"/>
                <w:color w:val="000000"/>
                <w:sz w:val="15"/>
                <w:szCs w:val="15"/>
              </w:rPr>
              <w:t>monofosfato</w:t>
            </w:r>
            <w:proofErr w:type="spellEnd"/>
            <w:r w:rsidRPr="008702B7">
              <w:rPr>
                <w:rFonts w:ascii="Verdana" w:hAnsi="Verdana" w:cs="Times New Roman"/>
                <w:color w:val="000000"/>
                <w:sz w:val="15"/>
                <w:szCs w:val="15"/>
              </w:rPr>
              <w:t xml:space="preserve"> de </w:t>
            </w:r>
            <w:proofErr w:type="spellStart"/>
            <w:r w:rsidRPr="008702B7">
              <w:rPr>
                <w:rFonts w:ascii="Verdana" w:hAnsi="Verdana" w:cs="Times New Roman"/>
                <w:color w:val="000000"/>
                <w:sz w:val="15"/>
                <w:szCs w:val="15"/>
              </w:rPr>
              <w:t>dipentaeritritolpentacrilato</w:t>
            </w:r>
            <w:proofErr w:type="spellEnd"/>
            <w:r w:rsidRPr="008702B7">
              <w:rPr>
                <w:rFonts w:ascii="Verdana" w:hAnsi="Verdana" w:cs="Times New Roman"/>
                <w:color w:val="000000"/>
                <w:sz w:val="15"/>
                <w:szCs w:val="15"/>
              </w:rPr>
              <w:t xml:space="preserve">), </w:t>
            </w:r>
            <w:proofErr w:type="spellStart"/>
            <w:r w:rsidRPr="008702B7">
              <w:rPr>
                <w:rFonts w:ascii="Verdana" w:hAnsi="Verdana" w:cs="Times New Roman"/>
                <w:color w:val="000000"/>
                <w:sz w:val="15"/>
                <w:szCs w:val="15"/>
              </w:rPr>
              <w:t>fotoainiciadores</w:t>
            </w:r>
            <w:proofErr w:type="spellEnd"/>
            <w:r w:rsidRPr="008702B7">
              <w:rPr>
                <w:rFonts w:ascii="Verdana" w:hAnsi="Verdana" w:cs="Times New Roman"/>
                <w:color w:val="000000"/>
                <w:sz w:val="15"/>
                <w:szCs w:val="15"/>
              </w:rPr>
              <w:t xml:space="preserve">, </w:t>
            </w:r>
            <w:proofErr w:type="spellStart"/>
            <w:r w:rsidRPr="008702B7">
              <w:rPr>
                <w:rFonts w:ascii="Verdana" w:hAnsi="Verdana" w:cs="Times New Roman"/>
                <w:color w:val="000000"/>
                <w:sz w:val="15"/>
                <w:szCs w:val="15"/>
              </w:rPr>
              <w:lastRenderedPageBreak/>
              <w:t>estabilizadores,hidrofluoreto</w:t>
            </w:r>
            <w:proofErr w:type="spellEnd"/>
            <w:r w:rsidRPr="008702B7">
              <w:rPr>
                <w:rFonts w:ascii="Verdana" w:hAnsi="Verdana" w:cs="Times New Roman"/>
                <w:color w:val="000000"/>
                <w:sz w:val="15"/>
                <w:szCs w:val="15"/>
              </w:rPr>
              <w:t xml:space="preserve"> de </w:t>
            </w:r>
            <w:proofErr w:type="spellStart"/>
            <w:r w:rsidRPr="008702B7">
              <w:rPr>
                <w:rFonts w:ascii="Verdana" w:hAnsi="Verdana" w:cs="Times New Roman"/>
                <w:color w:val="000000"/>
                <w:sz w:val="15"/>
                <w:szCs w:val="15"/>
              </w:rPr>
              <w:t>cetilamina,acetona,condicionador</w:t>
            </w:r>
            <w:proofErr w:type="spellEnd"/>
            <w:r w:rsidRPr="008702B7">
              <w:rPr>
                <w:rFonts w:ascii="Verdana" w:hAnsi="Verdana" w:cs="Times New Roman"/>
                <w:color w:val="000000"/>
                <w:sz w:val="15"/>
                <w:szCs w:val="15"/>
              </w:rPr>
              <w:t xml:space="preserve"> dental gel à base de ácido fosfórico na concentração de 37%, tamponado com </w:t>
            </w:r>
            <w:proofErr w:type="spellStart"/>
            <w:r w:rsidRPr="008702B7">
              <w:rPr>
                <w:rFonts w:ascii="Verdana" w:hAnsi="Verdana" w:cs="Times New Roman"/>
                <w:color w:val="000000"/>
                <w:sz w:val="15"/>
                <w:szCs w:val="15"/>
              </w:rPr>
              <w:t>silica</w:t>
            </w:r>
            <w:proofErr w:type="spellEnd"/>
            <w:r w:rsidRPr="008702B7">
              <w:rPr>
                <w:rFonts w:ascii="Verdana" w:hAnsi="Verdana" w:cs="Times New Roman"/>
                <w:color w:val="000000"/>
                <w:sz w:val="15"/>
                <w:szCs w:val="15"/>
              </w:rPr>
              <w:t xml:space="preserve"> coloidal.</w:t>
            </w:r>
          </w:p>
        </w:tc>
        <w:tc>
          <w:tcPr>
            <w:tcW w:w="855" w:type="dxa"/>
            <w:shd w:val="clear" w:color="auto" w:fill="auto"/>
            <w:vAlign w:val="center"/>
            <w:hideMark/>
          </w:tcPr>
          <w:p w:rsidR="008702B7" w:rsidRPr="008702B7" w:rsidRDefault="008702B7" w:rsidP="008702B7">
            <w:pPr>
              <w:jc w:val="center"/>
              <w:rPr>
                <w:rFonts w:ascii="Verdana" w:hAnsi="Verdana" w:cs="Times New Roman"/>
                <w:color w:val="000000"/>
                <w:sz w:val="15"/>
                <w:szCs w:val="15"/>
              </w:rPr>
            </w:pPr>
            <w:r w:rsidRPr="008702B7">
              <w:rPr>
                <w:rFonts w:ascii="Verdana" w:hAnsi="Verdana" w:cs="Times New Roman"/>
                <w:color w:val="000000"/>
                <w:sz w:val="15"/>
                <w:szCs w:val="15"/>
              </w:rPr>
              <w:lastRenderedPageBreak/>
              <w:t>50</w:t>
            </w:r>
          </w:p>
        </w:tc>
        <w:tc>
          <w:tcPr>
            <w:tcW w:w="1129" w:type="dxa"/>
            <w:shd w:val="clear" w:color="auto" w:fill="auto"/>
            <w:noWrap/>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15,54</w:t>
            </w:r>
          </w:p>
        </w:tc>
        <w:tc>
          <w:tcPr>
            <w:tcW w:w="1067"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777,00</w:t>
            </w:r>
          </w:p>
        </w:tc>
        <w:tc>
          <w:tcPr>
            <w:tcW w:w="936"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50</w:t>
            </w:r>
          </w:p>
        </w:tc>
        <w:tc>
          <w:tcPr>
            <w:tcW w:w="1050"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777,00</w:t>
            </w:r>
          </w:p>
        </w:tc>
        <w:tc>
          <w:tcPr>
            <w:tcW w:w="936"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250</w:t>
            </w:r>
          </w:p>
        </w:tc>
        <w:tc>
          <w:tcPr>
            <w:tcW w:w="1068"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3.885,00</w:t>
            </w:r>
          </w:p>
        </w:tc>
      </w:tr>
      <w:tr w:rsidR="008702B7" w:rsidRPr="008702B7" w:rsidTr="00F27DCE">
        <w:trPr>
          <w:trHeight w:val="20"/>
        </w:trPr>
        <w:tc>
          <w:tcPr>
            <w:tcW w:w="570" w:type="dxa"/>
            <w:shd w:val="clear" w:color="auto" w:fill="auto"/>
            <w:noWrap/>
            <w:vAlign w:val="center"/>
            <w:hideMark/>
          </w:tcPr>
          <w:p w:rsidR="008702B7" w:rsidRPr="008702B7" w:rsidRDefault="008702B7" w:rsidP="008702B7">
            <w:pPr>
              <w:jc w:val="center"/>
              <w:rPr>
                <w:rFonts w:ascii="Verdana" w:hAnsi="Verdana" w:cs="Times New Roman"/>
                <w:color w:val="000000"/>
                <w:sz w:val="15"/>
                <w:szCs w:val="15"/>
              </w:rPr>
            </w:pPr>
            <w:r w:rsidRPr="008702B7">
              <w:rPr>
                <w:rFonts w:ascii="Verdana" w:hAnsi="Verdana" w:cs="Times New Roman"/>
                <w:color w:val="000000"/>
                <w:sz w:val="15"/>
                <w:szCs w:val="15"/>
              </w:rPr>
              <w:lastRenderedPageBreak/>
              <w:t>5</w:t>
            </w:r>
          </w:p>
        </w:tc>
        <w:tc>
          <w:tcPr>
            <w:tcW w:w="2119" w:type="dxa"/>
            <w:shd w:val="clear" w:color="auto" w:fill="auto"/>
            <w:vAlign w:val="center"/>
            <w:hideMark/>
          </w:tcPr>
          <w:p w:rsidR="008702B7" w:rsidRPr="008702B7" w:rsidRDefault="008702B7" w:rsidP="008702B7">
            <w:pPr>
              <w:jc w:val="both"/>
              <w:rPr>
                <w:rFonts w:ascii="Verdana" w:hAnsi="Verdana" w:cs="Times New Roman"/>
                <w:color w:val="000000"/>
                <w:sz w:val="15"/>
                <w:szCs w:val="15"/>
              </w:rPr>
            </w:pPr>
            <w:r w:rsidRPr="008702B7">
              <w:rPr>
                <w:rFonts w:ascii="Verdana" w:hAnsi="Verdana" w:cs="Times New Roman"/>
                <w:color w:val="000000"/>
                <w:sz w:val="15"/>
                <w:szCs w:val="15"/>
              </w:rPr>
              <w:t xml:space="preserve">Adesivo e primer em um só frasco (agente de </w:t>
            </w:r>
            <w:proofErr w:type="spellStart"/>
            <w:r w:rsidRPr="008702B7">
              <w:rPr>
                <w:rFonts w:ascii="Verdana" w:hAnsi="Verdana" w:cs="Times New Roman"/>
                <w:color w:val="000000"/>
                <w:sz w:val="15"/>
                <w:szCs w:val="15"/>
              </w:rPr>
              <w:t>uníão</w:t>
            </w:r>
            <w:proofErr w:type="spellEnd"/>
            <w:r w:rsidRPr="008702B7">
              <w:rPr>
                <w:rFonts w:ascii="Verdana" w:hAnsi="Verdana" w:cs="Times New Roman"/>
                <w:color w:val="000000"/>
                <w:sz w:val="15"/>
                <w:szCs w:val="15"/>
              </w:rPr>
              <w:t xml:space="preserve"> de resinas compostas </w:t>
            </w:r>
            <w:proofErr w:type="spellStart"/>
            <w:r w:rsidRPr="008702B7">
              <w:rPr>
                <w:rFonts w:ascii="Verdana" w:hAnsi="Verdana" w:cs="Times New Roman"/>
                <w:color w:val="000000"/>
                <w:sz w:val="15"/>
                <w:szCs w:val="15"/>
              </w:rPr>
              <w:t>fotopolimerizáveis</w:t>
            </w:r>
            <w:proofErr w:type="spellEnd"/>
            <w:r w:rsidRPr="008702B7">
              <w:rPr>
                <w:rFonts w:ascii="Verdana" w:hAnsi="Verdana" w:cs="Times New Roman"/>
                <w:color w:val="000000"/>
                <w:sz w:val="15"/>
                <w:szCs w:val="15"/>
              </w:rPr>
              <w:t xml:space="preserve"> à estrutura dental). </w:t>
            </w:r>
            <w:proofErr w:type="gramStart"/>
            <w:r w:rsidRPr="008702B7">
              <w:rPr>
                <w:rFonts w:ascii="Verdana" w:hAnsi="Verdana" w:cs="Times New Roman"/>
                <w:color w:val="000000"/>
                <w:sz w:val="15"/>
                <w:szCs w:val="15"/>
              </w:rPr>
              <w:t>solvente</w:t>
            </w:r>
            <w:proofErr w:type="gramEnd"/>
            <w:r w:rsidRPr="008702B7">
              <w:rPr>
                <w:rFonts w:ascii="Verdana" w:hAnsi="Verdana" w:cs="Times New Roman"/>
                <w:color w:val="000000"/>
                <w:sz w:val="15"/>
                <w:szCs w:val="15"/>
              </w:rPr>
              <w:t xml:space="preserve"> à base de água e álcool: não evapora como a acetona, ; alto rendimento: o frasco de 6g rende até 280 gotas = 280 restaurações; menor espessura de película, em torno de 7 µm, resulta em uma melhor adaptação de restaurações indiretas; sistema adesivo com nanotecnologia, exclusiva plataforma adesivo com 10% em peso de carga (</w:t>
            </w:r>
            <w:proofErr w:type="spellStart"/>
            <w:r w:rsidRPr="008702B7">
              <w:rPr>
                <w:rFonts w:ascii="Verdana" w:hAnsi="Verdana" w:cs="Times New Roman"/>
                <w:color w:val="000000"/>
                <w:sz w:val="15"/>
                <w:szCs w:val="15"/>
              </w:rPr>
              <w:t>nanopartículas</w:t>
            </w:r>
            <w:proofErr w:type="spellEnd"/>
            <w:r w:rsidRPr="008702B7">
              <w:rPr>
                <w:rFonts w:ascii="Verdana" w:hAnsi="Verdana" w:cs="Times New Roman"/>
                <w:color w:val="000000"/>
                <w:sz w:val="15"/>
                <w:szCs w:val="15"/>
              </w:rPr>
              <w:t xml:space="preserve"> de sílica com tamanho de 5 nanômetros). </w:t>
            </w:r>
            <w:proofErr w:type="gramStart"/>
            <w:r w:rsidRPr="008702B7">
              <w:rPr>
                <w:rFonts w:ascii="Verdana" w:hAnsi="Verdana" w:cs="Times New Roman"/>
                <w:color w:val="000000"/>
                <w:sz w:val="15"/>
                <w:szCs w:val="15"/>
              </w:rPr>
              <w:t>em</w:t>
            </w:r>
            <w:proofErr w:type="gramEnd"/>
            <w:r w:rsidRPr="008702B7">
              <w:rPr>
                <w:rFonts w:ascii="Verdana" w:hAnsi="Verdana" w:cs="Times New Roman"/>
                <w:color w:val="000000"/>
                <w:sz w:val="15"/>
                <w:szCs w:val="15"/>
              </w:rPr>
              <w:t xml:space="preserve"> virtude do pequeno tamanho da carga, não é necessário agitar o frasco antes do uso; menor sensibilidade técnica, menor sensibilidade pós-operatória; frasco com tampa “</w:t>
            </w:r>
            <w:proofErr w:type="spellStart"/>
            <w:r w:rsidRPr="008702B7">
              <w:rPr>
                <w:rFonts w:ascii="Verdana" w:hAnsi="Verdana" w:cs="Times New Roman"/>
                <w:color w:val="000000"/>
                <w:sz w:val="15"/>
                <w:szCs w:val="15"/>
              </w:rPr>
              <w:t>flip</w:t>
            </w:r>
            <w:proofErr w:type="spellEnd"/>
            <w:r w:rsidRPr="008702B7">
              <w:rPr>
                <w:rFonts w:ascii="Verdana" w:hAnsi="Verdana" w:cs="Times New Roman"/>
                <w:color w:val="000000"/>
                <w:sz w:val="15"/>
                <w:szCs w:val="15"/>
              </w:rPr>
              <w:t xml:space="preserve"> top”: evita desperdício e pode ser manuseado apenas com uma mão.</w:t>
            </w:r>
          </w:p>
        </w:tc>
        <w:tc>
          <w:tcPr>
            <w:tcW w:w="855" w:type="dxa"/>
            <w:shd w:val="clear" w:color="auto" w:fill="auto"/>
            <w:vAlign w:val="center"/>
            <w:hideMark/>
          </w:tcPr>
          <w:p w:rsidR="008702B7" w:rsidRPr="008702B7" w:rsidRDefault="008702B7" w:rsidP="008702B7">
            <w:pPr>
              <w:jc w:val="center"/>
              <w:rPr>
                <w:rFonts w:ascii="Verdana" w:hAnsi="Verdana" w:cs="Times New Roman"/>
                <w:color w:val="000000"/>
                <w:sz w:val="15"/>
                <w:szCs w:val="15"/>
              </w:rPr>
            </w:pPr>
            <w:r w:rsidRPr="008702B7">
              <w:rPr>
                <w:rFonts w:ascii="Verdana" w:hAnsi="Verdana" w:cs="Times New Roman"/>
                <w:color w:val="000000"/>
                <w:sz w:val="15"/>
                <w:szCs w:val="15"/>
              </w:rPr>
              <w:t>100</w:t>
            </w:r>
          </w:p>
        </w:tc>
        <w:tc>
          <w:tcPr>
            <w:tcW w:w="1129" w:type="dxa"/>
            <w:shd w:val="clear" w:color="auto" w:fill="auto"/>
            <w:noWrap/>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64,45</w:t>
            </w:r>
          </w:p>
        </w:tc>
        <w:tc>
          <w:tcPr>
            <w:tcW w:w="1067"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6.445,00</w:t>
            </w:r>
          </w:p>
        </w:tc>
        <w:tc>
          <w:tcPr>
            <w:tcW w:w="936"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100</w:t>
            </w:r>
          </w:p>
        </w:tc>
        <w:tc>
          <w:tcPr>
            <w:tcW w:w="1050"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6.445,00</w:t>
            </w:r>
          </w:p>
        </w:tc>
        <w:tc>
          <w:tcPr>
            <w:tcW w:w="936"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500</w:t>
            </w:r>
          </w:p>
        </w:tc>
        <w:tc>
          <w:tcPr>
            <w:tcW w:w="1068"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32.225,00</w:t>
            </w:r>
          </w:p>
        </w:tc>
      </w:tr>
      <w:tr w:rsidR="008702B7" w:rsidRPr="008702B7" w:rsidTr="00F27DCE">
        <w:trPr>
          <w:trHeight w:val="20"/>
        </w:trPr>
        <w:tc>
          <w:tcPr>
            <w:tcW w:w="570" w:type="dxa"/>
            <w:shd w:val="clear" w:color="auto" w:fill="auto"/>
            <w:vAlign w:val="center"/>
            <w:hideMark/>
          </w:tcPr>
          <w:p w:rsidR="008702B7" w:rsidRPr="008702B7" w:rsidRDefault="008702B7" w:rsidP="008702B7">
            <w:pPr>
              <w:jc w:val="center"/>
              <w:rPr>
                <w:rFonts w:ascii="Verdana" w:hAnsi="Verdana" w:cs="Times New Roman"/>
                <w:color w:val="000000"/>
                <w:sz w:val="15"/>
                <w:szCs w:val="15"/>
              </w:rPr>
            </w:pPr>
            <w:r w:rsidRPr="008702B7">
              <w:rPr>
                <w:rFonts w:ascii="Verdana" w:hAnsi="Verdana" w:cs="Times New Roman"/>
                <w:color w:val="000000"/>
                <w:sz w:val="15"/>
                <w:szCs w:val="15"/>
              </w:rPr>
              <w:t>6</w:t>
            </w:r>
          </w:p>
        </w:tc>
        <w:tc>
          <w:tcPr>
            <w:tcW w:w="2119" w:type="dxa"/>
            <w:shd w:val="clear" w:color="auto" w:fill="auto"/>
            <w:vAlign w:val="center"/>
            <w:hideMark/>
          </w:tcPr>
          <w:p w:rsidR="008702B7" w:rsidRPr="008702B7" w:rsidRDefault="008702B7" w:rsidP="008702B7">
            <w:pPr>
              <w:jc w:val="both"/>
              <w:rPr>
                <w:rFonts w:ascii="Verdana" w:hAnsi="Verdana" w:cs="Times New Roman"/>
                <w:color w:val="000000"/>
                <w:sz w:val="15"/>
                <w:szCs w:val="15"/>
              </w:rPr>
            </w:pPr>
            <w:r w:rsidRPr="008702B7">
              <w:rPr>
                <w:rFonts w:ascii="Verdana" w:hAnsi="Verdana" w:cs="Times New Roman"/>
                <w:color w:val="000000"/>
                <w:sz w:val="15"/>
                <w:szCs w:val="15"/>
              </w:rPr>
              <w:t xml:space="preserve">Adesivo </w:t>
            </w:r>
            <w:proofErr w:type="spellStart"/>
            <w:r w:rsidRPr="008702B7">
              <w:rPr>
                <w:rFonts w:ascii="Verdana" w:hAnsi="Verdana" w:cs="Times New Roman"/>
                <w:color w:val="000000"/>
                <w:sz w:val="15"/>
                <w:szCs w:val="15"/>
              </w:rPr>
              <w:t>fotopolimerizável</w:t>
            </w:r>
            <w:proofErr w:type="spellEnd"/>
            <w:r w:rsidRPr="008702B7">
              <w:rPr>
                <w:rFonts w:ascii="Verdana" w:hAnsi="Verdana" w:cs="Times New Roman"/>
                <w:color w:val="000000"/>
                <w:sz w:val="15"/>
                <w:szCs w:val="15"/>
              </w:rPr>
              <w:t xml:space="preserve"> hidrofílico para esmalte e dentina. A base de álcool proporciona uma evaporação menor do que a Acetona. </w:t>
            </w:r>
            <w:proofErr w:type="spellStart"/>
            <w:r w:rsidRPr="008702B7">
              <w:rPr>
                <w:rFonts w:ascii="Verdana" w:hAnsi="Verdana" w:cs="Times New Roman"/>
                <w:color w:val="000000"/>
                <w:sz w:val="15"/>
                <w:szCs w:val="15"/>
              </w:rPr>
              <w:t>Monocomponente</w:t>
            </w:r>
            <w:proofErr w:type="spellEnd"/>
            <w:r w:rsidRPr="008702B7">
              <w:rPr>
                <w:rFonts w:ascii="Verdana" w:hAnsi="Verdana" w:cs="Times New Roman"/>
                <w:color w:val="000000"/>
                <w:sz w:val="15"/>
                <w:szCs w:val="15"/>
              </w:rPr>
              <w:t xml:space="preserve"> – primer e </w:t>
            </w:r>
            <w:proofErr w:type="spellStart"/>
            <w:r w:rsidRPr="008702B7">
              <w:rPr>
                <w:rFonts w:ascii="Verdana" w:hAnsi="Verdana" w:cs="Times New Roman"/>
                <w:color w:val="000000"/>
                <w:sz w:val="15"/>
                <w:szCs w:val="15"/>
              </w:rPr>
              <w:t>bond</w:t>
            </w:r>
            <w:proofErr w:type="spellEnd"/>
            <w:r w:rsidRPr="008702B7">
              <w:rPr>
                <w:rFonts w:ascii="Verdana" w:hAnsi="Verdana" w:cs="Times New Roman"/>
                <w:color w:val="000000"/>
                <w:sz w:val="15"/>
                <w:szCs w:val="15"/>
              </w:rPr>
              <w:t xml:space="preserve"> em um único frasco. Carga na formulação que ajuda a fortalecer a camada híbrida. Melhor custo x benefício entre os adesivos hidrofílicos. Contribui para a redução da reincidência da cárie dental. Indicado para restaurações diretas de compósitos, </w:t>
            </w:r>
            <w:proofErr w:type="spellStart"/>
            <w:r w:rsidRPr="008702B7">
              <w:rPr>
                <w:rFonts w:ascii="Verdana" w:hAnsi="Verdana" w:cs="Times New Roman"/>
                <w:color w:val="000000"/>
                <w:sz w:val="15"/>
                <w:szCs w:val="15"/>
              </w:rPr>
              <w:t>cerômeros</w:t>
            </w:r>
            <w:proofErr w:type="spellEnd"/>
            <w:r w:rsidRPr="008702B7">
              <w:rPr>
                <w:rFonts w:ascii="Verdana" w:hAnsi="Verdana" w:cs="Times New Roman"/>
                <w:color w:val="000000"/>
                <w:sz w:val="15"/>
                <w:szCs w:val="15"/>
              </w:rPr>
              <w:t xml:space="preserve"> e </w:t>
            </w:r>
            <w:proofErr w:type="spellStart"/>
            <w:r w:rsidRPr="008702B7">
              <w:rPr>
                <w:rFonts w:ascii="Verdana" w:hAnsi="Verdana" w:cs="Times New Roman"/>
                <w:color w:val="000000"/>
                <w:sz w:val="15"/>
                <w:szCs w:val="15"/>
              </w:rPr>
              <w:t>compômerosfotopolimerizáveis</w:t>
            </w:r>
            <w:proofErr w:type="spellEnd"/>
            <w:r w:rsidRPr="008702B7">
              <w:rPr>
                <w:rFonts w:ascii="Verdana" w:hAnsi="Verdana" w:cs="Times New Roman"/>
                <w:color w:val="000000"/>
                <w:sz w:val="15"/>
                <w:szCs w:val="15"/>
              </w:rPr>
              <w:t xml:space="preserve">, cimentação adesiva de restaurações indiretas de cerâmica, </w:t>
            </w:r>
            <w:proofErr w:type="spellStart"/>
            <w:r w:rsidRPr="008702B7">
              <w:rPr>
                <w:rFonts w:ascii="Verdana" w:hAnsi="Verdana" w:cs="Times New Roman"/>
                <w:color w:val="000000"/>
                <w:sz w:val="15"/>
                <w:szCs w:val="15"/>
              </w:rPr>
              <w:t>cerômero</w:t>
            </w:r>
            <w:proofErr w:type="spellEnd"/>
            <w:r w:rsidRPr="008702B7">
              <w:rPr>
                <w:rFonts w:ascii="Verdana" w:hAnsi="Verdana" w:cs="Times New Roman"/>
                <w:color w:val="000000"/>
                <w:sz w:val="15"/>
                <w:szCs w:val="15"/>
              </w:rPr>
              <w:t xml:space="preserve"> e de compósito, tipo: facetas, </w:t>
            </w:r>
            <w:proofErr w:type="spellStart"/>
            <w:r w:rsidRPr="008702B7">
              <w:rPr>
                <w:rFonts w:ascii="Verdana" w:hAnsi="Verdana" w:cs="Times New Roman"/>
                <w:color w:val="000000"/>
                <w:sz w:val="15"/>
                <w:szCs w:val="15"/>
              </w:rPr>
              <w:t>inlays</w:t>
            </w:r>
            <w:proofErr w:type="spellEnd"/>
            <w:r w:rsidRPr="008702B7">
              <w:rPr>
                <w:rFonts w:ascii="Verdana" w:hAnsi="Verdana" w:cs="Times New Roman"/>
                <w:color w:val="000000"/>
                <w:sz w:val="15"/>
                <w:szCs w:val="15"/>
              </w:rPr>
              <w:t xml:space="preserve">, </w:t>
            </w:r>
            <w:proofErr w:type="spellStart"/>
            <w:r w:rsidRPr="008702B7">
              <w:rPr>
                <w:rFonts w:ascii="Verdana" w:hAnsi="Verdana" w:cs="Times New Roman"/>
                <w:color w:val="000000"/>
                <w:sz w:val="15"/>
                <w:szCs w:val="15"/>
              </w:rPr>
              <w:t>onlays</w:t>
            </w:r>
            <w:proofErr w:type="spellEnd"/>
            <w:r w:rsidRPr="008702B7">
              <w:rPr>
                <w:rFonts w:ascii="Verdana" w:hAnsi="Verdana" w:cs="Times New Roman"/>
                <w:color w:val="000000"/>
                <w:sz w:val="15"/>
                <w:szCs w:val="15"/>
              </w:rPr>
              <w:t xml:space="preserve"> e coroas. Apresentação frasco com 5mL.</w:t>
            </w:r>
          </w:p>
        </w:tc>
        <w:tc>
          <w:tcPr>
            <w:tcW w:w="855" w:type="dxa"/>
            <w:shd w:val="clear" w:color="auto" w:fill="auto"/>
            <w:vAlign w:val="center"/>
            <w:hideMark/>
          </w:tcPr>
          <w:p w:rsidR="008702B7" w:rsidRPr="008702B7" w:rsidRDefault="008702B7" w:rsidP="008702B7">
            <w:pPr>
              <w:jc w:val="center"/>
              <w:rPr>
                <w:rFonts w:ascii="Verdana" w:hAnsi="Verdana" w:cs="Times New Roman"/>
                <w:color w:val="000000"/>
                <w:sz w:val="15"/>
                <w:szCs w:val="15"/>
              </w:rPr>
            </w:pPr>
            <w:r w:rsidRPr="008702B7">
              <w:rPr>
                <w:rFonts w:ascii="Verdana" w:hAnsi="Verdana" w:cs="Times New Roman"/>
                <w:color w:val="000000"/>
                <w:sz w:val="15"/>
                <w:szCs w:val="15"/>
              </w:rPr>
              <w:t>100</w:t>
            </w:r>
          </w:p>
        </w:tc>
        <w:tc>
          <w:tcPr>
            <w:tcW w:w="1129" w:type="dxa"/>
            <w:shd w:val="clear" w:color="auto" w:fill="auto"/>
            <w:noWrap/>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10,70</w:t>
            </w:r>
          </w:p>
        </w:tc>
        <w:tc>
          <w:tcPr>
            <w:tcW w:w="1067"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1.070,00</w:t>
            </w:r>
          </w:p>
        </w:tc>
        <w:tc>
          <w:tcPr>
            <w:tcW w:w="936"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100</w:t>
            </w:r>
          </w:p>
        </w:tc>
        <w:tc>
          <w:tcPr>
            <w:tcW w:w="1050"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1.070,00</w:t>
            </w:r>
          </w:p>
        </w:tc>
        <w:tc>
          <w:tcPr>
            <w:tcW w:w="936"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500</w:t>
            </w:r>
          </w:p>
        </w:tc>
        <w:tc>
          <w:tcPr>
            <w:tcW w:w="1068"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5.350,00</w:t>
            </w:r>
          </w:p>
        </w:tc>
      </w:tr>
      <w:tr w:rsidR="008702B7" w:rsidRPr="008702B7" w:rsidTr="00F27DCE">
        <w:trPr>
          <w:trHeight w:val="20"/>
        </w:trPr>
        <w:tc>
          <w:tcPr>
            <w:tcW w:w="570" w:type="dxa"/>
            <w:shd w:val="clear" w:color="auto" w:fill="auto"/>
            <w:vAlign w:val="center"/>
            <w:hideMark/>
          </w:tcPr>
          <w:p w:rsidR="008702B7" w:rsidRPr="008702B7" w:rsidRDefault="008702B7" w:rsidP="008702B7">
            <w:pPr>
              <w:jc w:val="center"/>
              <w:rPr>
                <w:rFonts w:ascii="Verdana" w:hAnsi="Verdana" w:cs="Times New Roman"/>
                <w:color w:val="000000"/>
                <w:sz w:val="15"/>
                <w:szCs w:val="15"/>
              </w:rPr>
            </w:pPr>
            <w:r w:rsidRPr="008702B7">
              <w:rPr>
                <w:rFonts w:ascii="Verdana" w:hAnsi="Verdana" w:cs="Times New Roman"/>
                <w:color w:val="000000"/>
                <w:sz w:val="15"/>
                <w:szCs w:val="15"/>
              </w:rPr>
              <w:t>12</w:t>
            </w:r>
          </w:p>
        </w:tc>
        <w:tc>
          <w:tcPr>
            <w:tcW w:w="2119" w:type="dxa"/>
            <w:shd w:val="clear" w:color="auto" w:fill="auto"/>
            <w:vAlign w:val="center"/>
            <w:hideMark/>
          </w:tcPr>
          <w:p w:rsidR="008702B7" w:rsidRPr="008702B7" w:rsidRDefault="008702B7" w:rsidP="008702B7">
            <w:pPr>
              <w:jc w:val="both"/>
              <w:rPr>
                <w:rFonts w:ascii="Verdana" w:hAnsi="Verdana" w:cs="Times New Roman"/>
                <w:color w:val="000000"/>
                <w:sz w:val="15"/>
                <w:szCs w:val="15"/>
              </w:rPr>
            </w:pPr>
            <w:r w:rsidRPr="008702B7">
              <w:rPr>
                <w:rFonts w:ascii="Verdana" w:hAnsi="Verdana" w:cs="Times New Roman"/>
                <w:color w:val="000000"/>
                <w:sz w:val="15"/>
                <w:szCs w:val="15"/>
              </w:rPr>
              <w:t xml:space="preserve">Aplicador descartável confeccionado com </w:t>
            </w:r>
            <w:r w:rsidRPr="008702B7">
              <w:rPr>
                <w:rFonts w:ascii="Verdana" w:hAnsi="Verdana" w:cs="Times New Roman"/>
                <w:color w:val="000000"/>
                <w:sz w:val="15"/>
                <w:szCs w:val="15"/>
              </w:rPr>
              <w:lastRenderedPageBreak/>
              <w:t xml:space="preserve">minúscula fibra, impedindo o gotejamento até o momento da aplicação. </w:t>
            </w:r>
            <w:proofErr w:type="gramStart"/>
            <w:r w:rsidRPr="008702B7">
              <w:rPr>
                <w:rFonts w:ascii="Verdana" w:hAnsi="Verdana" w:cs="Times New Roman"/>
                <w:color w:val="000000"/>
                <w:sz w:val="15"/>
                <w:szCs w:val="15"/>
              </w:rPr>
              <w:t>frasco</w:t>
            </w:r>
            <w:proofErr w:type="gramEnd"/>
            <w:r w:rsidRPr="008702B7">
              <w:rPr>
                <w:rFonts w:ascii="Verdana" w:hAnsi="Verdana" w:cs="Times New Roman"/>
                <w:color w:val="000000"/>
                <w:sz w:val="15"/>
                <w:szCs w:val="15"/>
              </w:rPr>
              <w:t xml:space="preserve"> com 100 unidades.</w:t>
            </w:r>
          </w:p>
        </w:tc>
        <w:tc>
          <w:tcPr>
            <w:tcW w:w="855" w:type="dxa"/>
            <w:shd w:val="clear" w:color="auto" w:fill="auto"/>
            <w:vAlign w:val="center"/>
            <w:hideMark/>
          </w:tcPr>
          <w:p w:rsidR="008702B7" w:rsidRPr="008702B7" w:rsidRDefault="008702B7" w:rsidP="008702B7">
            <w:pPr>
              <w:jc w:val="center"/>
              <w:rPr>
                <w:rFonts w:ascii="Verdana" w:hAnsi="Verdana" w:cs="Times New Roman"/>
                <w:color w:val="000000"/>
                <w:sz w:val="15"/>
                <w:szCs w:val="15"/>
              </w:rPr>
            </w:pPr>
            <w:r w:rsidRPr="008702B7">
              <w:rPr>
                <w:rFonts w:ascii="Verdana" w:hAnsi="Verdana" w:cs="Times New Roman"/>
                <w:color w:val="000000"/>
                <w:sz w:val="15"/>
                <w:szCs w:val="15"/>
              </w:rPr>
              <w:lastRenderedPageBreak/>
              <w:t>200</w:t>
            </w:r>
          </w:p>
        </w:tc>
        <w:tc>
          <w:tcPr>
            <w:tcW w:w="1129" w:type="dxa"/>
            <w:shd w:val="clear" w:color="auto" w:fill="auto"/>
            <w:noWrap/>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7,90</w:t>
            </w:r>
          </w:p>
        </w:tc>
        <w:tc>
          <w:tcPr>
            <w:tcW w:w="1067"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1.580,00</w:t>
            </w:r>
          </w:p>
        </w:tc>
        <w:tc>
          <w:tcPr>
            <w:tcW w:w="936"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200</w:t>
            </w:r>
          </w:p>
        </w:tc>
        <w:tc>
          <w:tcPr>
            <w:tcW w:w="1050"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1.580,00</w:t>
            </w:r>
          </w:p>
        </w:tc>
        <w:tc>
          <w:tcPr>
            <w:tcW w:w="936"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1000</w:t>
            </w:r>
          </w:p>
        </w:tc>
        <w:tc>
          <w:tcPr>
            <w:tcW w:w="1068"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7.900,00</w:t>
            </w:r>
          </w:p>
        </w:tc>
      </w:tr>
      <w:tr w:rsidR="008702B7" w:rsidRPr="008702B7" w:rsidTr="00F27DCE">
        <w:trPr>
          <w:trHeight w:val="20"/>
        </w:trPr>
        <w:tc>
          <w:tcPr>
            <w:tcW w:w="570" w:type="dxa"/>
            <w:shd w:val="clear" w:color="auto" w:fill="auto"/>
            <w:noWrap/>
            <w:vAlign w:val="center"/>
            <w:hideMark/>
          </w:tcPr>
          <w:p w:rsidR="008702B7" w:rsidRPr="008702B7" w:rsidRDefault="008702B7" w:rsidP="008702B7">
            <w:pPr>
              <w:jc w:val="center"/>
              <w:rPr>
                <w:rFonts w:ascii="Verdana" w:hAnsi="Verdana" w:cs="Times New Roman"/>
                <w:color w:val="000000"/>
                <w:sz w:val="15"/>
                <w:szCs w:val="15"/>
              </w:rPr>
            </w:pPr>
            <w:r w:rsidRPr="008702B7">
              <w:rPr>
                <w:rFonts w:ascii="Verdana" w:hAnsi="Verdana" w:cs="Times New Roman"/>
                <w:color w:val="000000"/>
                <w:sz w:val="15"/>
                <w:szCs w:val="15"/>
              </w:rPr>
              <w:lastRenderedPageBreak/>
              <w:t>13</w:t>
            </w:r>
          </w:p>
        </w:tc>
        <w:tc>
          <w:tcPr>
            <w:tcW w:w="2119" w:type="dxa"/>
            <w:shd w:val="clear" w:color="auto" w:fill="auto"/>
            <w:vAlign w:val="center"/>
            <w:hideMark/>
          </w:tcPr>
          <w:p w:rsidR="008702B7" w:rsidRPr="008702B7" w:rsidRDefault="008702B7" w:rsidP="008702B7">
            <w:pPr>
              <w:jc w:val="both"/>
              <w:rPr>
                <w:rFonts w:ascii="Verdana" w:hAnsi="Verdana" w:cs="Times New Roman"/>
                <w:color w:val="000000"/>
                <w:sz w:val="15"/>
                <w:szCs w:val="15"/>
              </w:rPr>
            </w:pPr>
            <w:r w:rsidRPr="008702B7">
              <w:rPr>
                <w:rFonts w:ascii="Verdana" w:hAnsi="Verdana" w:cs="Times New Roman"/>
                <w:color w:val="000000"/>
                <w:sz w:val="15"/>
                <w:szCs w:val="15"/>
              </w:rPr>
              <w:t xml:space="preserve">Bicarbonato de sódio para uso odontológico, </w:t>
            </w:r>
            <w:proofErr w:type="spellStart"/>
            <w:r w:rsidRPr="008702B7">
              <w:rPr>
                <w:rFonts w:ascii="Verdana" w:hAnsi="Verdana" w:cs="Times New Roman"/>
                <w:color w:val="000000"/>
                <w:sz w:val="15"/>
                <w:szCs w:val="15"/>
              </w:rPr>
              <w:t>composição:Pó</w:t>
            </w:r>
            <w:proofErr w:type="spellEnd"/>
            <w:r w:rsidRPr="008702B7">
              <w:rPr>
                <w:rFonts w:ascii="Verdana" w:hAnsi="Verdana" w:cs="Times New Roman"/>
                <w:color w:val="000000"/>
                <w:sz w:val="15"/>
                <w:szCs w:val="15"/>
              </w:rPr>
              <w:t xml:space="preserve"> ultra fino, no mais alto grau de pureza e </w:t>
            </w:r>
            <w:proofErr w:type="spellStart"/>
            <w:r w:rsidRPr="008702B7">
              <w:rPr>
                <w:rFonts w:ascii="Verdana" w:hAnsi="Verdana" w:cs="Times New Roman"/>
                <w:color w:val="000000"/>
                <w:sz w:val="15"/>
                <w:szCs w:val="15"/>
              </w:rPr>
              <w:t>granulametria</w:t>
            </w:r>
            <w:proofErr w:type="spellEnd"/>
            <w:r w:rsidRPr="008702B7">
              <w:rPr>
                <w:rFonts w:ascii="Verdana" w:hAnsi="Verdana" w:cs="Times New Roman"/>
                <w:color w:val="000000"/>
                <w:sz w:val="15"/>
                <w:szCs w:val="15"/>
              </w:rPr>
              <w:t xml:space="preserve"> ultra fino, impossibilitando entupimento do </w:t>
            </w:r>
            <w:proofErr w:type="spellStart"/>
            <w:r w:rsidRPr="008702B7">
              <w:rPr>
                <w:rFonts w:ascii="Verdana" w:hAnsi="Verdana" w:cs="Times New Roman"/>
                <w:color w:val="000000"/>
                <w:sz w:val="15"/>
                <w:szCs w:val="15"/>
              </w:rPr>
              <w:t>aparelho.Composto</w:t>
            </w:r>
            <w:proofErr w:type="spellEnd"/>
            <w:r w:rsidRPr="008702B7">
              <w:rPr>
                <w:rFonts w:ascii="Verdana" w:hAnsi="Verdana" w:cs="Times New Roman"/>
                <w:color w:val="000000"/>
                <w:sz w:val="15"/>
                <w:szCs w:val="15"/>
              </w:rPr>
              <w:t xml:space="preserve"> de (NaHCO3) bicarbonato de sódio puro (99%),105 </w:t>
            </w:r>
            <w:proofErr w:type="spellStart"/>
            <w:proofErr w:type="gramStart"/>
            <w:r w:rsidRPr="008702B7">
              <w:rPr>
                <w:rFonts w:ascii="Verdana" w:hAnsi="Verdana" w:cs="Times New Roman"/>
                <w:color w:val="000000"/>
                <w:sz w:val="15"/>
                <w:szCs w:val="15"/>
              </w:rPr>
              <w:t>microns,sabornatural.Cada</w:t>
            </w:r>
            <w:proofErr w:type="spellEnd"/>
            <w:proofErr w:type="gramEnd"/>
            <w:r w:rsidRPr="008702B7">
              <w:rPr>
                <w:rFonts w:ascii="Verdana" w:hAnsi="Verdana" w:cs="Times New Roman"/>
                <w:color w:val="000000"/>
                <w:sz w:val="15"/>
                <w:szCs w:val="15"/>
              </w:rPr>
              <w:t xml:space="preserve"> sachê com 40 g, caixa com 15 sachês.</w:t>
            </w:r>
          </w:p>
        </w:tc>
        <w:tc>
          <w:tcPr>
            <w:tcW w:w="855" w:type="dxa"/>
            <w:shd w:val="clear" w:color="auto" w:fill="auto"/>
            <w:vAlign w:val="center"/>
            <w:hideMark/>
          </w:tcPr>
          <w:p w:rsidR="008702B7" w:rsidRPr="008702B7" w:rsidRDefault="008702B7" w:rsidP="008702B7">
            <w:pPr>
              <w:jc w:val="center"/>
              <w:rPr>
                <w:rFonts w:ascii="Verdana" w:hAnsi="Verdana" w:cs="Times New Roman"/>
                <w:color w:val="000000"/>
                <w:sz w:val="15"/>
                <w:szCs w:val="15"/>
              </w:rPr>
            </w:pPr>
            <w:r w:rsidRPr="008702B7">
              <w:rPr>
                <w:rFonts w:ascii="Verdana" w:hAnsi="Verdana" w:cs="Times New Roman"/>
                <w:color w:val="000000"/>
                <w:sz w:val="15"/>
                <w:szCs w:val="15"/>
              </w:rPr>
              <w:t>100</w:t>
            </w:r>
          </w:p>
        </w:tc>
        <w:tc>
          <w:tcPr>
            <w:tcW w:w="1129" w:type="dxa"/>
            <w:shd w:val="clear" w:color="auto" w:fill="auto"/>
            <w:noWrap/>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27,00</w:t>
            </w:r>
          </w:p>
        </w:tc>
        <w:tc>
          <w:tcPr>
            <w:tcW w:w="1067"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2.700,00</w:t>
            </w:r>
          </w:p>
        </w:tc>
        <w:tc>
          <w:tcPr>
            <w:tcW w:w="936"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100</w:t>
            </w:r>
          </w:p>
        </w:tc>
        <w:tc>
          <w:tcPr>
            <w:tcW w:w="1050"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2.700,00</w:t>
            </w:r>
          </w:p>
        </w:tc>
        <w:tc>
          <w:tcPr>
            <w:tcW w:w="936"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500</w:t>
            </w:r>
          </w:p>
        </w:tc>
        <w:tc>
          <w:tcPr>
            <w:tcW w:w="1068"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13.500,00</w:t>
            </w:r>
          </w:p>
        </w:tc>
      </w:tr>
      <w:tr w:rsidR="008702B7" w:rsidRPr="008702B7" w:rsidTr="00F27DCE">
        <w:trPr>
          <w:trHeight w:val="20"/>
        </w:trPr>
        <w:tc>
          <w:tcPr>
            <w:tcW w:w="570" w:type="dxa"/>
            <w:shd w:val="clear" w:color="auto" w:fill="auto"/>
            <w:vAlign w:val="center"/>
            <w:hideMark/>
          </w:tcPr>
          <w:p w:rsidR="008702B7" w:rsidRPr="008702B7" w:rsidRDefault="008702B7" w:rsidP="008702B7">
            <w:pPr>
              <w:jc w:val="center"/>
              <w:rPr>
                <w:rFonts w:ascii="Verdana" w:hAnsi="Verdana" w:cs="Times New Roman"/>
                <w:color w:val="000000"/>
                <w:sz w:val="15"/>
                <w:szCs w:val="15"/>
              </w:rPr>
            </w:pPr>
            <w:r w:rsidRPr="008702B7">
              <w:rPr>
                <w:rFonts w:ascii="Verdana" w:hAnsi="Verdana" w:cs="Times New Roman"/>
                <w:color w:val="000000"/>
                <w:sz w:val="15"/>
                <w:szCs w:val="15"/>
              </w:rPr>
              <w:t>24</w:t>
            </w:r>
          </w:p>
        </w:tc>
        <w:tc>
          <w:tcPr>
            <w:tcW w:w="2119" w:type="dxa"/>
            <w:shd w:val="clear" w:color="auto" w:fill="auto"/>
            <w:vAlign w:val="center"/>
            <w:hideMark/>
          </w:tcPr>
          <w:p w:rsidR="008702B7" w:rsidRPr="008702B7" w:rsidRDefault="008702B7" w:rsidP="008702B7">
            <w:pPr>
              <w:jc w:val="both"/>
              <w:rPr>
                <w:rFonts w:ascii="Verdana" w:hAnsi="Verdana" w:cs="Times New Roman"/>
                <w:color w:val="000000"/>
                <w:sz w:val="15"/>
                <w:szCs w:val="15"/>
              </w:rPr>
            </w:pPr>
            <w:r w:rsidRPr="008702B7">
              <w:rPr>
                <w:rFonts w:ascii="Verdana" w:hAnsi="Verdana" w:cs="Times New Roman"/>
                <w:color w:val="000000"/>
                <w:sz w:val="15"/>
                <w:szCs w:val="15"/>
              </w:rPr>
              <w:t>Broca diamantada 1011</w:t>
            </w:r>
          </w:p>
        </w:tc>
        <w:tc>
          <w:tcPr>
            <w:tcW w:w="855" w:type="dxa"/>
            <w:shd w:val="clear" w:color="auto" w:fill="auto"/>
            <w:vAlign w:val="center"/>
            <w:hideMark/>
          </w:tcPr>
          <w:p w:rsidR="008702B7" w:rsidRPr="008702B7" w:rsidRDefault="008702B7" w:rsidP="008702B7">
            <w:pPr>
              <w:jc w:val="center"/>
              <w:rPr>
                <w:rFonts w:ascii="Verdana" w:hAnsi="Verdana" w:cs="Times New Roman"/>
                <w:color w:val="000000"/>
                <w:sz w:val="15"/>
                <w:szCs w:val="15"/>
              </w:rPr>
            </w:pPr>
            <w:r w:rsidRPr="008702B7">
              <w:rPr>
                <w:rFonts w:ascii="Verdana" w:hAnsi="Verdana" w:cs="Times New Roman"/>
                <w:color w:val="000000"/>
                <w:sz w:val="15"/>
                <w:szCs w:val="15"/>
              </w:rPr>
              <w:t>100</w:t>
            </w:r>
          </w:p>
        </w:tc>
        <w:tc>
          <w:tcPr>
            <w:tcW w:w="1129" w:type="dxa"/>
            <w:shd w:val="clear" w:color="auto" w:fill="auto"/>
            <w:noWrap/>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1,60</w:t>
            </w:r>
          </w:p>
        </w:tc>
        <w:tc>
          <w:tcPr>
            <w:tcW w:w="1067"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160,00</w:t>
            </w:r>
          </w:p>
        </w:tc>
        <w:tc>
          <w:tcPr>
            <w:tcW w:w="936"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100</w:t>
            </w:r>
          </w:p>
        </w:tc>
        <w:tc>
          <w:tcPr>
            <w:tcW w:w="1050"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160,00</w:t>
            </w:r>
          </w:p>
        </w:tc>
        <w:tc>
          <w:tcPr>
            <w:tcW w:w="936"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500</w:t>
            </w:r>
          </w:p>
        </w:tc>
        <w:tc>
          <w:tcPr>
            <w:tcW w:w="1068"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800,00</w:t>
            </w:r>
          </w:p>
        </w:tc>
      </w:tr>
      <w:tr w:rsidR="008702B7" w:rsidRPr="008702B7" w:rsidTr="00F27DCE">
        <w:trPr>
          <w:trHeight w:val="20"/>
        </w:trPr>
        <w:tc>
          <w:tcPr>
            <w:tcW w:w="570" w:type="dxa"/>
            <w:shd w:val="clear" w:color="auto" w:fill="auto"/>
            <w:noWrap/>
            <w:vAlign w:val="center"/>
            <w:hideMark/>
          </w:tcPr>
          <w:p w:rsidR="008702B7" w:rsidRPr="008702B7" w:rsidRDefault="008702B7" w:rsidP="008702B7">
            <w:pPr>
              <w:jc w:val="center"/>
              <w:rPr>
                <w:rFonts w:ascii="Verdana" w:hAnsi="Verdana" w:cs="Times New Roman"/>
                <w:color w:val="000000"/>
                <w:sz w:val="15"/>
                <w:szCs w:val="15"/>
              </w:rPr>
            </w:pPr>
            <w:r w:rsidRPr="008702B7">
              <w:rPr>
                <w:rFonts w:ascii="Verdana" w:hAnsi="Verdana" w:cs="Times New Roman"/>
                <w:color w:val="000000"/>
                <w:sz w:val="15"/>
                <w:szCs w:val="15"/>
              </w:rPr>
              <w:t>25</w:t>
            </w:r>
          </w:p>
        </w:tc>
        <w:tc>
          <w:tcPr>
            <w:tcW w:w="2119" w:type="dxa"/>
            <w:shd w:val="clear" w:color="auto" w:fill="auto"/>
            <w:vAlign w:val="center"/>
            <w:hideMark/>
          </w:tcPr>
          <w:p w:rsidR="008702B7" w:rsidRPr="008702B7" w:rsidRDefault="008702B7" w:rsidP="008702B7">
            <w:pPr>
              <w:jc w:val="both"/>
              <w:rPr>
                <w:rFonts w:ascii="Verdana" w:hAnsi="Verdana" w:cs="Times New Roman"/>
                <w:color w:val="000000"/>
                <w:sz w:val="15"/>
                <w:szCs w:val="15"/>
              </w:rPr>
            </w:pPr>
            <w:r w:rsidRPr="008702B7">
              <w:rPr>
                <w:rFonts w:ascii="Verdana" w:hAnsi="Verdana" w:cs="Times New Roman"/>
                <w:color w:val="000000"/>
                <w:sz w:val="15"/>
                <w:szCs w:val="15"/>
              </w:rPr>
              <w:t>Broca diamantada 1012</w:t>
            </w:r>
          </w:p>
        </w:tc>
        <w:tc>
          <w:tcPr>
            <w:tcW w:w="855" w:type="dxa"/>
            <w:shd w:val="clear" w:color="auto" w:fill="auto"/>
            <w:vAlign w:val="center"/>
            <w:hideMark/>
          </w:tcPr>
          <w:p w:rsidR="008702B7" w:rsidRPr="008702B7" w:rsidRDefault="008702B7" w:rsidP="008702B7">
            <w:pPr>
              <w:jc w:val="center"/>
              <w:rPr>
                <w:rFonts w:ascii="Verdana" w:hAnsi="Verdana" w:cs="Times New Roman"/>
                <w:color w:val="000000"/>
                <w:sz w:val="15"/>
                <w:szCs w:val="15"/>
              </w:rPr>
            </w:pPr>
            <w:r w:rsidRPr="008702B7">
              <w:rPr>
                <w:rFonts w:ascii="Verdana" w:hAnsi="Verdana" w:cs="Times New Roman"/>
                <w:color w:val="000000"/>
                <w:sz w:val="15"/>
                <w:szCs w:val="15"/>
              </w:rPr>
              <w:t>100</w:t>
            </w:r>
          </w:p>
        </w:tc>
        <w:tc>
          <w:tcPr>
            <w:tcW w:w="1129" w:type="dxa"/>
            <w:shd w:val="clear" w:color="auto" w:fill="auto"/>
            <w:noWrap/>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1,60</w:t>
            </w:r>
          </w:p>
        </w:tc>
        <w:tc>
          <w:tcPr>
            <w:tcW w:w="1067"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160,00</w:t>
            </w:r>
          </w:p>
        </w:tc>
        <w:tc>
          <w:tcPr>
            <w:tcW w:w="936"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100</w:t>
            </w:r>
          </w:p>
        </w:tc>
        <w:tc>
          <w:tcPr>
            <w:tcW w:w="1050"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160,00</w:t>
            </w:r>
          </w:p>
        </w:tc>
        <w:tc>
          <w:tcPr>
            <w:tcW w:w="936"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500</w:t>
            </w:r>
          </w:p>
        </w:tc>
        <w:tc>
          <w:tcPr>
            <w:tcW w:w="1068"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800,00</w:t>
            </w:r>
          </w:p>
        </w:tc>
      </w:tr>
      <w:tr w:rsidR="008702B7" w:rsidRPr="008702B7" w:rsidTr="00F27DCE">
        <w:trPr>
          <w:trHeight w:val="20"/>
        </w:trPr>
        <w:tc>
          <w:tcPr>
            <w:tcW w:w="570" w:type="dxa"/>
            <w:shd w:val="clear" w:color="auto" w:fill="auto"/>
            <w:vAlign w:val="center"/>
            <w:hideMark/>
          </w:tcPr>
          <w:p w:rsidR="008702B7" w:rsidRPr="008702B7" w:rsidRDefault="008702B7" w:rsidP="008702B7">
            <w:pPr>
              <w:jc w:val="center"/>
              <w:rPr>
                <w:rFonts w:ascii="Verdana" w:hAnsi="Verdana" w:cs="Times New Roman"/>
                <w:color w:val="000000"/>
                <w:sz w:val="15"/>
                <w:szCs w:val="15"/>
              </w:rPr>
            </w:pPr>
            <w:r w:rsidRPr="008702B7">
              <w:rPr>
                <w:rFonts w:ascii="Verdana" w:hAnsi="Verdana" w:cs="Times New Roman"/>
                <w:color w:val="000000"/>
                <w:sz w:val="15"/>
                <w:szCs w:val="15"/>
              </w:rPr>
              <w:t>26</w:t>
            </w:r>
          </w:p>
        </w:tc>
        <w:tc>
          <w:tcPr>
            <w:tcW w:w="2119" w:type="dxa"/>
            <w:shd w:val="clear" w:color="auto" w:fill="auto"/>
            <w:vAlign w:val="center"/>
            <w:hideMark/>
          </w:tcPr>
          <w:p w:rsidR="008702B7" w:rsidRPr="008702B7" w:rsidRDefault="008702B7" w:rsidP="008702B7">
            <w:pPr>
              <w:jc w:val="both"/>
              <w:rPr>
                <w:rFonts w:ascii="Verdana" w:hAnsi="Verdana" w:cs="Times New Roman"/>
                <w:color w:val="000000"/>
                <w:sz w:val="15"/>
                <w:szCs w:val="15"/>
              </w:rPr>
            </w:pPr>
            <w:r w:rsidRPr="008702B7">
              <w:rPr>
                <w:rFonts w:ascii="Verdana" w:hAnsi="Verdana" w:cs="Times New Roman"/>
                <w:color w:val="000000"/>
                <w:sz w:val="15"/>
                <w:szCs w:val="15"/>
              </w:rPr>
              <w:t>Broca diamantada 1013</w:t>
            </w:r>
          </w:p>
        </w:tc>
        <w:tc>
          <w:tcPr>
            <w:tcW w:w="855" w:type="dxa"/>
            <w:shd w:val="clear" w:color="auto" w:fill="auto"/>
            <w:vAlign w:val="center"/>
            <w:hideMark/>
          </w:tcPr>
          <w:p w:rsidR="008702B7" w:rsidRPr="008702B7" w:rsidRDefault="008702B7" w:rsidP="008702B7">
            <w:pPr>
              <w:jc w:val="center"/>
              <w:rPr>
                <w:rFonts w:ascii="Verdana" w:hAnsi="Verdana" w:cs="Times New Roman"/>
                <w:color w:val="000000"/>
                <w:sz w:val="15"/>
                <w:szCs w:val="15"/>
              </w:rPr>
            </w:pPr>
            <w:r w:rsidRPr="008702B7">
              <w:rPr>
                <w:rFonts w:ascii="Verdana" w:hAnsi="Verdana" w:cs="Times New Roman"/>
                <w:color w:val="000000"/>
                <w:sz w:val="15"/>
                <w:szCs w:val="15"/>
              </w:rPr>
              <w:t>100</w:t>
            </w:r>
          </w:p>
        </w:tc>
        <w:tc>
          <w:tcPr>
            <w:tcW w:w="1129" w:type="dxa"/>
            <w:shd w:val="clear" w:color="auto" w:fill="auto"/>
            <w:noWrap/>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1,60</w:t>
            </w:r>
          </w:p>
        </w:tc>
        <w:tc>
          <w:tcPr>
            <w:tcW w:w="1067"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160,00</w:t>
            </w:r>
          </w:p>
        </w:tc>
        <w:tc>
          <w:tcPr>
            <w:tcW w:w="936"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100</w:t>
            </w:r>
          </w:p>
        </w:tc>
        <w:tc>
          <w:tcPr>
            <w:tcW w:w="1050"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160,00</w:t>
            </w:r>
          </w:p>
        </w:tc>
        <w:tc>
          <w:tcPr>
            <w:tcW w:w="936"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500</w:t>
            </w:r>
          </w:p>
        </w:tc>
        <w:tc>
          <w:tcPr>
            <w:tcW w:w="1068"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800,00</w:t>
            </w:r>
          </w:p>
        </w:tc>
      </w:tr>
      <w:tr w:rsidR="008702B7" w:rsidRPr="008702B7" w:rsidTr="00F27DCE">
        <w:trPr>
          <w:trHeight w:val="20"/>
        </w:trPr>
        <w:tc>
          <w:tcPr>
            <w:tcW w:w="570" w:type="dxa"/>
            <w:shd w:val="clear" w:color="auto" w:fill="auto"/>
            <w:noWrap/>
            <w:vAlign w:val="center"/>
            <w:hideMark/>
          </w:tcPr>
          <w:p w:rsidR="008702B7" w:rsidRPr="008702B7" w:rsidRDefault="008702B7" w:rsidP="008702B7">
            <w:pPr>
              <w:jc w:val="center"/>
              <w:rPr>
                <w:rFonts w:ascii="Verdana" w:hAnsi="Verdana" w:cs="Times New Roman"/>
                <w:color w:val="000000"/>
                <w:sz w:val="15"/>
                <w:szCs w:val="15"/>
              </w:rPr>
            </w:pPr>
            <w:r w:rsidRPr="008702B7">
              <w:rPr>
                <w:rFonts w:ascii="Verdana" w:hAnsi="Verdana" w:cs="Times New Roman"/>
                <w:color w:val="000000"/>
                <w:sz w:val="15"/>
                <w:szCs w:val="15"/>
              </w:rPr>
              <w:t>27</w:t>
            </w:r>
          </w:p>
        </w:tc>
        <w:tc>
          <w:tcPr>
            <w:tcW w:w="2119" w:type="dxa"/>
            <w:shd w:val="clear" w:color="auto" w:fill="auto"/>
            <w:vAlign w:val="center"/>
            <w:hideMark/>
          </w:tcPr>
          <w:p w:rsidR="008702B7" w:rsidRPr="008702B7" w:rsidRDefault="008702B7" w:rsidP="008702B7">
            <w:pPr>
              <w:jc w:val="both"/>
              <w:rPr>
                <w:rFonts w:ascii="Verdana" w:hAnsi="Verdana" w:cs="Times New Roman"/>
                <w:color w:val="000000"/>
                <w:sz w:val="15"/>
                <w:szCs w:val="15"/>
              </w:rPr>
            </w:pPr>
            <w:r w:rsidRPr="008702B7">
              <w:rPr>
                <w:rFonts w:ascii="Verdana" w:hAnsi="Verdana" w:cs="Times New Roman"/>
                <w:color w:val="000000"/>
                <w:sz w:val="15"/>
                <w:szCs w:val="15"/>
              </w:rPr>
              <w:t>Broca diamantada 1014</w:t>
            </w:r>
          </w:p>
        </w:tc>
        <w:tc>
          <w:tcPr>
            <w:tcW w:w="855" w:type="dxa"/>
            <w:shd w:val="clear" w:color="auto" w:fill="auto"/>
            <w:vAlign w:val="center"/>
            <w:hideMark/>
          </w:tcPr>
          <w:p w:rsidR="008702B7" w:rsidRPr="008702B7" w:rsidRDefault="008702B7" w:rsidP="008702B7">
            <w:pPr>
              <w:jc w:val="center"/>
              <w:rPr>
                <w:rFonts w:ascii="Verdana" w:hAnsi="Verdana" w:cs="Times New Roman"/>
                <w:color w:val="000000"/>
                <w:sz w:val="15"/>
                <w:szCs w:val="15"/>
              </w:rPr>
            </w:pPr>
            <w:r w:rsidRPr="008702B7">
              <w:rPr>
                <w:rFonts w:ascii="Verdana" w:hAnsi="Verdana" w:cs="Times New Roman"/>
                <w:color w:val="000000"/>
                <w:sz w:val="15"/>
                <w:szCs w:val="15"/>
              </w:rPr>
              <w:t>100</w:t>
            </w:r>
          </w:p>
        </w:tc>
        <w:tc>
          <w:tcPr>
            <w:tcW w:w="1129" w:type="dxa"/>
            <w:shd w:val="clear" w:color="auto" w:fill="auto"/>
            <w:noWrap/>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1,60</w:t>
            </w:r>
          </w:p>
        </w:tc>
        <w:tc>
          <w:tcPr>
            <w:tcW w:w="1067"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160,00</w:t>
            </w:r>
          </w:p>
        </w:tc>
        <w:tc>
          <w:tcPr>
            <w:tcW w:w="936"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100</w:t>
            </w:r>
          </w:p>
        </w:tc>
        <w:tc>
          <w:tcPr>
            <w:tcW w:w="1050"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160,00</w:t>
            </w:r>
          </w:p>
        </w:tc>
        <w:tc>
          <w:tcPr>
            <w:tcW w:w="936"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500</w:t>
            </w:r>
          </w:p>
        </w:tc>
        <w:tc>
          <w:tcPr>
            <w:tcW w:w="1068"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800,00</w:t>
            </w:r>
          </w:p>
        </w:tc>
      </w:tr>
      <w:tr w:rsidR="008702B7" w:rsidRPr="008702B7" w:rsidTr="00F27DCE">
        <w:trPr>
          <w:trHeight w:val="20"/>
        </w:trPr>
        <w:tc>
          <w:tcPr>
            <w:tcW w:w="570" w:type="dxa"/>
            <w:shd w:val="clear" w:color="auto" w:fill="auto"/>
            <w:vAlign w:val="center"/>
            <w:hideMark/>
          </w:tcPr>
          <w:p w:rsidR="008702B7" w:rsidRPr="008702B7" w:rsidRDefault="008702B7" w:rsidP="008702B7">
            <w:pPr>
              <w:jc w:val="center"/>
              <w:rPr>
                <w:rFonts w:ascii="Verdana" w:hAnsi="Verdana" w:cs="Times New Roman"/>
                <w:color w:val="000000"/>
                <w:sz w:val="15"/>
                <w:szCs w:val="15"/>
              </w:rPr>
            </w:pPr>
            <w:r w:rsidRPr="008702B7">
              <w:rPr>
                <w:rFonts w:ascii="Verdana" w:hAnsi="Verdana" w:cs="Times New Roman"/>
                <w:color w:val="000000"/>
                <w:sz w:val="15"/>
                <w:szCs w:val="15"/>
              </w:rPr>
              <w:t>28</w:t>
            </w:r>
          </w:p>
        </w:tc>
        <w:tc>
          <w:tcPr>
            <w:tcW w:w="2119" w:type="dxa"/>
            <w:shd w:val="clear" w:color="auto" w:fill="auto"/>
            <w:vAlign w:val="center"/>
            <w:hideMark/>
          </w:tcPr>
          <w:p w:rsidR="008702B7" w:rsidRPr="008702B7" w:rsidRDefault="008702B7" w:rsidP="008702B7">
            <w:pPr>
              <w:jc w:val="both"/>
              <w:rPr>
                <w:rFonts w:ascii="Verdana" w:hAnsi="Verdana" w:cs="Times New Roman"/>
                <w:color w:val="000000"/>
                <w:sz w:val="15"/>
                <w:szCs w:val="15"/>
              </w:rPr>
            </w:pPr>
            <w:r w:rsidRPr="008702B7">
              <w:rPr>
                <w:rFonts w:ascii="Verdana" w:hAnsi="Verdana" w:cs="Times New Roman"/>
                <w:color w:val="000000"/>
                <w:sz w:val="15"/>
                <w:szCs w:val="15"/>
              </w:rPr>
              <w:t>Broca diamantada 1015</w:t>
            </w:r>
          </w:p>
        </w:tc>
        <w:tc>
          <w:tcPr>
            <w:tcW w:w="855" w:type="dxa"/>
            <w:shd w:val="clear" w:color="auto" w:fill="auto"/>
            <w:vAlign w:val="center"/>
            <w:hideMark/>
          </w:tcPr>
          <w:p w:rsidR="008702B7" w:rsidRPr="008702B7" w:rsidRDefault="008702B7" w:rsidP="008702B7">
            <w:pPr>
              <w:jc w:val="center"/>
              <w:rPr>
                <w:rFonts w:ascii="Verdana" w:hAnsi="Verdana" w:cs="Times New Roman"/>
                <w:color w:val="000000"/>
                <w:sz w:val="15"/>
                <w:szCs w:val="15"/>
              </w:rPr>
            </w:pPr>
            <w:r w:rsidRPr="008702B7">
              <w:rPr>
                <w:rFonts w:ascii="Verdana" w:hAnsi="Verdana" w:cs="Times New Roman"/>
                <w:color w:val="000000"/>
                <w:sz w:val="15"/>
                <w:szCs w:val="15"/>
              </w:rPr>
              <w:t>100</w:t>
            </w:r>
          </w:p>
        </w:tc>
        <w:tc>
          <w:tcPr>
            <w:tcW w:w="1129" w:type="dxa"/>
            <w:shd w:val="clear" w:color="auto" w:fill="auto"/>
            <w:noWrap/>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1,60</w:t>
            </w:r>
          </w:p>
        </w:tc>
        <w:tc>
          <w:tcPr>
            <w:tcW w:w="1067"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160,00</w:t>
            </w:r>
          </w:p>
        </w:tc>
        <w:tc>
          <w:tcPr>
            <w:tcW w:w="936"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100</w:t>
            </w:r>
          </w:p>
        </w:tc>
        <w:tc>
          <w:tcPr>
            <w:tcW w:w="1050"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160,00</w:t>
            </w:r>
          </w:p>
        </w:tc>
        <w:tc>
          <w:tcPr>
            <w:tcW w:w="936"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500</w:t>
            </w:r>
          </w:p>
        </w:tc>
        <w:tc>
          <w:tcPr>
            <w:tcW w:w="1068"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800,00</w:t>
            </w:r>
          </w:p>
        </w:tc>
      </w:tr>
      <w:tr w:rsidR="008702B7" w:rsidRPr="008702B7" w:rsidTr="00F27DCE">
        <w:trPr>
          <w:trHeight w:val="20"/>
        </w:trPr>
        <w:tc>
          <w:tcPr>
            <w:tcW w:w="570" w:type="dxa"/>
            <w:shd w:val="clear" w:color="auto" w:fill="auto"/>
            <w:noWrap/>
            <w:vAlign w:val="center"/>
            <w:hideMark/>
          </w:tcPr>
          <w:p w:rsidR="008702B7" w:rsidRPr="008702B7" w:rsidRDefault="008702B7" w:rsidP="008702B7">
            <w:pPr>
              <w:jc w:val="center"/>
              <w:rPr>
                <w:rFonts w:ascii="Verdana" w:hAnsi="Verdana" w:cs="Times New Roman"/>
                <w:color w:val="000000"/>
                <w:sz w:val="15"/>
                <w:szCs w:val="15"/>
              </w:rPr>
            </w:pPr>
            <w:r w:rsidRPr="008702B7">
              <w:rPr>
                <w:rFonts w:ascii="Verdana" w:hAnsi="Verdana" w:cs="Times New Roman"/>
                <w:color w:val="000000"/>
                <w:sz w:val="15"/>
                <w:szCs w:val="15"/>
              </w:rPr>
              <w:t>29</w:t>
            </w:r>
          </w:p>
        </w:tc>
        <w:tc>
          <w:tcPr>
            <w:tcW w:w="2119" w:type="dxa"/>
            <w:shd w:val="clear" w:color="000000" w:fill="FFFFFF"/>
            <w:vAlign w:val="center"/>
            <w:hideMark/>
          </w:tcPr>
          <w:p w:rsidR="008702B7" w:rsidRPr="008702B7" w:rsidRDefault="008702B7" w:rsidP="008702B7">
            <w:pPr>
              <w:jc w:val="both"/>
              <w:rPr>
                <w:rFonts w:ascii="Verdana" w:hAnsi="Verdana" w:cs="Times New Roman"/>
                <w:color w:val="000000"/>
                <w:sz w:val="15"/>
                <w:szCs w:val="15"/>
              </w:rPr>
            </w:pPr>
            <w:r w:rsidRPr="008702B7">
              <w:rPr>
                <w:rFonts w:ascii="Verdana" w:hAnsi="Verdana" w:cs="Times New Roman"/>
                <w:color w:val="000000"/>
                <w:sz w:val="15"/>
                <w:szCs w:val="15"/>
              </w:rPr>
              <w:t>Broca diamantada 1016</w:t>
            </w:r>
          </w:p>
        </w:tc>
        <w:tc>
          <w:tcPr>
            <w:tcW w:w="855" w:type="dxa"/>
            <w:shd w:val="clear" w:color="000000" w:fill="FFFFFF"/>
            <w:vAlign w:val="center"/>
            <w:hideMark/>
          </w:tcPr>
          <w:p w:rsidR="008702B7" w:rsidRPr="008702B7" w:rsidRDefault="008702B7" w:rsidP="008702B7">
            <w:pPr>
              <w:jc w:val="center"/>
              <w:rPr>
                <w:rFonts w:ascii="Verdana" w:hAnsi="Verdana" w:cs="Times New Roman"/>
                <w:color w:val="000000"/>
                <w:sz w:val="15"/>
                <w:szCs w:val="15"/>
              </w:rPr>
            </w:pPr>
            <w:r w:rsidRPr="008702B7">
              <w:rPr>
                <w:rFonts w:ascii="Verdana" w:hAnsi="Verdana" w:cs="Times New Roman"/>
                <w:color w:val="000000"/>
                <w:sz w:val="15"/>
                <w:szCs w:val="15"/>
              </w:rPr>
              <w:t>100</w:t>
            </w:r>
          </w:p>
        </w:tc>
        <w:tc>
          <w:tcPr>
            <w:tcW w:w="1129" w:type="dxa"/>
            <w:shd w:val="clear" w:color="auto" w:fill="auto"/>
            <w:noWrap/>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1,60</w:t>
            </w:r>
          </w:p>
        </w:tc>
        <w:tc>
          <w:tcPr>
            <w:tcW w:w="1067"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160,00</w:t>
            </w:r>
          </w:p>
        </w:tc>
        <w:tc>
          <w:tcPr>
            <w:tcW w:w="936"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100</w:t>
            </w:r>
          </w:p>
        </w:tc>
        <w:tc>
          <w:tcPr>
            <w:tcW w:w="1050"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160,00</w:t>
            </w:r>
          </w:p>
        </w:tc>
        <w:tc>
          <w:tcPr>
            <w:tcW w:w="936"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500</w:t>
            </w:r>
          </w:p>
        </w:tc>
        <w:tc>
          <w:tcPr>
            <w:tcW w:w="1068"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800,00</w:t>
            </w:r>
          </w:p>
        </w:tc>
      </w:tr>
      <w:tr w:rsidR="008702B7" w:rsidRPr="008702B7" w:rsidTr="00F27DCE">
        <w:trPr>
          <w:trHeight w:val="20"/>
        </w:trPr>
        <w:tc>
          <w:tcPr>
            <w:tcW w:w="570" w:type="dxa"/>
            <w:shd w:val="clear" w:color="auto" w:fill="auto"/>
            <w:vAlign w:val="center"/>
            <w:hideMark/>
          </w:tcPr>
          <w:p w:rsidR="008702B7" w:rsidRPr="008702B7" w:rsidRDefault="008702B7" w:rsidP="008702B7">
            <w:pPr>
              <w:jc w:val="center"/>
              <w:rPr>
                <w:rFonts w:ascii="Verdana" w:hAnsi="Verdana" w:cs="Times New Roman"/>
                <w:color w:val="000000"/>
                <w:sz w:val="15"/>
                <w:szCs w:val="15"/>
              </w:rPr>
            </w:pPr>
            <w:r w:rsidRPr="008702B7">
              <w:rPr>
                <w:rFonts w:ascii="Verdana" w:hAnsi="Verdana" w:cs="Times New Roman"/>
                <w:color w:val="000000"/>
                <w:sz w:val="15"/>
                <w:szCs w:val="15"/>
              </w:rPr>
              <w:t>30</w:t>
            </w:r>
          </w:p>
        </w:tc>
        <w:tc>
          <w:tcPr>
            <w:tcW w:w="2119" w:type="dxa"/>
            <w:shd w:val="clear" w:color="auto" w:fill="auto"/>
            <w:vAlign w:val="center"/>
            <w:hideMark/>
          </w:tcPr>
          <w:p w:rsidR="008702B7" w:rsidRPr="008702B7" w:rsidRDefault="008702B7" w:rsidP="008702B7">
            <w:pPr>
              <w:jc w:val="both"/>
              <w:rPr>
                <w:rFonts w:ascii="Verdana" w:hAnsi="Verdana" w:cs="Times New Roman"/>
                <w:color w:val="000000"/>
                <w:sz w:val="15"/>
                <w:szCs w:val="15"/>
              </w:rPr>
            </w:pPr>
            <w:r w:rsidRPr="008702B7">
              <w:rPr>
                <w:rFonts w:ascii="Verdana" w:hAnsi="Verdana" w:cs="Times New Roman"/>
                <w:color w:val="000000"/>
                <w:sz w:val="15"/>
                <w:szCs w:val="15"/>
              </w:rPr>
              <w:t>Broca diamantada 1019</w:t>
            </w:r>
          </w:p>
        </w:tc>
        <w:tc>
          <w:tcPr>
            <w:tcW w:w="855" w:type="dxa"/>
            <w:shd w:val="clear" w:color="auto" w:fill="auto"/>
            <w:vAlign w:val="center"/>
            <w:hideMark/>
          </w:tcPr>
          <w:p w:rsidR="008702B7" w:rsidRPr="008702B7" w:rsidRDefault="008702B7" w:rsidP="008702B7">
            <w:pPr>
              <w:jc w:val="center"/>
              <w:rPr>
                <w:rFonts w:ascii="Verdana" w:hAnsi="Verdana" w:cs="Times New Roman"/>
                <w:color w:val="000000"/>
                <w:sz w:val="15"/>
                <w:szCs w:val="15"/>
              </w:rPr>
            </w:pPr>
            <w:r w:rsidRPr="008702B7">
              <w:rPr>
                <w:rFonts w:ascii="Verdana" w:hAnsi="Verdana" w:cs="Times New Roman"/>
                <w:color w:val="000000"/>
                <w:sz w:val="15"/>
                <w:szCs w:val="15"/>
              </w:rPr>
              <w:t>100</w:t>
            </w:r>
          </w:p>
        </w:tc>
        <w:tc>
          <w:tcPr>
            <w:tcW w:w="1129" w:type="dxa"/>
            <w:shd w:val="clear" w:color="auto" w:fill="auto"/>
            <w:noWrap/>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1,60</w:t>
            </w:r>
          </w:p>
        </w:tc>
        <w:tc>
          <w:tcPr>
            <w:tcW w:w="1067"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160,00</w:t>
            </w:r>
          </w:p>
        </w:tc>
        <w:tc>
          <w:tcPr>
            <w:tcW w:w="936"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100</w:t>
            </w:r>
          </w:p>
        </w:tc>
        <w:tc>
          <w:tcPr>
            <w:tcW w:w="1050"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160,00</w:t>
            </w:r>
          </w:p>
        </w:tc>
        <w:tc>
          <w:tcPr>
            <w:tcW w:w="936"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500</w:t>
            </w:r>
          </w:p>
        </w:tc>
        <w:tc>
          <w:tcPr>
            <w:tcW w:w="1068"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800,00</w:t>
            </w:r>
          </w:p>
        </w:tc>
      </w:tr>
      <w:tr w:rsidR="008702B7" w:rsidRPr="008702B7" w:rsidTr="00F27DCE">
        <w:trPr>
          <w:trHeight w:val="20"/>
        </w:trPr>
        <w:tc>
          <w:tcPr>
            <w:tcW w:w="570" w:type="dxa"/>
            <w:shd w:val="clear" w:color="auto" w:fill="auto"/>
            <w:noWrap/>
            <w:vAlign w:val="center"/>
            <w:hideMark/>
          </w:tcPr>
          <w:p w:rsidR="008702B7" w:rsidRPr="008702B7" w:rsidRDefault="008702B7" w:rsidP="008702B7">
            <w:pPr>
              <w:jc w:val="center"/>
              <w:rPr>
                <w:rFonts w:ascii="Verdana" w:hAnsi="Verdana" w:cs="Times New Roman"/>
                <w:color w:val="000000"/>
                <w:sz w:val="15"/>
                <w:szCs w:val="15"/>
              </w:rPr>
            </w:pPr>
            <w:r w:rsidRPr="008702B7">
              <w:rPr>
                <w:rFonts w:ascii="Verdana" w:hAnsi="Verdana" w:cs="Times New Roman"/>
                <w:color w:val="000000"/>
                <w:sz w:val="15"/>
                <w:szCs w:val="15"/>
              </w:rPr>
              <w:t>31</w:t>
            </w:r>
          </w:p>
        </w:tc>
        <w:tc>
          <w:tcPr>
            <w:tcW w:w="2119" w:type="dxa"/>
            <w:shd w:val="clear" w:color="auto" w:fill="auto"/>
            <w:vAlign w:val="center"/>
            <w:hideMark/>
          </w:tcPr>
          <w:p w:rsidR="008702B7" w:rsidRPr="008702B7" w:rsidRDefault="008702B7" w:rsidP="008702B7">
            <w:pPr>
              <w:jc w:val="both"/>
              <w:rPr>
                <w:rFonts w:ascii="Verdana" w:hAnsi="Verdana" w:cs="Times New Roman"/>
                <w:color w:val="000000"/>
                <w:sz w:val="15"/>
                <w:szCs w:val="15"/>
              </w:rPr>
            </w:pPr>
            <w:r w:rsidRPr="008702B7">
              <w:rPr>
                <w:rFonts w:ascii="Verdana" w:hAnsi="Verdana" w:cs="Times New Roman"/>
                <w:color w:val="000000"/>
                <w:sz w:val="15"/>
                <w:szCs w:val="15"/>
              </w:rPr>
              <w:t>Broca diamantada 1031</w:t>
            </w:r>
          </w:p>
        </w:tc>
        <w:tc>
          <w:tcPr>
            <w:tcW w:w="855" w:type="dxa"/>
            <w:shd w:val="clear" w:color="auto" w:fill="auto"/>
            <w:vAlign w:val="center"/>
            <w:hideMark/>
          </w:tcPr>
          <w:p w:rsidR="008702B7" w:rsidRPr="008702B7" w:rsidRDefault="008702B7" w:rsidP="008702B7">
            <w:pPr>
              <w:jc w:val="center"/>
              <w:rPr>
                <w:rFonts w:ascii="Verdana" w:hAnsi="Verdana" w:cs="Times New Roman"/>
                <w:color w:val="000000"/>
                <w:sz w:val="15"/>
                <w:szCs w:val="15"/>
              </w:rPr>
            </w:pPr>
            <w:r w:rsidRPr="008702B7">
              <w:rPr>
                <w:rFonts w:ascii="Verdana" w:hAnsi="Verdana" w:cs="Times New Roman"/>
                <w:color w:val="000000"/>
                <w:sz w:val="15"/>
                <w:szCs w:val="15"/>
              </w:rPr>
              <w:t>100</w:t>
            </w:r>
          </w:p>
        </w:tc>
        <w:tc>
          <w:tcPr>
            <w:tcW w:w="1129" w:type="dxa"/>
            <w:shd w:val="clear" w:color="auto" w:fill="auto"/>
            <w:noWrap/>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1,60</w:t>
            </w:r>
          </w:p>
        </w:tc>
        <w:tc>
          <w:tcPr>
            <w:tcW w:w="1067"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160,00</w:t>
            </w:r>
          </w:p>
        </w:tc>
        <w:tc>
          <w:tcPr>
            <w:tcW w:w="936"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100</w:t>
            </w:r>
          </w:p>
        </w:tc>
        <w:tc>
          <w:tcPr>
            <w:tcW w:w="1050"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160,00</w:t>
            </w:r>
          </w:p>
        </w:tc>
        <w:tc>
          <w:tcPr>
            <w:tcW w:w="936"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500</w:t>
            </w:r>
          </w:p>
        </w:tc>
        <w:tc>
          <w:tcPr>
            <w:tcW w:w="1068"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800,00</w:t>
            </w:r>
          </w:p>
        </w:tc>
      </w:tr>
      <w:tr w:rsidR="008702B7" w:rsidRPr="008702B7" w:rsidTr="00F27DCE">
        <w:trPr>
          <w:trHeight w:val="20"/>
        </w:trPr>
        <w:tc>
          <w:tcPr>
            <w:tcW w:w="570" w:type="dxa"/>
            <w:shd w:val="clear" w:color="auto" w:fill="auto"/>
            <w:vAlign w:val="center"/>
            <w:hideMark/>
          </w:tcPr>
          <w:p w:rsidR="008702B7" w:rsidRPr="008702B7" w:rsidRDefault="008702B7" w:rsidP="008702B7">
            <w:pPr>
              <w:jc w:val="center"/>
              <w:rPr>
                <w:rFonts w:ascii="Verdana" w:hAnsi="Verdana" w:cs="Times New Roman"/>
                <w:color w:val="000000"/>
                <w:sz w:val="15"/>
                <w:szCs w:val="15"/>
              </w:rPr>
            </w:pPr>
            <w:r w:rsidRPr="008702B7">
              <w:rPr>
                <w:rFonts w:ascii="Verdana" w:hAnsi="Verdana" w:cs="Times New Roman"/>
                <w:color w:val="000000"/>
                <w:sz w:val="15"/>
                <w:szCs w:val="15"/>
              </w:rPr>
              <w:t>32</w:t>
            </w:r>
          </w:p>
        </w:tc>
        <w:tc>
          <w:tcPr>
            <w:tcW w:w="2119" w:type="dxa"/>
            <w:shd w:val="clear" w:color="auto" w:fill="auto"/>
            <w:vAlign w:val="center"/>
            <w:hideMark/>
          </w:tcPr>
          <w:p w:rsidR="008702B7" w:rsidRPr="008702B7" w:rsidRDefault="008702B7" w:rsidP="008702B7">
            <w:pPr>
              <w:jc w:val="both"/>
              <w:rPr>
                <w:rFonts w:ascii="Verdana" w:hAnsi="Verdana" w:cs="Times New Roman"/>
                <w:color w:val="000000"/>
                <w:sz w:val="15"/>
                <w:szCs w:val="15"/>
              </w:rPr>
            </w:pPr>
            <w:r w:rsidRPr="008702B7">
              <w:rPr>
                <w:rFonts w:ascii="Verdana" w:hAnsi="Verdana" w:cs="Times New Roman"/>
                <w:color w:val="000000"/>
                <w:sz w:val="15"/>
                <w:szCs w:val="15"/>
              </w:rPr>
              <w:t>Broca diamantada 1032</w:t>
            </w:r>
          </w:p>
        </w:tc>
        <w:tc>
          <w:tcPr>
            <w:tcW w:w="855" w:type="dxa"/>
            <w:shd w:val="clear" w:color="auto" w:fill="auto"/>
            <w:vAlign w:val="center"/>
            <w:hideMark/>
          </w:tcPr>
          <w:p w:rsidR="008702B7" w:rsidRPr="008702B7" w:rsidRDefault="008702B7" w:rsidP="008702B7">
            <w:pPr>
              <w:jc w:val="center"/>
              <w:rPr>
                <w:rFonts w:ascii="Verdana" w:hAnsi="Verdana" w:cs="Times New Roman"/>
                <w:color w:val="000000"/>
                <w:sz w:val="15"/>
                <w:szCs w:val="15"/>
              </w:rPr>
            </w:pPr>
            <w:r w:rsidRPr="008702B7">
              <w:rPr>
                <w:rFonts w:ascii="Verdana" w:hAnsi="Verdana" w:cs="Times New Roman"/>
                <w:color w:val="000000"/>
                <w:sz w:val="15"/>
                <w:szCs w:val="15"/>
              </w:rPr>
              <w:t>100</w:t>
            </w:r>
          </w:p>
        </w:tc>
        <w:tc>
          <w:tcPr>
            <w:tcW w:w="1129" w:type="dxa"/>
            <w:shd w:val="clear" w:color="auto" w:fill="auto"/>
            <w:noWrap/>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1,60</w:t>
            </w:r>
          </w:p>
        </w:tc>
        <w:tc>
          <w:tcPr>
            <w:tcW w:w="1067"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160,00</w:t>
            </w:r>
          </w:p>
        </w:tc>
        <w:tc>
          <w:tcPr>
            <w:tcW w:w="936"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100</w:t>
            </w:r>
          </w:p>
        </w:tc>
        <w:tc>
          <w:tcPr>
            <w:tcW w:w="1050"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160,00</w:t>
            </w:r>
          </w:p>
        </w:tc>
        <w:tc>
          <w:tcPr>
            <w:tcW w:w="936"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500</w:t>
            </w:r>
          </w:p>
        </w:tc>
        <w:tc>
          <w:tcPr>
            <w:tcW w:w="1068"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800,00</w:t>
            </w:r>
          </w:p>
        </w:tc>
      </w:tr>
      <w:tr w:rsidR="008702B7" w:rsidRPr="008702B7" w:rsidTr="00F27DCE">
        <w:trPr>
          <w:trHeight w:val="20"/>
        </w:trPr>
        <w:tc>
          <w:tcPr>
            <w:tcW w:w="570" w:type="dxa"/>
            <w:shd w:val="clear" w:color="auto" w:fill="auto"/>
            <w:noWrap/>
            <w:vAlign w:val="center"/>
            <w:hideMark/>
          </w:tcPr>
          <w:p w:rsidR="008702B7" w:rsidRPr="008702B7" w:rsidRDefault="008702B7" w:rsidP="008702B7">
            <w:pPr>
              <w:jc w:val="center"/>
              <w:rPr>
                <w:rFonts w:ascii="Verdana" w:hAnsi="Verdana" w:cs="Times New Roman"/>
                <w:color w:val="000000"/>
                <w:sz w:val="15"/>
                <w:szCs w:val="15"/>
              </w:rPr>
            </w:pPr>
            <w:r w:rsidRPr="008702B7">
              <w:rPr>
                <w:rFonts w:ascii="Verdana" w:hAnsi="Verdana" w:cs="Times New Roman"/>
                <w:color w:val="000000"/>
                <w:sz w:val="15"/>
                <w:szCs w:val="15"/>
              </w:rPr>
              <w:t>33</w:t>
            </w:r>
          </w:p>
        </w:tc>
        <w:tc>
          <w:tcPr>
            <w:tcW w:w="2119" w:type="dxa"/>
            <w:shd w:val="clear" w:color="auto" w:fill="auto"/>
            <w:vAlign w:val="center"/>
            <w:hideMark/>
          </w:tcPr>
          <w:p w:rsidR="008702B7" w:rsidRPr="008702B7" w:rsidRDefault="008702B7" w:rsidP="008702B7">
            <w:pPr>
              <w:jc w:val="both"/>
              <w:rPr>
                <w:rFonts w:ascii="Verdana" w:hAnsi="Verdana" w:cs="Times New Roman"/>
                <w:color w:val="000000"/>
                <w:sz w:val="15"/>
                <w:szCs w:val="15"/>
              </w:rPr>
            </w:pPr>
            <w:r w:rsidRPr="008702B7">
              <w:rPr>
                <w:rFonts w:ascii="Verdana" w:hAnsi="Verdana" w:cs="Times New Roman"/>
                <w:color w:val="000000"/>
                <w:sz w:val="15"/>
                <w:szCs w:val="15"/>
              </w:rPr>
              <w:t>Broca diamantada 1033</w:t>
            </w:r>
          </w:p>
        </w:tc>
        <w:tc>
          <w:tcPr>
            <w:tcW w:w="855" w:type="dxa"/>
            <w:shd w:val="clear" w:color="auto" w:fill="auto"/>
            <w:vAlign w:val="center"/>
            <w:hideMark/>
          </w:tcPr>
          <w:p w:rsidR="008702B7" w:rsidRPr="008702B7" w:rsidRDefault="008702B7" w:rsidP="008702B7">
            <w:pPr>
              <w:jc w:val="center"/>
              <w:rPr>
                <w:rFonts w:ascii="Verdana" w:hAnsi="Verdana" w:cs="Times New Roman"/>
                <w:color w:val="000000"/>
                <w:sz w:val="15"/>
                <w:szCs w:val="15"/>
              </w:rPr>
            </w:pPr>
            <w:r w:rsidRPr="008702B7">
              <w:rPr>
                <w:rFonts w:ascii="Verdana" w:hAnsi="Verdana" w:cs="Times New Roman"/>
                <w:color w:val="000000"/>
                <w:sz w:val="15"/>
                <w:szCs w:val="15"/>
              </w:rPr>
              <w:t>100</w:t>
            </w:r>
          </w:p>
        </w:tc>
        <w:tc>
          <w:tcPr>
            <w:tcW w:w="1129" w:type="dxa"/>
            <w:shd w:val="clear" w:color="auto" w:fill="auto"/>
            <w:noWrap/>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1,60</w:t>
            </w:r>
          </w:p>
        </w:tc>
        <w:tc>
          <w:tcPr>
            <w:tcW w:w="1067"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160,00</w:t>
            </w:r>
          </w:p>
        </w:tc>
        <w:tc>
          <w:tcPr>
            <w:tcW w:w="936"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100</w:t>
            </w:r>
          </w:p>
        </w:tc>
        <w:tc>
          <w:tcPr>
            <w:tcW w:w="1050"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160,00</w:t>
            </w:r>
          </w:p>
        </w:tc>
        <w:tc>
          <w:tcPr>
            <w:tcW w:w="936"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500</w:t>
            </w:r>
          </w:p>
        </w:tc>
        <w:tc>
          <w:tcPr>
            <w:tcW w:w="1068"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800,00</w:t>
            </w:r>
          </w:p>
        </w:tc>
      </w:tr>
      <w:tr w:rsidR="008702B7" w:rsidRPr="008702B7" w:rsidTr="00F27DCE">
        <w:trPr>
          <w:trHeight w:val="20"/>
        </w:trPr>
        <w:tc>
          <w:tcPr>
            <w:tcW w:w="570" w:type="dxa"/>
            <w:shd w:val="clear" w:color="auto" w:fill="auto"/>
            <w:vAlign w:val="center"/>
            <w:hideMark/>
          </w:tcPr>
          <w:p w:rsidR="008702B7" w:rsidRPr="008702B7" w:rsidRDefault="008702B7" w:rsidP="008702B7">
            <w:pPr>
              <w:jc w:val="center"/>
              <w:rPr>
                <w:rFonts w:ascii="Verdana" w:hAnsi="Verdana" w:cs="Times New Roman"/>
                <w:color w:val="000000"/>
                <w:sz w:val="15"/>
                <w:szCs w:val="15"/>
              </w:rPr>
            </w:pPr>
            <w:r w:rsidRPr="008702B7">
              <w:rPr>
                <w:rFonts w:ascii="Verdana" w:hAnsi="Verdana" w:cs="Times New Roman"/>
                <w:color w:val="000000"/>
                <w:sz w:val="15"/>
                <w:szCs w:val="15"/>
              </w:rPr>
              <w:t>34</w:t>
            </w:r>
          </w:p>
        </w:tc>
        <w:tc>
          <w:tcPr>
            <w:tcW w:w="2119" w:type="dxa"/>
            <w:shd w:val="clear" w:color="auto" w:fill="auto"/>
            <w:vAlign w:val="center"/>
            <w:hideMark/>
          </w:tcPr>
          <w:p w:rsidR="008702B7" w:rsidRPr="008702B7" w:rsidRDefault="008702B7" w:rsidP="008702B7">
            <w:pPr>
              <w:jc w:val="both"/>
              <w:rPr>
                <w:rFonts w:ascii="Verdana" w:hAnsi="Verdana" w:cs="Times New Roman"/>
                <w:color w:val="000000"/>
                <w:sz w:val="15"/>
                <w:szCs w:val="15"/>
              </w:rPr>
            </w:pPr>
            <w:r w:rsidRPr="008702B7">
              <w:rPr>
                <w:rFonts w:ascii="Verdana" w:hAnsi="Verdana" w:cs="Times New Roman"/>
                <w:color w:val="000000"/>
                <w:sz w:val="15"/>
                <w:szCs w:val="15"/>
              </w:rPr>
              <w:t>Broca diamantada 1034</w:t>
            </w:r>
          </w:p>
        </w:tc>
        <w:tc>
          <w:tcPr>
            <w:tcW w:w="855" w:type="dxa"/>
            <w:shd w:val="clear" w:color="auto" w:fill="auto"/>
            <w:vAlign w:val="center"/>
            <w:hideMark/>
          </w:tcPr>
          <w:p w:rsidR="008702B7" w:rsidRPr="008702B7" w:rsidRDefault="008702B7" w:rsidP="008702B7">
            <w:pPr>
              <w:jc w:val="center"/>
              <w:rPr>
                <w:rFonts w:ascii="Verdana" w:hAnsi="Verdana" w:cs="Times New Roman"/>
                <w:color w:val="000000"/>
                <w:sz w:val="15"/>
                <w:szCs w:val="15"/>
              </w:rPr>
            </w:pPr>
            <w:r w:rsidRPr="008702B7">
              <w:rPr>
                <w:rFonts w:ascii="Verdana" w:hAnsi="Verdana" w:cs="Times New Roman"/>
                <w:color w:val="000000"/>
                <w:sz w:val="15"/>
                <w:szCs w:val="15"/>
              </w:rPr>
              <w:t>100</w:t>
            </w:r>
          </w:p>
        </w:tc>
        <w:tc>
          <w:tcPr>
            <w:tcW w:w="1129" w:type="dxa"/>
            <w:shd w:val="clear" w:color="auto" w:fill="auto"/>
            <w:noWrap/>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1,60</w:t>
            </w:r>
          </w:p>
        </w:tc>
        <w:tc>
          <w:tcPr>
            <w:tcW w:w="1067"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160,00</w:t>
            </w:r>
          </w:p>
        </w:tc>
        <w:tc>
          <w:tcPr>
            <w:tcW w:w="936"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100</w:t>
            </w:r>
          </w:p>
        </w:tc>
        <w:tc>
          <w:tcPr>
            <w:tcW w:w="1050"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160,00</w:t>
            </w:r>
          </w:p>
        </w:tc>
        <w:tc>
          <w:tcPr>
            <w:tcW w:w="936"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500</w:t>
            </w:r>
          </w:p>
        </w:tc>
        <w:tc>
          <w:tcPr>
            <w:tcW w:w="1068"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800,00</w:t>
            </w:r>
          </w:p>
        </w:tc>
      </w:tr>
      <w:tr w:rsidR="008702B7" w:rsidRPr="008702B7" w:rsidTr="00F27DCE">
        <w:trPr>
          <w:trHeight w:val="20"/>
        </w:trPr>
        <w:tc>
          <w:tcPr>
            <w:tcW w:w="570" w:type="dxa"/>
            <w:shd w:val="clear" w:color="auto" w:fill="auto"/>
            <w:noWrap/>
            <w:vAlign w:val="center"/>
            <w:hideMark/>
          </w:tcPr>
          <w:p w:rsidR="008702B7" w:rsidRPr="008702B7" w:rsidRDefault="008702B7" w:rsidP="008702B7">
            <w:pPr>
              <w:jc w:val="center"/>
              <w:rPr>
                <w:rFonts w:ascii="Verdana" w:hAnsi="Verdana" w:cs="Times New Roman"/>
                <w:color w:val="000000"/>
                <w:sz w:val="15"/>
                <w:szCs w:val="15"/>
              </w:rPr>
            </w:pPr>
            <w:r w:rsidRPr="008702B7">
              <w:rPr>
                <w:rFonts w:ascii="Verdana" w:hAnsi="Verdana" w:cs="Times New Roman"/>
                <w:color w:val="000000"/>
                <w:sz w:val="15"/>
                <w:szCs w:val="15"/>
              </w:rPr>
              <w:t>35</w:t>
            </w:r>
          </w:p>
        </w:tc>
        <w:tc>
          <w:tcPr>
            <w:tcW w:w="2119" w:type="dxa"/>
            <w:shd w:val="clear" w:color="auto" w:fill="auto"/>
            <w:vAlign w:val="center"/>
            <w:hideMark/>
          </w:tcPr>
          <w:p w:rsidR="008702B7" w:rsidRPr="008702B7" w:rsidRDefault="008702B7" w:rsidP="008702B7">
            <w:pPr>
              <w:jc w:val="both"/>
              <w:rPr>
                <w:rFonts w:ascii="Verdana" w:hAnsi="Verdana" w:cs="Times New Roman"/>
                <w:color w:val="000000"/>
                <w:sz w:val="15"/>
                <w:szCs w:val="15"/>
              </w:rPr>
            </w:pPr>
            <w:r w:rsidRPr="008702B7">
              <w:rPr>
                <w:rFonts w:ascii="Verdana" w:hAnsi="Verdana" w:cs="Times New Roman"/>
                <w:color w:val="000000"/>
                <w:sz w:val="15"/>
                <w:szCs w:val="15"/>
              </w:rPr>
              <w:t>Broca diamantada 1035</w:t>
            </w:r>
          </w:p>
        </w:tc>
        <w:tc>
          <w:tcPr>
            <w:tcW w:w="855" w:type="dxa"/>
            <w:shd w:val="clear" w:color="auto" w:fill="auto"/>
            <w:vAlign w:val="center"/>
            <w:hideMark/>
          </w:tcPr>
          <w:p w:rsidR="008702B7" w:rsidRPr="008702B7" w:rsidRDefault="008702B7" w:rsidP="008702B7">
            <w:pPr>
              <w:jc w:val="center"/>
              <w:rPr>
                <w:rFonts w:ascii="Verdana" w:hAnsi="Verdana" w:cs="Times New Roman"/>
                <w:color w:val="000000"/>
                <w:sz w:val="15"/>
                <w:szCs w:val="15"/>
              </w:rPr>
            </w:pPr>
            <w:r w:rsidRPr="008702B7">
              <w:rPr>
                <w:rFonts w:ascii="Verdana" w:hAnsi="Verdana" w:cs="Times New Roman"/>
                <w:color w:val="000000"/>
                <w:sz w:val="15"/>
                <w:szCs w:val="15"/>
              </w:rPr>
              <w:t>100</w:t>
            </w:r>
          </w:p>
        </w:tc>
        <w:tc>
          <w:tcPr>
            <w:tcW w:w="1129" w:type="dxa"/>
            <w:shd w:val="clear" w:color="auto" w:fill="auto"/>
            <w:noWrap/>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1,60</w:t>
            </w:r>
          </w:p>
        </w:tc>
        <w:tc>
          <w:tcPr>
            <w:tcW w:w="1067"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160,00</w:t>
            </w:r>
          </w:p>
        </w:tc>
        <w:tc>
          <w:tcPr>
            <w:tcW w:w="936"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100</w:t>
            </w:r>
          </w:p>
        </w:tc>
        <w:tc>
          <w:tcPr>
            <w:tcW w:w="1050"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160,00</w:t>
            </w:r>
          </w:p>
        </w:tc>
        <w:tc>
          <w:tcPr>
            <w:tcW w:w="936"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500</w:t>
            </w:r>
          </w:p>
        </w:tc>
        <w:tc>
          <w:tcPr>
            <w:tcW w:w="1068"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800,00</w:t>
            </w:r>
          </w:p>
        </w:tc>
      </w:tr>
      <w:tr w:rsidR="008702B7" w:rsidRPr="008702B7" w:rsidTr="00F27DCE">
        <w:trPr>
          <w:trHeight w:val="20"/>
        </w:trPr>
        <w:tc>
          <w:tcPr>
            <w:tcW w:w="570" w:type="dxa"/>
            <w:shd w:val="clear" w:color="auto" w:fill="auto"/>
            <w:vAlign w:val="center"/>
            <w:hideMark/>
          </w:tcPr>
          <w:p w:rsidR="008702B7" w:rsidRPr="008702B7" w:rsidRDefault="008702B7" w:rsidP="008702B7">
            <w:pPr>
              <w:jc w:val="center"/>
              <w:rPr>
                <w:rFonts w:ascii="Verdana" w:hAnsi="Verdana" w:cs="Times New Roman"/>
                <w:color w:val="000000"/>
                <w:sz w:val="15"/>
                <w:szCs w:val="15"/>
              </w:rPr>
            </w:pPr>
            <w:r w:rsidRPr="008702B7">
              <w:rPr>
                <w:rFonts w:ascii="Verdana" w:hAnsi="Verdana" w:cs="Times New Roman"/>
                <w:color w:val="000000"/>
                <w:sz w:val="15"/>
                <w:szCs w:val="15"/>
              </w:rPr>
              <w:t>36</w:t>
            </w:r>
          </w:p>
        </w:tc>
        <w:tc>
          <w:tcPr>
            <w:tcW w:w="2119" w:type="dxa"/>
            <w:shd w:val="clear" w:color="auto" w:fill="auto"/>
            <w:vAlign w:val="center"/>
            <w:hideMark/>
          </w:tcPr>
          <w:p w:rsidR="008702B7" w:rsidRPr="008702B7" w:rsidRDefault="008702B7" w:rsidP="008702B7">
            <w:pPr>
              <w:jc w:val="both"/>
              <w:rPr>
                <w:rFonts w:ascii="Verdana" w:hAnsi="Verdana" w:cs="Times New Roman"/>
                <w:color w:val="000000"/>
                <w:sz w:val="15"/>
                <w:szCs w:val="15"/>
              </w:rPr>
            </w:pPr>
            <w:r w:rsidRPr="008702B7">
              <w:rPr>
                <w:rFonts w:ascii="Verdana" w:hAnsi="Verdana" w:cs="Times New Roman"/>
                <w:color w:val="000000"/>
                <w:sz w:val="15"/>
                <w:szCs w:val="15"/>
              </w:rPr>
              <w:t>Broca diamantada 1036</w:t>
            </w:r>
          </w:p>
        </w:tc>
        <w:tc>
          <w:tcPr>
            <w:tcW w:w="855" w:type="dxa"/>
            <w:shd w:val="clear" w:color="auto" w:fill="auto"/>
            <w:vAlign w:val="center"/>
            <w:hideMark/>
          </w:tcPr>
          <w:p w:rsidR="008702B7" w:rsidRPr="008702B7" w:rsidRDefault="008702B7" w:rsidP="008702B7">
            <w:pPr>
              <w:jc w:val="center"/>
              <w:rPr>
                <w:rFonts w:ascii="Verdana" w:hAnsi="Verdana" w:cs="Times New Roman"/>
                <w:color w:val="000000"/>
                <w:sz w:val="15"/>
                <w:szCs w:val="15"/>
              </w:rPr>
            </w:pPr>
            <w:r w:rsidRPr="008702B7">
              <w:rPr>
                <w:rFonts w:ascii="Verdana" w:hAnsi="Verdana" w:cs="Times New Roman"/>
                <w:color w:val="000000"/>
                <w:sz w:val="15"/>
                <w:szCs w:val="15"/>
              </w:rPr>
              <w:t>100</w:t>
            </w:r>
          </w:p>
        </w:tc>
        <w:tc>
          <w:tcPr>
            <w:tcW w:w="1129" w:type="dxa"/>
            <w:shd w:val="clear" w:color="auto" w:fill="auto"/>
            <w:noWrap/>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1,60</w:t>
            </w:r>
          </w:p>
        </w:tc>
        <w:tc>
          <w:tcPr>
            <w:tcW w:w="1067"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160,00</w:t>
            </w:r>
          </w:p>
        </w:tc>
        <w:tc>
          <w:tcPr>
            <w:tcW w:w="936"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100</w:t>
            </w:r>
          </w:p>
        </w:tc>
        <w:tc>
          <w:tcPr>
            <w:tcW w:w="1050"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160,00</w:t>
            </w:r>
          </w:p>
        </w:tc>
        <w:tc>
          <w:tcPr>
            <w:tcW w:w="936"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500</w:t>
            </w:r>
          </w:p>
        </w:tc>
        <w:tc>
          <w:tcPr>
            <w:tcW w:w="1068"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800,00</w:t>
            </w:r>
          </w:p>
        </w:tc>
      </w:tr>
      <w:tr w:rsidR="008702B7" w:rsidRPr="008702B7" w:rsidTr="00F27DCE">
        <w:trPr>
          <w:trHeight w:val="20"/>
        </w:trPr>
        <w:tc>
          <w:tcPr>
            <w:tcW w:w="570" w:type="dxa"/>
            <w:shd w:val="clear" w:color="auto" w:fill="auto"/>
            <w:noWrap/>
            <w:vAlign w:val="center"/>
            <w:hideMark/>
          </w:tcPr>
          <w:p w:rsidR="008702B7" w:rsidRPr="008702B7" w:rsidRDefault="008702B7" w:rsidP="008702B7">
            <w:pPr>
              <w:jc w:val="center"/>
              <w:rPr>
                <w:rFonts w:ascii="Verdana" w:hAnsi="Verdana" w:cs="Times New Roman"/>
                <w:color w:val="000000"/>
                <w:sz w:val="15"/>
                <w:szCs w:val="15"/>
              </w:rPr>
            </w:pPr>
            <w:r w:rsidRPr="008702B7">
              <w:rPr>
                <w:rFonts w:ascii="Verdana" w:hAnsi="Verdana" w:cs="Times New Roman"/>
                <w:color w:val="000000"/>
                <w:sz w:val="15"/>
                <w:szCs w:val="15"/>
              </w:rPr>
              <w:t>37</w:t>
            </w:r>
          </w:p>
        </w:tc>
        <w:tc>
          <w:tcPr>
            <w:tcW w:w="2119" w:type="dxa"/>
            <w:shd w:val="clear" w:color="auto" w:fill="auto"/>
            <w:vAlign w:val="center"/>
            <w:hideMark/>
          </w:tcPr>
          <w:p w:rsidR="008702B7" w:rsidRPr="008702B7" w:rsidRDefault="008702B7" w:rsidP="008702B7">
            <w:pPr>
              <w:jc w:val="both"/>
              <w:rPr>
                <w:rFonts w:ascii="Verdana" w:hAnsi="Verdana" w:cs="Times New Roman"/>
                <w:color w:val="000000"/>
                <w:sz w:val="15"/>
                <w:szCs w:val="15"/>
              </w:rPr>
            </w:pPr>
            <w:r w:rsidRPr="008702B7">
              <w:rPr>
                <w:rFonts w:ascii="Verdana" w:hAnsi="Verdana" w:cs="Times New Roman"/>
                <w:color w:val="000000"/>
                <w:sz w:val="15"/>
                <w:szCs w:val="15"/>
              </w:rPr>
              <w:t>Broca diamantada 1090</w:t>
            </w:r>
          </w:p>
        </w:tc>
        <w:tc>
          <w:tcPr>
            <w:tcW w:w="855" w:type="dxa"/>
            <w:shd w:val="clear" w:color="auto" w:fill="auto"/>
            <w:vAlign w:val="center"/>
            <w:hideMark/>
          </w:tcPr>
          <w:p w:rsidR="008702B7" w:rsidRPr="008702B7" w:rsidRDefault="008702B7" w:rsidP="008702B7">
            <w:pPr>
              <w:jc w:val="center"/>
              <w:rPr>
                <w:rFonts w:ascii="Verdana" w:hAnsi="Verdana" w:cs="Times New Roman"/>
                <w:color w:val="000000"/>
                <w:sz w:val="15"/>
                <w:szCs w:val="15"/>
              </w:rPr>
            </w:pPr>
            <w:r w:rsidRPr="008702B7">
              <w:rPr>
                <w:rFonts w:ascii="Verdana" w:hAnsi="Verdana" w:cs="Times New Roman"/>
                <w:color w:val="000000"/>
                <w:sz w:val="15"/>
                <w:szCs w:val="15"/>
              </w:rPr>
              <w:t>100</w:t>
            </w:r>
          </w:p>
        </w:tc>
        <w:tc>
          <w:tcPr>
            <w:tcW w:w="1129" w:type="dxa"/>
            <w:shd w:val="clear" w:color="auto" w:fill="auto"/>
            <w:noWrap/>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1,60</w:t>
            </w:r>
          </w:p>
        </w:tc>
        <w:tc>
          <w:tcPr>
            <w:tcW w:w="1067"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160,00</w:t>
            </w:r>
          </w:p>
        </w:tc>
        <w:tc>
          <w:tcPr>
            <w:tcW w:w="936"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100</w:t>
            </w:r>
          </w:p>
        </w:tc>
        <w:tc>
          <w:tcPr>
            <w:tcW w:w="1050"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160,00</w:t>
            </w:r>
          </w:p>
        </w:tc>
        <w:tc>
          <w:tcPr>
            <w:tcW w:w="936"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500</w:t>
            </w:r>
          </w:p>
        </w:tc>
        <w:tc>
          <w:tcPr>
            <w:tcW w:w="1068"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800,00</w:t>
            </w:r>
          </w:p>
        </w:tc>
      </w:tr>
      <w:tr w:rsidR="008702B7" w:rsidRPr="008702B7" w:rsidTr="00F27DCE">
        <w:trPr>
          <w:trHeight w:val="20"/>
        </w:trPr>
        <w:tc>
          <w:tcPr>
            <w:tcW w:w="570" w:type="dxa"/>
            <w:shd w:val="clear" w:color="auto" w:fill="auto"/>
            <w:vAlign w:val="center"/>
            <w:hideMark/>
          </w:tcPr>
          <w:p w:rsidR="008702B7" w:rsidRPr="008702B7" w:rsidRDefault="008702B7" w:rsidP="008702B7">
            <w:pPr>
              <w:jc w:val="center"/>
              <w:rPr>
                <w:rFonts w:ascii="Verdana" w:hAnsi="Verdana" w:cs="Times New Roman"/>
                <w:color w:val="000000"/>
                <w:sz w:val="15"/>
                <w:szCs w:val="15"/>
              </w:rPr>
            </w:pPr>
            <w:r w:rsidRPr="008702B7">
              <w:rPr>
                <w:rFonts w:ascii="Verdana" w:hAnsi="Verdana" w:cs="Times New Roman"/>
                <w:color w:val="000000"/>
                <w:sz w:val="15"/>
                <w:szCs w:val="15"/>
              </w:rPr>
              <w:t>38</w:t>
            </w:r>
          </w:p>
        </w:tc>
        <w:tc>
          <w:tcPr>
            <w:tcW w:w="2119" w:type="dxa"/>
            <w:shd w:val="clear" w:color="auto" w:fill="auto"/>
            <w:vAlign w:val="center"/>
            <w:hideMark/>
          </w:tcPr>
          <w:p w:rsidR="008702B7" w:rsidRPr="008702B7" w:rsidRDefault="008702B7" w:rsidP="008702B7">
            <w:pPr>
              <w:jc w:val="both"/>
              <w:rPr>
                <w:rFonts w:ascii="Verdana" w:hAnsi="Verdana" w:cs="Times New Roman"/>
                <w:color w:val="000000"/>
                <w:sz w:val="15"/>
                <w:szCs w:val="15"/>
              </w:rPr>
            </w:pPr>
            <w:r w:rsidRPr="008702B7">
              <w:rPr>
                <w:rFonts w:ascii="Verdana" w:hAnsi="Verdana" w:cs="Times New Roman"/>
                <w:color w:val="000000"/>
                <w:sz w:val="15"/>
                <w:szCs w:val="15"/>
              </w:rPr>
              <w:t>Broca diamantada 1091</w:t>
            </w:r>
          </w:p>
        </w:tc>
        <w:tc>
          <w:tcPr>
            <w:tcW w:w="855" w:type="dxa"/>
            <w:shd w:val="clear" w:color="auto" w:fill="auto"/>
            <w:vAlign w:val="center"/>
            <w:hideMark/>
          </w:tcPr>
          <w:p w:rsidR="008702B7" w:rsidRPr="008702B7" w:rsidRDefault="008702B7" w:rsidP="008702B7">
            <w:pPr>
              <w:jc w:val="center"/>
              <w:rPr>
                <w:rFonts w:ascii="Verdana" w:hAnsi="Verdana" w:cs="Times New Roman"/>
                <w:color w:val="000000"/>
                <w:sz w:val="15"/>
                <w:szCs w:val="15"/>
              </w:rPr>
            </w:pPr>
            <w:r w:rsidRPr="008702B7">
              <w:rPr>
                <w:rFonts w:ascii="Verdana" w:hAnsi="Verdana" w:cs="Times New Roman"/>
                <w:color w:val="000000"/>
                <w:sz w:val="15"/>
                <w:szCs w:val="15"/>
              </w:rPr>
              <w:t>100</w:t>
            </w:r>
          </w:p>
        </w:tc>
        <w:tc>
          <w:tcPr>
            <w:tcW w:w="1129" w:type="dxa"/>
            <w:shd w:val="clear" w:color="auto" w:fill="auto"/>
            <w:noWrap/>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1,60</w:t>
            </w:r>
          </w:p>
        </w:tc>
        <w:tc>
          <w:tcPr>
            <w:tcW w:w="1067"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160,00</w:t>
            </w:r>
          </w:p>
        </w:tc>
        <w:tc>
          <w:tcPr>
            <w:tcW w:w="936"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100</w:t>
            </w:r>
          </w:p>
        </w:tc>
        <w:tc>
          <w:tcPr>
            <w:tcW w:w="1050"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160,00</w:t>
            </w:r>
          </w:p>
        </w:tc>
        <w:tc>
          <w:tcPr>
            <w:tcW w:w="936"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500</w:t>
            </w:r>
          </w:p>
        </w:tc>
        <w:tc>
          <w:tcPr>
            <w:tcW w:w="1068"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800,00</w:t>
            </w:r>
          </w:p>
        </w:tc>
      </w:tr>
      <w:tr w:rsidR="008702B7" w:rsidRPr="008702B7" w:rsidTr="00F27DCE">
        <w:trPr>
          <w:trHeight w:val="20"/>
        </w:trPr>
        <w:tc>
          <w:tcPr>
            <w:tcW w:w="570" w:type="dxa"/>
            <w:shd w:val="clear" w:color="auto" w:fill="auto"/>
            <w:noWrap/>
            <w:vAlign w:val="center"/>
            <w:hideMark/>
          </w:tcPr>
          <w:p w:rsidR="008702B7" w:rsidRPr="008702B7" w:rsidRDefault="008702B7" w:rsidP="008702B7">
            <w:pPr>
              <w:jc w:val="center"/>
              <w:rPr>
                <w:rFonts w:ascii="Verdana" w:hAnsi="Verdana" w:cs="Times New Roman"/>
                <w:color w:val="000000"/>
                <w:sz w:val="15"/>
                <w:szCs w:val="15"/>
              </w:rPr>
            </w:pPr>
            <w:r w:rsidRPr="008702B7">
              <w:rPr>
                <w:rFonts w:ascii="Verdana" w:hAnsi="Verdana" w:cs="Times New Roman"/>
                <w:color w:val="000000"/>
                <w:sz w:val="15"/>
                <w:szCs w:val="15"/>
              </w:rPr>
              <w:t>39</w:t>
            </w:r>
          </w:p>
        </w:tc>
        <w:tc>
          <w:tcPr>
            <w:tcW w:w="2119" w:type="dxa"/>
            <w:shd w:val="clear" w:color="auto" w:fill="auto"/>
            <w:vAlign w:val="center"/>
            <w:hideMark/>
          </w:tcPr>
          <w:p w:rsidR="008702B7" w:rsidRPr="008702B7" w:rsidRDefault="008702B7" w:rsidP="008702B7">
            <w:pPr>
              <w:jc w:val="both"/>
              <w:rPr>
                <w:rFonts w:ascii="Verdana" w:hAnsi="Verdana" w:cs="Times New Roman"/>
                <w:color w:val="000000"/>
                <w:sz w:val="15"/>
                <w:szCs w:val="15"/>
              </w:rPr>
            </w:pPr>
            <w:r w:rsidRPr="008702B7">
              <w:rPr>
                <w:rFonts w:ascii="Verdana" w:hAnsi="Verdana" w:cs="Times New Roman"/>
                <w:color w:val="000000"/>
                <w:sz w:val="15"/>
                <w:szCs w:val="15"/>
              </w:rPr>
              <w:t>Broca diamantada 1092</w:t>
            </w:r>
          </w:p>
        </w:tc>
        <w:tc>
          <w:tcPr>
            <w:tcW w:w="855" w:type="dxa"/>
            <w:shd w:val="clear" w:color="auto" w:fill="auto"/>
            <w:vAlign w:val="center"/>
            <w:hideMark/>
          </w:tcPr>
          <w:p w:rsidR="008702B7" w:rsidRPr="008702B7" w:rsidRDefault="008702B7" w:rsidP="008702B7">
            <w:pPr>
              <w:jc w:val="center"/>
              <w:rPr>
                <w:rFonts w:ascii="Verdana" w:hAnsi="Verdana" w:cs="Times New Roman"/>
                <w:color w:val="000000"/>
                <w:sz w:val="15"/>
                <w:szCs w:val="15"/>
              </w:rPr>
            </w:pPr>
            <w:r w:rsidRPr="008702B7">
              <w:rPr>
                <w:rFonts w:ascii="Verdana" w:hAnsi="Verdana" w:cs="Times New Roman"/>
                <w:color w:val="000000"/>
                <w:sz w:val="15"/>
                <w:szCs w:val="15"/>
              </w:rPr>
              <w:t>100</w:t>
            </w:r>
          </w:p>
        </w:tc>
        <w:tc>
          <w:tcPr>
            <w:tcW w:w="1129" w:type="dxa"/>
            <w:shd w:val="clear" w:color="auto" w:fill="auto"/>
            <w:noWrap/>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1,60</w:t>
            </w:r>
          </w:p>
        </w:tc>
        <w:tc>
          <w:tcPr>
            <w:tcW w:w="1067"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160,00</w:t>
            </w:r>
          </w:p>
        </w:tc>
        <w:tc>
          <w:tcPr>
            <w:tcW w:w="936"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100</w:t>
            </w:r>
          </w:p>
        </w:tc>
        <w:tc>
          <w:tcPr>
            <w:tcW w:w="1050"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160,00</w:t>
            </w:r>
          </w:p>
        </w:tc>
        <w:tc>
          <w:tcPr>
            <w:tcW w:w="936"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500</w:t>
            </w:r>
          </w:p>
        </w:tc>
        <w:tc>
          <w:tcPr>
            <w:tcW w:w="1068"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800,00</w:t>
            </w:r>
          </w:p>
        </w:tc>
      </w:tr>
      <w:tr w:rsidR="008702B7" w:rsidRPr="008702B7" w:rsidTr="00F27DCE">
        <w:trPr>
          <w:trHeight w:val="20"/>
        </w:trPr>
        <w:tc>
          <w:tcPr>
            <w:tcW w:w="570" w:type="dxa"/>
            <w:shd w:val="clear" w:color="auto" w:fill="auto"/>
            <w:vAlign w:val="center"/>
            <w:hideMark/>
          </w:tcPr>
          <w:p w:rsidR="008702B7" w:rsidRPr="008702B7" w:rsidRDefault="008702B7" w:rsidP="008702B7">
            <w:pPr>
              <w:jc w:val="center"/>
              <w:rPr>
                <w:rFonts w:ascii="Verdana" w:hAnsi="Verdana" w:cs="Times New Roman"/>
                <w:color w:val="000000"/>
                <w:sz w:val="15"/>
                <w:szCs w:val="15"/>
              </w:rPr>
            </w:pPr>
            <w:r w:rsidRPr="008702B7">
              <w:rPr>
                <w:rFonts w:ascii="Verdana" w:hAnsi="Verdana" w:cs="Times New Roman"/>
                <w:color w:val="000000"/>
                <w:sz w:val="15"/>
                <w:szCs w:val="15"/>
              </w:rPr>
              <w:t>40</w:t>
            </w:r>
          </w:p>
        </w:tc>
        <w:tc>
          <w:tcPr>
            <w:tcW w:w="2119" w:type="dxa"/>
            <w:shd w:val="clear" w:color="auto" w:fill="auto"/>
            <w:vAlign w:val="center"/>
            <w:hideMark/>
          </w:tcPr>
          <w:p w:rsidR="008702B7" w:rsidRPr="008702B7" w:rsidRDefault="008702B7" w:rsidP="008702B7">
            <w:pPr>
              <w:jc w:val="both"/>
              <w:rPr>
                <w:rFonts w:ascii="Verdana" w:hAnsi="Verdana" w:cs="Times New Roman"/>
                <w:color w:val="000000"/>
                <w:sz w:val="15"/>
                <w:szCs w:val="15"/>
              </w:rPr>
            </w:pPr>
            <w:r w:rsidRPr="008702B7">
              <w:rPr>
                <w:rFonts w:ascii="Verdana" w:hAnsi="Verdana" w:cs="Times New Roman"/>
                <w:color w:val="000000"/>
                <w:sz w:val="15"/>
                <w:szCs w:val="15"/>
              </w:rPr>
              <w:t>Broca diamantada 1093</w:t>
            </w:r>
          </w:p>
        </w:tc>
        <w:tc>
          <w:tcPr>
            <w:tcW w:w="855" w:type="dxa"/>
            <w:shd w:val="clear" w:color="auto" w:fill="auto"/>
            <w:vAlign w:val="center"/>
            <w:hideMark/>
          </w:tcPr>
          <w:p w:rsidR="008702B7" w:rsidRPr="008702B7" w:rsidRDefault="008702B7" w:rsidP="008702B7">
            <w:pPr>
              <w:jc w:val="center"/>
              <w:rPr>
                <w:rFonts w:ascii="Verdana" w:hAnsi="Verdana" w:cs="Times New Roman"/>
                <w:color w:val="000000"/>
                <w:sz w:val="15"/>
                <w:szCs w:val="15"/>
              </w:rPr>
            </w:pPr>
            <w:r w:rsidRPr="008702B7">
              <w:rPr>
                <w:rFonts w:ascii="Verdana" w:hAnsi="Verdana" w:cs="Times New Roman"/>
                <w:color w:val="000000"/>
                <w:sz w:val="15"/>
                <w:szCs w:val="15"/>
              </w:rPr>
              <w:t>100</w:t>
            </w:r>
          </w:p>
        </w:tc>
        <w:tc>
          <w:tcPr>
            <w:tcW w:w="1129" w:type="dxa"/>
            <w:shd w:val="clear" w:color="auto" w:fill="auto"/>
            <w:noWrap/>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1,60</w:t>
            </w:r>
          </w:p>
        </w:tc>
        <w:tc>
          <w:tcPr>
            <w:tcW w:w="1067"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160,00</w:t>
            </w:r>
          </w:p>
        </w:tc>
        <w:tc>
          <w:tcPr>
            <w:tcW w:w="936"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100</w:t>
            </w:r>
          </w:p>
        </w:tc>
        <w:tc>
          <w:tcPr>
            <w:tcW w:w="1050"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160,00</w:t>
            </w:r>
          </w:p>
        </w:tc>
        <w:tc>
          <w:tcPr>
            <w:tcW w:w="936"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500</w:t>
            </w:r>
          </w:p>
        </w:tc>
        <w:tc>
          <w:tcPr>
            <w:tcW w:w="1068"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800,00</w:t>
            </w:r>
          </w:p>
        </w:tc>
      </w:tr>
      <w:tr w:rsidR="008702B7" w:rsidRPr="008702B7" w:rsidTr="00F27DCE">
        <w:trPr>
          <w:trHeight w:val="20"/>
        </w:trPr>
        <w:tc>
          <w:tcPr>
            <w:tcW w:w="570" w:type="dxa"/>
            <w:shd w:val="clear" w:color="auto" w:fill="auto"/>
            <w:noWrap/>
            <w:vAlign w:val="center"/>
            <w:hideMark/>
          </w:tcPr>
          <w:p w:rsidR="008702B7" w:rsidRPr="008702B7" w:rsidRDefault="008702B7" w:rsidP="008702B7">
            <w:pPr>
              <w:jc w:val="center"/>
              <w:rPr>
                <w:rFonts w:ascii="Verdana" w:hAnsi="Verdana" w:cs="Times New Roman"/>
                <w:color w:val="000000"/>
                <w:sz w:val="15"/>
                <w:szCs w:val="15"/>
              </w:rPr>
            </w:pPr>
            <w:r w:rsidRPr="008702B7">
              <w:rPr>
                <w:rFonts w:ascii="Verdana" w:hAnsi="Verdana" w:cs="Times New Roman"/>
                <w:color w:val="000000"/>
                <w:sz w:val="15"/>
                <w:szCs w:val="15"/>
              </w:rPr>
              <w:t>41</w:t>
            </w:r>
          </w:p>
        </w:tc>
        <w:tc>
          <w:tcPr>
            <w:tcW w:w="2119" w:type="dxa"/>
            <w:shd w:val="clear" w:color="auto" w:fill="auto"/>
            <w:vAlign w:val="center"/>
            <w:hideMark/>
          </w:tcPr>
          <w:p w:rsidR="008702B7" w:rsidRPr="008702B7" w:rsidRDefault="008702B7" w:rsidP="008702B7">
            <w:pPr>
              <w:jc w:val="both"/>
              <w:rPr>
                <w:rFonts w:ascii="Verdana" w:hAnsi="Verdana" w:cs="Times New Roman"/>
                <w:color w:val="000000"/>
                <w:sz w:val="15"/>
                <w:szCs w:val="15"/>
              </w:rPr>
            </w:pPr>
            <w:r w:rsidRPr="008702B7">
              <w:rPr>
                <w:rFonts w:ascii="Verdana" w:hAnsi="Verdana" w:cs="Times New Roman"/>
                <w:color w:val="000000"/>
                <w:sz w:val="15"/>
                <w:szCs w:val="15"/>
              </w:rPr>
              <w:t>Broca diamantada 1094</w:t>
            </w:r>
          </w:p>
        </w:tc>
        <w:tc>
          <w:tcPr>
            <w:tcW w:w="855" w:type="dxa"/>
            <w:shd w:val="clear" w:color="auto" w:fill="auto"/>
            <w:vAlign w:val="center"/>
            <w:hideMark/>
          </w:tcPr>
          <w:p w:rsidR="008702B7" w:rsidRPr="008702B7" w:rsidRDefault="008702B7" w:rsidP="008702B7">
            <w:pPr>
              <w:jc w:val="center"/>
              <w:rPr>
                <w:rFonts w:ascii="Verdana" w:hAnsi="Verdana" w:cs="Times New Roman"/>
                <w:color w:val="000000"/>
                <w:sz w:val="15"/>
                <w:szCs w:val="15"/>
              </w:rPr>
            </w:pPr>
            <w:r w:rsidRPr="008702B7">
              <w:rPr>
                <w:rFonts w:ascii="Verdana" w:hAnsi="Verdana" w:cs="Times New Roman"/>
                <w:color w:val="000000"/>
                <w:sz w:val="15"/>
                <w:szCs w:val="15"/>
              </w:rPr>
              <w:t>100</w:t>
            </w:r>
          </w:p>
        </w:tc>
        <w:tc>
          <w:tcPr>
            <w:tcW w:w="1129" w:type="dxa"/>
            <w:shd w:val="clear" w:color="auto" w:fill="auto"/>
            <w:noWrap/>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1,60</w:t>
            </w:r>
          </w:p>
        </w:tc>
        <w:tc>
          <w:tcPr>
            <w:tcW w:w="1067"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160,00</w:t>
            </w:r>
          </w:p>
        </w:tc>
        <w:tc>
          <w:tcPr>
            <w:tcW w:w="936"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100</w:t>
            </w:r>
          </w:p>
        </w:tc>
        <w:tc>
          <w:tcPr>
            <w:tcW w:w="1050"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160,00</w:t>
            </w:r>
          </w:p>
        </w:tc>
        <w:tc>
          <w:tcPr>
            <w:tcW w:w="936"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500</w:t>
            </w:r>
          </w:p>
        </w:tc>
        <w:tc>
          <w:tcPr>
            <w:tcW w:w="1068"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800,00</w:t>
            </w:r>
          </w:p>
        </w:tc>
      </w:tr>
      <w:tr w:rsidR="008702B7" w:rsidRPr="008702B7" w:rsidTr="00F27DCE">
        <w:trPr>
          <w:trHeight w:val="20"/>
        </w:trPr>
        <w:tc>
          <w:tcPr>
            <w:tcW w:w="570" w:type="dxa"/>
            <w:shd w:val="clear" w:color="auto" w:fill="auto"/>
            <w:vAlign w:val="center"/>
            <w:hideMark/>
          </w:tcPr>
          <w:p w:rsidR="008702B7" w:rsidRPr="008702B7" w:rsidRDefault="008702B7" w:rsidP="008702B7">
            <w:pPr>
              <w:jc w:val="center"/>
              <w:rPr>
                <w:rFonts w:ascii="Verdana" w:hAnsi="Verdana" w:cs="Times New Roman"/>
                <w:color w:val="000000"/>
                <w:sz w:val="15"/>
                <w:szCs w:val="15"/>
              </w:rPr>
            </w:pPr>
            <w:r w:rsidRPr="008702B7">
              <w:rPr>
                <w:rFonts w:ascii="Verdana" w:hAnsi="Verdana" w:cs="Times New Roman"/>
                <w:color w:val="000000"/>
                <w:sz w:val="15"/>
                <w:szCs w:val="15"/>
              </w:rPr>
              <w:t>42</w:t>
            </w:r>
          </w:p>
        </w:tc>
        <w:tc>
          <w:tcPr>
            <w:tcW w:w="2119" w:type="dxa"/>
            <w:shd w:val="clear" w:color="auto" w:fill="auto"/>
            <w:vAlign w:val="center"/>
            <w:hideMark/>
          </w:tcPr>
          <w:p w:rsidR="008702B7" w:rsidRPr="008702B7" w:rsidRDefault="008702B7" w:rsidP="008702B7">
            <w:pPr>
              <w:jc w:val="both"/>
              <w:rPr>
                <w:rFonts w:ascii="Verdana" w:hAnsi="Verdana" w:cs="Times New Roman"/>
                <w:color w:val="000000"/>
                <w:sz w:val="15"/>
                <w:szCs w:val="15"/>
              </w:rPr>
            </w:pPr>
            <w:r w:rsidRPr="008702B7">
              <w:rPr>
                <w:rFonts w:ascii="Verdana" w:hAnsi="Verdana" w:cs="Times New Roman"/>
                <w:color w:val="000000"/>
                <w:sz w:val="15"/>
                <w:szCs w:val="15"/>
              </w:rPr>
              <w:t>Broca diamantada 3097</w:t>
            </w:r>
          </w:p>
        </w:tc>
        <w:tc>
          <w:tcPr>
            <w:tcW w:w="855" w:type="dxa"/>
            <w:shd w:val="clear" w:color="auto" w:fill="auto"/>
            <w:vAlign w:val="center"/>
            <w:hideMark/>
          </w:tcPr>
          <w:p w:rsidR="008702B7" w:rsidRPr="008702B7" w:rsidRDefault="008702B7" w:rsidP="008702B7">
            <w:pPr>
              <w:jc w:val="center"/>
              <w:rPr>
                <w:rFonts w:ascii="Verdana" w:hAnsi="Verdana" w:cs="Times New Roman"/>
                <w:color w:val="000000"/>
                <w:sz w:val="15"/>
                <w:szCs w:val="15"/>
              </w:rPr>
            </w:pPr>
            <w:r w:rsidRPr="008702B7">
              <w:rPr>
                <w:rFonts w:ascii="Verdana" w:hAnsi="Verdana" w:cs="Times New Roman"/>
                <w:color w:val="000000"/>
                <w:sz w:val="15"/>
                <w:szCs w:val="15"/>
              </w:rPr>
              <w:t>100</w:t>
            </w:r>
          </w:p>
        </w:tc>
        <w:tc>
          <w:tcPr>
            <w:tcW w:w="1129" w:type="dxa"/>
            <w:shd w:val="clear" w:color="auto" w:fill="auto"/>
            <w:noWrap/>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1,60</w:t>
            </w:r>
          </w:p>
        </w:tc>
        <w:tc>
          <w:tcPr>
            <w:tcW w:w="1067"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160,00</w:t>
            </w:r>
          </w:p>
        </w:tc>
        <w:tc>
          <w:tcPr>
            <w:tcW w:w="936"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100</w:t>
            </w:r>
          </w:p>
        </w:tc>
        <w:tc>
          <w:tcPr>
            <w:tcW w:w="1050"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160,00</w:t>
            </w:r>
          </w:p>
        </w:tc>
        <w:tc>
          <w:tcPr>
            <w:tcW w:w="936"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500</w:t>
            </w:r>
          </w:p>
        </w:tc>
        <w:tc>
          <w:tcPr>
            <w:tcW w:w="1068"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800,00</w:t>
            </w:r>
          </w:p>
        </w:tc>
      </w:tr>
      <w:tr w:rsidR="008702B7" w:rsidRPr="008702B7" w:rsidTr="00F27DCE">
        <w:trPr>
          <w:trHeight w:val="20"/>
        </w:trPr>
        <w:tc>
          <w:tcPr>
            <w:tcW w:w="570" w:type="dxa"/>
            <w:shd w:val="clear" w:color="auto" w:fill="auto"/>
            <w:noWrap/>
            <w:vAlign w:val="center"/>
            <w:hideMark/>
          </w:tcPr>
          <w:p w:rsidR="008702B7" w:rsidRPr="008702B7" w:rsidRDefault="008702B7" w:rsidP="008702B7">
            <w:pPr>
              <w:jc w:val="center"/>
              <w:rPr>
                <w:rFonts w:ascii="Verdana" w:hAnsi="Verdana" w:cs="Times New Roman"/>
                <w:color w:val="000000"/>
                <w:sz w:val="15"/>
                <w:szCs w:val="15"/>
              </w:rPr>
            </w:pPr>
            <w:r w:rsidRPr="008702B7">
              <w:rPr>
                <w:rFonts w:ascii="Verdana" w:hAnsi="Verdana" w:cs="Times New Roman"/>
                <w:color w:val="000000"/>
                <w:sz w:val="15"/>
                <w:szCs w:val="15"/>
              </w:rPr>
              <w:t>43</w:t>
            </w:r>
          </w:p>
        </w:tc>
        <w:tc>
          <w:tcPr>
            <w:tcW w:w="2119" w:type="dxa"/>
            <w:shd w:val="clear" w:color="auto" w:fill="auto"/>
            <w:vAlign w:val="center"/>
            <w:hideMark/>
          </w:tcPr>
          <w:p w:rsidR="008702B7" w:rsidRPr="008702B7" w:rsidRDefault="008702B7" w:rsidP="008702B7">
            <w:pPr>
              <w:jc w:val="both"/>
              <w:rPr>
                <w:rFonts w:ascii="Verdana" w:hAnsi="Verdana" w:cs="Times New Roman"/>
                <w:color w:val="000000"/>
                <w:sz w:val="15"/>
                <w:szCs w:val="15"/>
              </w:rPr>
            </w:pPr>
            <w:r w:rsidRPr="008702B7">
              <w:rPr>
                <w:rFonts w:ascii="Verdana" w:hAnsi="Verdana" w:cs="Times New Roman"/>
                <w:color w:val="000000"/>
                <w:sz w:val="15"/>
                <w:szCs w:val="15"/>
              </w:rPr>
              <w:t>Broca diamantada 3098</w:t>
            </w:r>
          </w:p>
        </w:tc>
        <w:tc>
          <w:tcPr>
            <w:tcW w:w="855" w:type="dxa"/>
            <w:shd w:val="clear" w:color="auto" w:fill="auto"/>
            <w:vAlign w:val="center"/>
            <w:hideMark/>
          </w:tcPr>
          <w:p w:rsidR="008702B7" w:rsidRPr="008702B7" w:rsidRDefault="008702B7" w:rsidP="008702B7">
            <w:pPr>
              <w:jc w:val="center"/>
              <w:rPr>
                <w:rFonts w:ascii="Verdana" w:hAnsi="Verdana" w:cs="Times New Roman"/>
                <w:color w:val="000000"/>
                <w:sz w:val="15"/>
                <w:szCs w:val="15"/>
              </w:rPr>
            </w:pPr>
            <w:r w:rsidRPr="008702B7">
              <w:rPr>
                <w:rFonts w:ascii="Verdana" w:hAnsi="Verdana" w:cs="Times New Roman"/>
                <w:color w:val="000000"/>
                <w:sz w:val="15"/>
                <w:szCs w:val="15"/>
              </w:rPr>
              <w:t>100</w:t>
            </w:r>
          </w:p>
        </w:tc>
        <w:tc>
          <w:tcPr>
            <w:tcW w:w="1129" w:type="dxa"/>
            <w:shd w:val="clear" w:color="auto" w:fill="auto"/>
            <w:noWrap/>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1,60</w:t>
            </w:r>
          </w:p>
        </w:tc>
        <w:tc>
          <w:tcPr>
            <w:tcW w:w="1067"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160,00</w:t>
            </w:r>
          </w:p>
        </w:tc>
        <w:tc>
          <w:tcPr>
            <w:tcW w:w="936"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100</w:t>
            </w:r>
          </w:p>
        </w:tc>
        <w:tc>
          <w:tcPr>
            <w:tcW w:w="1050"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160,00</w:t>
            </w:r>
          </w:p>
        </w:tc>
        <w:tc>
          <w:tcPr>
            <w:tcW w:w="936"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500</w:t>
            </w:r>
          </w:p>
        </w:tc>
        <w:tc>
          <w:tcPr>
            <w:tcW w:w="1068"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800,00</w:t>
            </w:r>
          </w:p>
        </w:tc>
      </w:tr>
      <w:tr w:rsidR="008702B7" w:rsidRPr="008702B7" w:rsidTr="00F27DCE">
        <w:trPr>
          <w:trHeight w:val="20"/>
        </w:trPr>
        <w:tc>
          <w:tcPr>
            <w:tcW w:w="570" w:type="dxa"/>
            <w:shd w:val="clear" w:color="auto" w:fill="auto"/>
            <w:vAlign w:val="center"/>
            <w:hideMark/>
          </w:tcPr>
          <w:p w:rsidR="008702B7" w:rsidRPr="008702B7" w:rsidRDefault="008702B7" w:rsidP="008702B7">
            <w:pPr>
              <w:jc w:val="center"/>
              <w:rPr>
                <w:rFonts w:ascii="Verdana" w:hAnsi="Verdana" w:cs="Times New Roman"/>
                <w:color w:val="000000"/>
                <w:sz w:val="15"/>
                <w:szCs w:val="15"/>
              </w:rPr>
            </w:pPr>
            <w:r w:rsidRPr="008702B7">
              <w:rPr>
                <w:rFonts w:ascii="Verdana" w:hAnsi="Verdana" w:cs="Times New Roman"/>
                <w:color w:val="000000"/>
                <w:sz w:val="15"/>
                <w:szCs w:val="15"/>
              </w:rPr>
              <w:t>44</w:t>
            </w:r>
          </w:p>
        </w:tc>
        <w:tc>
          <w:tcPr>
            <w:tcW w:w="2119" w:type="dxa"/>
            <w:shd w:val="clear" w:color="auto" w:fill="auto"/>
            <w:vAlign w:val="center"/>
            <w:hideMark/>
          </w:tcPr>
          <w:p w:rsidR="008702B7" w:rsidRPr="008702B7" w:rsidRDefault="008702B7" w:rsidP="008702B7">
            <w:pPr>
              <w:jc w:val="both"/>
              <w:rPr>
                <w:rFonts w:ascii="Verdana" w:hAnsi="Verdana" w:cs="Times New Roman"/>
                <w:color w:val="000000"/>
                <w:sz w:val="15"/>
                <w:szCs w:val="15"/>
              </w:rPr>
            </w:pPr>
            <w:r w:rsidRPr="008702B7">
              <w:rPr>
                <w:rFonts w:ascii="Verdana" w:hAnsi="Verdana" w:cs="Times New Roman"/>
                <w:color w:val="000000"/>
                <w:sz w:val="15"/>
                <w:szCs w:val="15"/>
              </w:rPr>
              <w:t xml:space="preserve">Broca cirúrgica </w:t>
            </w:r>
            <w:proofErr w:type="spellStart"/>
            <w:r w:rsidRPr="008702B7">
              <w:rPr>
                <w:rFonts w:ascii="Verdana" w:hAnsi="Verdana" w:cs="Times New Roman"/>
                <w:color w:val="000000"/>
                <w:sz w:val="15"/>
                <w:szCs w:val="15"/>
              </w:rPr>
              <w:t>zeckria</w:t>
            </w:r>
            <w:proofErr w:type="spellEnd"/>
            <w:r w:rsidRPr="008702B7">
              <w:rPr>
                <w:rFonts w:ascii="Verdana" w:hAnsi="Verdana" w:cs="Times New Roman"/>
                <w:color w:val="000000"/>
                <w:sz w:val="15"/>
                <w:szCs w:val="15"/>
              </w:rPr>
              <w:t xml:space="preserve"> dourada 199Z, 25 mm</w:t>
            </w:r>
          </w:p>
        </w:tc>
        <w:tc>
          <w:tcPr>
            <w:tcW w:w="855" w:type="dxa"/>
            <w:shd w:val="clear" w:color="auto" w:fill="auto"/>
            <w:vAlign w:val="center"/>
            <w:hideMark/>
          </w:tcPr>
          <w:p w:rsidR="008702B7" w:rsidRPr="008702B7" w:rsidRDefault="008702B7" w:rsidP="008702B7">
            <w:pPr>
              <w:jc w:val="center"/>
              <w:rPr>
                <w:rFonts w:ascii="Verdana" w:hAnsi="Verdana" w:cs="Times New Roman"/>
                <w:color w:val="000000"/>
                <w:sz w:val="15"/>
                <w:szCs w:val="15"/>
              </w:rPr>
            </w:pPr>
            <w:r w:rsidRPr="008702B7">
              <w:rPr>
                <w:rFonts w:ascii="Verdana" w:hAnsi="Verdana" w:cs="Times New Roman"/>
                <w:color w:val="000000"/>
                <w:sz w:val="15"/>
                <w:szCs w:val="15"/>
              </w:rPr>
              <w:t>100</w:t>
            </w:r>
          </w:p>
        </w:tc>
        <w:tc>
          <w:tcPr>
            <w:tcW w:w="1129" w:type="dxa"/>
            <w:shd w:val="clear" w:color="auto" w:fill="auto"/>
            <w:noWrap/>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32,78</w:t>
            </w:r>
          </w:p>
        </w:tc>
        <w:tc>
          <w:tcPr>
            <w:tcW w:w="1067"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3.278,00</w:t>
            </w:r>
          </w:p>
        </w:tc>
        <w:tc>
          <w:tcPr>
            <w:tcW w:w="936"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100</w:t>
            </w:r>
          </w:p>
        </w:tc>
        <w:tc>
          <w:tcPr>
            <w:tcW w:w="1050"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3.278,00</w:t>
            </w:r>
          </w:p>
        </w:tc>
        <w:tc>
          <w:tcPr>
            <w:tcW w:w="936"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500</w:t>
            </w:r>
          </w:p>
        </w:tc>
        <w:tc>
          <w:tcPr>
            <w:tcW w:w="1068"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16.390,00</w:t>
            </w:r>
          </w:p>
        </w:tc>
      </w:tr>
      <w:tr w:rsidR="008702B7" w:rsidRPr="008702B7" w:rsidTr="00F27DCE">
        <w:trPr>
          <w:trHeight w:val="20"/>
        </w:trPr>
        <w:tc>
          <w:tcPr>
            <w:tcW w:w="570" w:type="dxa"/>
            <w:shd w:val="clear" w:color="auto" w:fill="auto"/>
            <w:vAlign w:val="center"/>
            <w:hideMark/>
          </w:tcPr>
          <w:p w:rsidR="008702B7" w:rsidRPr="008702B7" w:rsidRDefault="008702B7" w:rsidP="008702B7">
            <w:pPr>
              <w:jc w:val="center"/>
              <w:rPr>
                <w:rFonts w:ascii="Verdana" w:hAnsi="Verdana" w:cs="Times New Roman"/>
                <w:color w:val="000000"/>
                <w:sz w:val="15"/>
                <w:szCs w:val="15"/>
              </w:rPr>
            </w:pPr>
            <w:r w:rsidRPr="008702B7">
              <w:rPr>
                <w:rFonts w:ascii="Verdana" w:hAnsi="Verdana" w:cs="Times New Roman"/>
                <w:color w:val="000000"/>
                <w:sz w:val="15"/>
                <w:szCs w:val="15"/>
              </w:rPr>
              <w:t>46</w:t>
            </w:r>
          </w:p>
        </w:tc>
        <w:tc>
          <w:tcPr>
            <w:tcW w:w="2119" w:type="dxa"/>
            <w:shd w:val="clear" w:color="auto" w:fill="auto"/>
            <w:vAlign w:val="center"/>
            <w:hideMark/>
          </w:tcPr>
          <w:p w:rsidR="008702B7" w:rsidRPr="008702B7" w:rsidRDefault="008702B7" w:rsidP="008702B7">
            <w:pPr>
              <w:jc w:val="both"/>
              <w:rPr>
                <w:rFonts w:ascii="Verdana" w:hAnsi="Verdana" w:cs="Times New Roman"/>
                <w:color w:val="000000"/>
                <w:sz w:val="15"/>
                <w:szCs w:val="15"/>
              </w:rPr>
            </w:pPr>
            <w:r w:rsidRPr="008702B7">
              <w:rPr>
                <w:rFonts w:ascii="Verdana" w:hAnsi="Verdana" w:cs="Times New Roman"/>
                <w:color w:val="000000"/>
                <w:sz w:val="15"/>
                <w:szCs w:val="15"/>
              </w:rPr>
              <w:t>Broca diamantada 2135 F</w:t>
            </w:r>
          </w:p>
        </w:tc>
        <w:tc>
          <w:tcPr>
            <w:tcW w:w="855" w:type="dxa"/>
            <w:shd w:val="clear" w:color="auto" w:fill="auto"/>
            <w:vAlign w:val="center"/>
            <w:hideMark/>
          </w:tcPr>
          <w:p w:rsidR="008702B7" w:rsidRPr="008702B7" w:rsidRDefault="008702B7" w:rsidP="008702B7">
            <w:pPr>
              <w:jc w:val="center"/>
              <w:rPr>
                <w:rFonts w:ascii="Verdana" w:hAnsi="Verdana" w:cs="Times New Roman"/>
                <w:color w:val="000000"/>
                <w:sz w:val="15"/>
                <w:szCs w:val="15"/>
              </w:rPr>
            </w:pPr>
            <w:r w:rsidRPr="008702B7">
              <w:rPr>
                <w:rFonts w:ascii="Verdana" w:hAnsi="Verdana" w:cs="Times New Roman"/>
                <w:color w:val="000000"/>
                <w:sz w:val="15"/>
                <w:szCs w:val="15"/>
              </w:rPr>
              <w:t>100</w:t>
            </w:r>
          </w:p>
        </w:tc>
        <w:tc>
          <w:tcPr>
            <w:tcW w:w="1129" w:type="dxa"/>
            <w:shd w:val="clear" w:color="auto" w:fill="auto"/>
            <w:noWrap/>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1,60</w:t>
            </w:r>
          </w:p>
        </w:tc>
        <w:tc>
          <w:tcPr>
            <w:tcW w:w="1067"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160,00</w:t>
            </w:r>
          </w:p>
        </w:tc>
        <w:tc>
          <w:tcPr>
            <w:tcW w:w="936"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100</w:t>
            </w:r>
          </w:p>
        </w:tc>
        <w:tc>
          <w:tcPr>
            <w:tcW w:w="1050"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160,00</w:t>
            </w:r>
          </w:p>
        </w:tc>
        <w:tc>
          <w:tcPr>
            <w:tcW w:w="936"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500</w:t>
            </w:r>
          </w:p>
        </w:tc>
        <w:tc>
          <w:tcPr>
            <w:tcW w:w="1068"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800,00</w:t>
            </w:r>
          </w:p>
        </w:tc>
      </w:tr>
      <w:tr w:rsidR="008702B7" w:rsidRPr="008702B7" w:rsidTr="00F27DCE">
        <w:trPr>
          <w:trHeight w:val="20"/>
        </w:trPr>
        <w:tc>
          <w:tcPr>
            <w:tcW w:w="570" w:type="dxa"/>
            <w:shd w:val="clear" w:color="auto" w:fill="auto"/>
            <w:noWrap/>
            <w:vAlign w:val="center"/>
            <w:hideMark/>
          </w:tcPr>
          <w:p w:rsidR="008702B7" w:rsidRPr="008702B7" w:rsidRDefault="008702B7" w:rsidP="008702B7">
            <w:pPr>
              <w:jc w:val="center"/>
              <w:rPr>
                <w:rFonts w:ascii="Verdana" w:hAnsi="Verdana" w:cs="Times New Roman"/>
                <w:color w:val="000000"/>
                <w:sz w:val="15"/>
                <w:szCs w:val="15"/>
              </w:rPr>
            </w:pPr>
            <w:r w:rsidRPr="008702B7">
              <w:rPr>
                <w:rFonts w:ascii="Verdana" w:hAnsi="Verdana" w:cs="Times New Roman"/>
                <w:color w:val="000000"/>
                <w:sz w:val="15"/>
                <w:szCs w:val="15"/>
              </w:rPr>
              <w:t>47</w:t>
            </w:r>
          </w:p>
        </w:tc>
        <w:tc>
          <w:tcPr>
            <w:tcW w:w="2119" w:type="dxa"/>
            <w:shd w:val="clear" w:color="auto" w:fill="auto"/>
            <w:vAlign w:val="center"/>
            <w:hideMark/>
          </w:tcPr>
          <w:p w:rsidR="008702B7" w:rsidRPr="008702B7" w:rsidRDefault="008702B7" w:rsidP="008702B7">
            <w:pPr>
              <w:jc w:val="both"/>
              <w:rPr>
                <w:rFonts w:ascii="Verdana" w:hAnsi="Verdana" w:cs="Times New Roman"/>
                <w:color w:val="000000"/>
                <w:sz w:val="15"/>
                <w:szCs w:val="15"/>
              </w:rPr>
            </w:pPr>
            <w:r w:rsidRPr="008702B7">
              <w:rPr>
                <w:rFonts w:ascii="Verdana" w:hAnsi="Verdana" w:cs="Times New Roman"/>
                <w:color w:val="000000"/>
                <w:sz w:val="15"/>
                <w:szCs w:val="15"/>
              </w:rPr>
              <w:t>Broca diamantada 2135 FF</w:t>
            </w:r>
          </w:p>
        </w:tc>
        <w:tc>
          <w:tcPr>
            <w:tcW w:w="855" w:type="dxa"/>
            <w:shd w:val="clear" w:color="auto" w:fill="auto"/>
            <w:vAlign w:val="center"/>
            <w:hideMark/>
          </w:tcPr>
          <w:p w:rsidR="008702B7" w:rsidRPr="008702B7" w:rsidRDefault="008702B7" w:rsidP="008702B7">
            <w:pPr>
              <w:jc w:val="center"/>
              <w:rPr>
                <w:rFonts w:ascii="Verdana" w:hAnsi="Verdana" w:cs="Times New Roman"/>
                <w:color w:val="000000"/>
                <w:sz w:val="15"/>
                <w:szCs w:val="15"/>
              </w:rPr>
            </w:pPr>
            <w:r w:rsidRPr="008702B7">
              <w:rPr>
                <w:rFonts w:ascii="Verdana" w:hAnsi="Verdana" w:cs="Times New Roman"/>
                <w:color w:val="000000"/>
                <w:sz w:val="15"/>
                <w:szCs w:val="15"/>
              </w:rPr>
              <w:t>50</w:t>
            </w:r>
          </w:p>
        </w:tc>
        <w:tc>
          <w:tcPr>
            <w:tcW w:w="1129" w:type="dxa"/>
            <w:shd w:val="clear" w:color="auto" w:fill="auto"/>
            <w:noWrap/>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1,60</w:t>
            </w:r>
          </w:p>
        </w:tc>
        <w:tc>
          <w:tcPr>
            <w:tcW w:w="1067"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80,00</w:t>
            </w:r>
          </w:p>
        </w:tc>
        <w:tc>
          <w:tcPr>
            <w:tcW w:w="936"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50</w:t>
            </w:r>
          </w:p>
        </w:tc>
        <w:tc>
          <w:tcPr>
            <w:tcW w:w="1050"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80,00</w:t>
            </w:r>
          </w:p>
        </w:tc>
        <w:tc>
          <w:tcPr>
            <w:tcW w:w="936"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250</w:t>
            </w:r>
          </w:p>
        </w:tc>
        <w:tc>
          <w:tcPr>
            <w:tcW w:w="1068"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400,00</w:t>
            </w:r>
          </w:p>
        </w:tc>
      </w:tr>
      <w:tr w:rsidR="008702B7" w:rsidRPr="008702B7" w:rsidTr="00F27DCE">
        <w:trPr>
          <w:trHeight w:val="20"/>
        </w:trPr>
        <w:tc>
          <w:tcPr>
            <w:tcW w:w="570" w:type="dxa"/>
            <w:shd w:val="clear" w:color="auto" w:fill="auto"/>
            <w:vAlign w:val="center"/>
            <w:hideMark/>
          </w:tcPr>
          <w:p w:rsidR="008702B7" w:rsidRPr="008702B7" w:rsidRDefault="008702B7" w:rsidP="008702B7">
            <w:pPr>
              <w:jc w:val="center"/>
              <w:rPr>
                <w:rFonts w:ascii="Verdana" w:hAnsi="Verdana" w:cs="Times New Roman"/>
                <w:color w:val="000000"/>
                <w:sz w:val="15"/>
                <w:szCs w:val="15"/>
              </w:rPr>
            </w:pPr>
            <w:r w:rsidRPr="008702B7">
              <w:rPr>
                <w:rFonts w:ascii="Verdana" w:hAnsi="Verdana" w:cs="Times New Roman"/>
                <w:color w:val="000000"/>
                <w:sz w:val="15"/>
                <w:szCs w:val="15"/>
              </w:rPr>
              <w:t>48</w:t>
            </w:r>
          </w:p>
        </w:tc>
        <w:tc>
          <w:tcPr>
            <w:tcW w:w="2119" w:type="dxa"/>
            <w:shd w:val="clear" w:color="auto" w:fill="auto"/>
            <w:vAlign w:val="center"/>
            <w:hideMark/>
          </w:tcPr>
          <w:p w:rsidR="008702B7" w:rsidRPr="008702B7" w:rsidRDefault="008702B7" w:rsidP="008702B7">
            <w:pPr>
              <w:jc w:val="both"/>
              <w:rPr>
                <w:rFonts w:ascii="Verdana" w:hAnsi="Verdana" w:cs="Times New Roman"/>
                <w:color w:val="000000"/>
                <w:sz w:val="15"/>
                <w:szCs w:val="15"/>
              </w:rPr>
            </w:pPr>
            <w:r w:rsidRPr="008702B7">
              <w:rPr>
                <w:rFonts w:ascii="Verdana" w:hAnsi="Verdana" w:cs="Times New Roman"/>
                <w:color w:val="000000"/>
                <w:sz w:val="15"/>
                <w:szCs w:val="15"/>
              </w:rPr>
              <w:t>Broca diamantada 3118</w:t>
            </w:r>
          </w:p>
        </w:tc>
        <w:tc>
          <w:tcPr>
            <w:tcW w:w="855" w:type="dxa"/>
            <w:shd w:val="clear" w:color="auto" w:fill="auto"/>
            <w:vAlign w:val="center"/>
            <w:hideMark/>
          </w:tcPr>
          <w:p w:rsidR="008702B7" w:rsidRPr="008702B7" w:rsidRDefault="008702B7" w:rsidP="008702B7">
            <w:pPr>
              <w:jc w:val="center"/>
              <w:rPr>
                <w:rFonts w:ascii="Verdana" w:hAnsi="Verdana" w:cs="Times New Roman"/>
                <w:color w:val="000000"/>
                <w:sz w:val="15"/>
                <w:szCs w:val="15"/>
              </w:rPr>
            </w:pPr>
            <w:r w:rsidRPr="008702B7">
              <w:rPr>
                <w:rFonts w:ascii="Verdana" w:hAnsi="Verdana" w:cs="Times New Roman"/>
                <w:color w:val="000000"/>
                <w:sz w:val="15"/>
                <w:szCs w:val="15"/>
              </w:rPr>
              <w:t>50</w:t>
            </w:r>
          </w:p>
        </w:tc>
        <w:tc>
          <w:tcPr>
            <w:tcW w:w="1129" w:type="dxa"/>
            <w:shd w:val="clear" w:color="auto" w:fill="auto"/>
            <w:noWrap/>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1,60</w:t>
            </w:r>
          </w:p>
        </w:tc>
        <w:tc>
          <w:tcPr>
            <w:tcW w:w="1067"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80,00</w:t>
            </w:r>
          </w:p>
        </w:tc>
        <w:tc>
          <w:tcPr>
            <w:tcW w:w="936"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50</w:t>
            </w:r>
          </w:p>
        </w:tc>
        <w:tc>
          <w:tcPr>
            <w:tcW w:w="1050"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80,00</w:t>
            </w:r>
          </w:p>
        </w:tc>
        <w:tc>
          <w:tcPr>
            <w:tcW w:w="936"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250</w:t>
            </w:r>
          </w:p>
        </w:tc>
        <w:tc>
          <w:tcPr>
            <w:tcW w:w="1068"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400,00</w:t>
            </w:r>
          </w:p>
        </w:tc>
      </w:tr>
      <w:tr w:rsidR="008702B7" w:rsidRPr="008702B7" w:rsidTr="00F27DCE">
        <w:trPr>
          <w:trHeight w:val="20"/>
        </w:trPr>
        <w:tc>
          <w:tcPr>
            <w:tcW w:w="570" w:type="dxa"/>
            <w:shd w:val="clear" w:color="auto" w:fill="auto"/>
            <w:noWrap/>
            <w:vAlign w:val="center"/>
            <w:hideMark/>
          </w:tcPr>
          <w:p w:rsidR="008702B7" w:rsidRPr="008702B7" w:rsidRDefault="008702B7" w:rsidP="008702B7">
            <w:pPr>
              <w:jc w:val="center"/>
              <w:rPr>
                <w:rFonts w:ascii="Verdana" w:hAnsi="Verdana" w:cs="Times New Roman"/>
                <w:color w:val="000000"/>
                <w:sz w:val="15"/>
                <w:szCs w:val="15"/>
              </w:rPr>
            </w:pPr>
            <w:r w:rsidRPr="008702B7">
              <w:rPr>
                <w:rFonts w:ascii="Verdana" w:hAnsi="Verdana" w:cs="Times New Roman"/>
                <w:color w:val="000000"/>
                <w:sz w:val="15"/>
                <w:szCs w:val="15"/>
              </w:rPr>
              <w:t>49</w:t>
            </w:r>
          </w:p>
        </w:tc>
        <w:tc>
          <w:tcPr>
            <w:tcW w:w="2119" w:type="dxa"/>
            <w:shd w:val="clear" w:color="auto" w:fill="auto"/>
            <w:vAlign w:val="center"/>
            <w:hideMark/>
          </w:tcPr>
          <w:p w:rsidR="008702B7" w:rsidRPr="008702B7" w:rsidRDefault="008702B7" w:rsidP="008702B7">
            <w:pPr>
              <w:jc w:val="both"/>
              <w:rPr>
                <w:rFonts w:ascii="Verdana" w:hAnsi="Verdana" w:cs="Times New Roman"/>
                <w:color w:val="000000"/>
                <w:sz w:val="15"/>
                <w:szCs w:val="15"/>
              </w:rPr>
            </w:pPr>
            <w:r w:rsidRPr="008702B7">
              <w:rPr>
                <w:rFonts w:ascii="Verdana" w:hAnsi="Verdana" w:cs="Times New Roman"/>
                <w:color w:val="000000"/>
                <w:sz w:val="15"/>
                <w:szCs w:val="15"/>
              </w:rPr>
              <w:t>Broca diamantada 3118 F</w:t>
            </w:r>
          </w:p>
        </w:tc>
        <w:tc>
          <w:tcPr>
            <w:tcW w:w="855" w:type="dxa"/>
            <w:shd w:val="clear" w:color="auto" w:fill="auto"/>
            <w:vAlign w:val="center"/>
            <w:hideMark/>
          </w:tcPr>
          <w:p w:rsidR="008702B7" w:rsidRPr="008702B7" w:rsidRDefault="008702B7" w:rsidP="008702B7">
            <w:pPr>
              <w:jc w:val="center"/>
              <w:rPr>
                <w:rFonts w:ascii="Verdana" w:hAnsi="Verdana" w:cs="Times New Roman"/>
                <w:color w:val="000000"/>
                <w:sz w:val="15"/>
                <w:szCs w:val="15"/>
              </w:rPr>
            </w:pPr>
            <w:r w:rsidRPr="008702B7">
              <w:rPr>
                <w:rFonts w:ascii="Verdana" w:hAnsi="Verdana" w:cs="Times New Roman"/>
                <w:color w:val="000000"/>
                <w:sz w:val="15"/>
                <w:szCs w:val="15"/>
              </w:rPr>
              <w:t>100</w:t>
            </w:r>
          </w:p>
        </w:tc>
        <w:tc>
          <w:tcPr>
            <w:tcW w:w="1129" w:type="dxa"/>
            <w:shd w:val="clear" w:color="auto" w:fill="auto"/>
            <w:noWrap/>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1,60</w:t>
            </w:r>
          </w:p>
        </w:tc>
        <w:tc>
          <w:tcPr>
            <w:tcW w:w="1067"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160,00</w:t>
            </w:r>
          </w:p>
        </w:tc>
        <w:tc>
          <w:tcPr>
            <w:tcW w:w="936"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100</w:t>
            </w:r>
          </w:p>
        </w:tc>
        <w:tc>
          <w:tcPr>
            <w:tcW w:w="1050"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160,00</w:t>
            </w:r>
          </w:p>
        </w:tc>
        <w:tc>
          <w:tcPr>
            <w:tcW w:w="936"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500</w:t>
            </w:r>
          </w:p>
        </w:tc>
        <w:tc>
          <w:tcPr>
            <w:tcW w:w="1068"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800,00</w:t>
            </w:r>
          </w:p>
        </w:tc>
      </w:tr>
      <w:tr w:rsidR="008702B7" w:rsidRPr="008702B7" w:rsidTr="00F27DCE">
        <w:trPr>
          <w:trHeight w:val="20"/>
        </w:trPr>
        <w:tc>
          <w:tcPr>
            <w:tcW w:w="570" w:type="dxa"/>
            <w:shd w:val="clear" w:color="auto" w:fill="auto"/>
            <w:vAlign w:val="center"/>
            <w:hideMark/>
          </w:tcPr>
          <w:p w:rsidR="008702B7" w:rsidRPr="008702B7" w:rsidRDefault="008702B7" w:rsidP="008702B7">
            <w:pPr>
              <w:jc w:val="center"/>
              <w:rPr>
                <w:rFonts w:ascii="Verdana" w:hAnsi="Verdana" w:cs="Times New Roman"/>
                <w:color w:val="000000"/>
                <w:sz w:val="15"/>
                <w:szCs w:val="15"/>
              </w:rPr>
            </w:pPr>
            <w:r w:rsidRPr="008702B7">
              <w:rPr>
                <w:rFonts w:ascii="Verdana" w:hAnsi="Verdana" w:cs="Times New Roman"/>
                <w:color w:val="000000"/>
                <w:sz w:val="15"/>
                <w:szCs w:val="15"/>
              </w:rPr>
              <w:t>50</w:t>
            </w:r>
          </w:p>
        </w:tc>
        <w:tc>
          <w:tcPr>
            <w:tcW w:w="2119" w:type="dxa"/>
            <w:shd w:val="clear" w:color="auto" w:fill="auto"/>
            <w:vAlign w:val="center"/>
            <w:hideMark/>
          </w:tcPr>
          <w:p w:rsidR="008702B7" w:rsidRPr="008702B7" w:rsidRDefault="008702B7" w:rsidP="008702B7">
            <w:pPr>
              <w:jc w:val="both"/>
              <w:rPr>
                <w:rFonts w:ascii="Verdana" w:hAnsi="Verdana" w:cs="Times New Roman"/>
                <w:color w:val="000000"/>
                <w:sz w:val="15"/>
                <w:szCs w:val="15"/>
              </w:rPr>
            </w:pPr>
            <w:r w:rsidRPr="008702B7">
              <w:rPr>
                <w:rFonts w:ascii="Verdana" w:hAnsi="Verdana" w:cs="Times New Roman"/>
                <w:color w:val="000000"/>
                <w:sz w:val="15"/>
                <w:szCs w:val="15"/>
              </w:rPr>
              <w:t>Broca diamantada 3168</w:t>
            </w:r>
          </w:p>
        </w:tc>
        <w:tc>
          <w:tcPr>
            <w:tcW w:w="855" w:type="dxa"/>
            <w:shd w:val="clear" w:color="auto" w:fill="auto"/>
            <w:vAlign w:val="center"/>
            <w:hideMark/>
          </w:tcPr>
          <w:p w:rsidR="008702B7" w:rsidRPr="008702B7" w:rsidRDefault="008702B7" w:rsidP="008702B7">
            <w:pPr>
              <w:jc w:val="center"/>
              <w:rPr>
                <w:rFonts w:ascii="Verdana" w:hAnsi="Verdana" w:cs="Times New Roman"/>
                <w:color w:val="000000"/>
                <w:sz w:val="15"/>
                <w:szCs w:val="15"/>
              </w:rPr>
            </w:pPr>
            <w:r w:rsidRPr="008702B7">
              <w:rPr>
                <w:rFonts w:ascii="Verdana" w:hAnsi="Verdana" w:cs="Times New Roman"/>
                <w:color w:val="000000"/>
                <w:sz w:val="15"/>
                <w:szCs w:val="15"/>
              </w:rPr>
              <w:t>100</w:t>
            </w:r>
          </w:p>
        </w:tc>
        <w:tc>
          <w:tcPr>
            <w:tcW w:w="1129" w:type="dxa"/>
            <w:shd w:val="clear" w:color="auto" w:fill="auto"/>
            <w:noWrap/>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1,60</w:t>
            </w:r>
          </w:p>
        </w:tc>
        <w:tc>
          <w:tcPr>
            <w:tcW w:w="1067"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160,00</w:t>
            </w:r>
          </w:p>
        </w:tc>
        <w:tc>
          <w:tcPr>
            <w:tcW w:w="936"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100</w:t>
            </w:r>
          </w:p>
        </w:tc>
        <w:tc>
          <w:tcPr>
            <w:tcW w:w="1050"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160,00</w:t>
            </w:r>
          </w:p>
        </w:tc>
        <w:tc>
          <w:tcPr>
            <w:tcW w:w="936"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500</w:t>
            </w:r>
          </w:p>
        </w:tc>
        <w:tc>
          <w:tcPr>
            <w:tcW w:w="1068"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800,00</w:t>
            </w:r>
          </w:p>
        </w:tc>
      </w:tr>
      <w:tr w:rsidR="008702B7" w:rsidRPr="008702B7" w:rsidTr="00F27DCE">
        <w:trPr>
          <w:trHeight w:val="20"/>
        </w:trPr>
        <w:tc>
          <w:tcPr>
            <w:tcW w:w="570" w:type="dxa"/>
            <w:shd w:val="clear" w:color="auto" w:fill="auto"/>
            <w:noWrap/>
            <w:vAlign w:val="center"/>
            <w:hideMark/>
          </w:tcPr>
          <w:p w:rsidR="008702B7" w:rsidRPr="008702B7" w:rsidRDefault="008702B7" w:rsidP="008702B7">
            <w:pPr>
              <w:jc w:val="center"/>
              <w:rPr>
                <w:rFonts w:ascii="Verdana" w:hAnsi="Verdana" w:cs="Times New Roman"/>
                <w:color w:val="000000"/>
                <w:sz w:val="15"/>
                <w:szCs w:val="15"/>
              </w:rPr>
            </w:pPr>
            <w:r w:rsidRPr="008702B7">
              <w:rPr>
                <w:rFonts w:ascii="Verdana" w:hAnsi="Verdana" w:cs="Times New Roman"/>
                <w:color w:val="000000"/>
                <w:sz w:val="15"/>
                <w:szCs w:val="15"/>
              </w:rPr>
              <w:t>51</w:t>
            </w:r>
          </w:p>
        </w:tc>
        <w:tc>
          <w:tcPr>
            <w:tcW w:w="2119" w:type="dxa"/>
            <w:shd w:val="clear" w:color="auto" w:fill="auto"/>
            <w:vAlign w:val="center"/>
            <w:hideMark/>
          </w:tcPr>
          <w:p w:rsidR="008702B7" w:rsidRPr="008702B7" w:rsidRDefault="008702B7" w:rsidP="008702B7">
            <w:pPr>
              <w:jc w:val="both"/>
              <w:rPr>
                <w:rFonts w:ascii="Verdana" w:hAnsi="Verdana" w:cs="Times New Roman"/>
                <w:color w:val="000000"/>
                <w:sz w:val="15"/>
                <w:szCs w:val="15"/>
              </w:rPr>
            </w:pPr>
            <w:r w:rsidRPr="008702B7">
              <w:rPr>
                <w:rFonts w:ascii="Verdana" w:hAnsi="Verdana" w:cs="Times New Roman"/>
                <w:color w:val="000000"/>
                <w:sz w:val="15"/>
                <w:szCs w:val="15"/>
              </w:rPr>
              <w:t>Broca diamantada 3168 F</w:t>
            </w:r>
          </w:p>
        </w:tc>
        <w:tc>
          <w:tcPr>
            <w:tcW w:w="855" w:type="dxa"/>
            <w:shd w:val="clear" w:color="auto" w:fill="auto"/>
            <w:vAlign w:val="center"/>
            <w:hideMark/>
          </w:tcPr>
          <w:p w:rsidR="008702B7" w:rsidRPr="008702B7" w:rsidRDefault="008702B7" w:rsidP="008702B7">
            <w:pPr>
              <w:jc w:val="center"/>
              <w:rPr>
                <w:rFonts w:ascii="Verdana" w:hAnsi="Verdana" w:cs="Times New Roman"/>
                <w:color w:val="000000"/>
                <w:sz w:val="15"/>
                <w:szCs w:val="15"/>
              </w:rPr>
            </w:pPr>
            <w:r w:rsidRPr="008702B7">
              <w:rPr>
                <w:rFonts w:ascii="Verdana" w:hAnsi="Verdana" w:cs="Times New Roman"/>
                <w:color w:val="000000"/>
                <w:sz w:val="15"/>
                <w:szCs w:val="15"/>
              </w:rPr>
              <w:t>100</w:t>
            </w:r>
          </w:p>
        </w:tc>
        <w:tc>
          <w:tcPr>
            <w:tcW w:w="1129" w:type="dxa"/>
            <w:shd w:val="clear" w:color="auto" w:fill="auto"/>
            <w:noWrap/>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1,60</w:t>
            </w:r>
          </w:p>
        </w:tc>
        <w:tc>
          <w:tcPr>
            <w:tcW w:w="1067"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160,00</w:t>
            </w:r>
          </w:p>
        </w:tc>
        <w:tc>
          <w:tcPr>
            <w:tcW w:w="936"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100</w:t>
            </w:r>
          </w:p>
        </w:tc>
        <w:tc>
          <w:tcPr>
            <w:tcW w:w="1050"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160,00</w:t>
            </w:r>
          </w:p>
        </w:tc>
        <w:tc>
          <w:tcPr>
            <w:tcW w:w="936"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500</w:t>
            </w:r>
          </w:p>
        </w:tc>
        <w:tc>
          <w:tcPr>
            <w:tcW w:w="1068"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800,00</w:t>
            </w:r>
          </w:p>
        </w:tc>
      </w:tr>
      <w:tr w:rsidR="008702B7" w:rsidRPr="008702B7" w:rsidTr="00F27DCE">
        <w:trPr>
          <w:trHeight w:val="20"/>
        </w:trPr>
        <w:tc>
          <w:tcPr>
            <w:tcW w:w="570" w:type="dxa"/>
            <w:shd w:val="clear" w:color="auto" w:fill="auto"/>
            <w:vAlign w:val="center"/>
            <w:hideMark/>
          </w:tcPr>
          <w:p w:rsidR="008702B7" w:rsidRPr="008702B7" w:rsidRDefault="008702B7" w:rsidP="008702B7">
            <w:pPr>
              <w:jc w:val="center"/>
              <w:rPr>
                <w:rFonts w:ascii="Verdana" w:hAnsi="Verdana" w:cs="Times New Roman"/>
                <w:color w:val="000000"/>
                <w:sz w:val="15"/>
                <w:szCs w:val="15"/>
              </w:rPr>
            </w:pPr>
            <w:r w:rsidRPr="008702B7">
              <w:rPr>
                <w:rFonts w:ascii="Verdana" w:hAnsi="Verdana" w:cs="Times New Roman"/>
                <w:color w:val="000000"/>
                <w:sz w:val="15"/>
                <w:szCs w:val="15"/>
              </w:rPr>
              <w:t>52</w:t>
            </w:r>
          </w:p>
        </w:tc>
        <w:tc>
          <w:tcPr>
            <w:tcW w:w="2119" w:type="dxa"/>
            <w:shd w:val="clear" w:color="auto" w:fill="auto"/>
            <w:vAlign w:val="center"/>
            <w:hideMark/>
          </w:tcPr>
          <w:p w:rsidR="008702B7" w:rsidRPr="008702B7" w:rsidRDefault="008702B7" w:rsidP="008702B7">
            <w:pPr>
              <w:jc w:val="both"/>
              <w:rPr>
                <w:rFonts w:ascii="Verdana" w:hAnsi="Verdana" w:cs="Times New Roman"/>
                <w:color w:val="000000"/>
                <w:sz w:val="15"/>
                <w:szCs w:val="15"/>
              </w:rPr>
            </w:pPr>
            <w:r w:rsidRPr="008702B7">
              <w:rPr>
                <w:rFonts w:ascii="Verdana" w:hAnsi="Verdana" w:cs="Times New Roman"/>
                <w:color w:val="000000"/>
                <w:sz w:val="15"/>
                <w:szCs w:val="15"/>
              </w:rPr>
              <w:t>Broca diamantada 3195 F</w:t>
            </w:r>
          </w:p>
        </w:tc>
        <w:tc>
          <w:tcPr>
            <w:tcW w:w="855" w:type="dxa"/>
            <w:shd w:val="clear" w:color="auto" w:fill="auto"/>
            <w:vAlign w:val="center"/>
            <w:hideMark/>
          </w:tcPr>
          <w:p w:rsidR="008702B7" w:rsidRPr="008702B7" w:rsidRDefault="008702B7" w:rsidP="008702B7">
            <w:pPr>
              <w:jc w:val="center"/>
              <w:rPr>
                <w:rFonts w:ascii="Verdana" w:hAnsi="Verdana" w:cs="Times New Roman"/>
                <w:color w:val="000000"/>
                <w:sz w:val="15"/>
                <w:szCs w:val="15"/>
              </w:rPr>
            </w:pPr>
            <w:r w:rsidRPr="008702B7">
              <w:rPr>
                <w:rFonts w:ascii="Verdana" w:hAnsi="Verdana" w:cs="Times New Roman"/>
                <w:color w:val="000000"/>
                <w:sz w:val="15"/>
                <w:szCs w:val="15"/>
              </w:rPr>
              <w:t>100</w:t>
            </w:r>
          </w:p>
        </w:tc>
        <w:tc>
          <w:tcPr>
            <w:tcW w:w="1129" w:type="dxa"/>
            <w:shd w:val="clear" w:color="auto" w:fill="auto"/>
            <w:noWrap/>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1,60</w:t>
            </w:r>
          </w:p>
        </w:tc>
        <w:tc>
          <w:tcPr>
            <w:tcW w:w="1067"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160,00</w:t>
            </w:r>
          </w:p>
        </w:tc>
        <w:tc>
          <w:tcPr>
            <w:tcW w:w="936"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100</w:t>
            </w:r>
          </w:p>
        </w:tc>
        <w:tc>
          <w:tcPr>
            <w:tcW w:w="1050"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160,00</w:t>
            </w:r>
          </w:p>
        </w:tc>
        <w:tc>
          <w:tcPr>
            <w:tcW w:w="936"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500</w:t>
            </w:r>
          </w:p>
        </w:tc>
        <w:tc>
          <w:tcPr>
            <w:tcW w:w="1068"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800,00</w:t>
            </w:r>
          </w:p>
        </w:tc>
      </w:tr>
      <w:tr w:rsidR="008702B7" w:rsidRPr="008702B7" w:rsidTr="00F27DCE">
        <w:trPr>
          <w:trHeight w:val="20"/>
        </w:trPr>
        <w:tc>
          <w:tcPr>
            <w:tcW w:w="570" w:type="dxa"/>
            <w:shd w:val="clear" w:color="auto" w:fill="auto"/>
            <w:noWrap/>
            <w:vAlign w:val="center"/>
            <w:hideMark/>
          </w:tcPr>
          <w:p w:rsidR="008702B7" w:rsidRPr="008702B7" w:rsidRDefault="008702B7" w:rsidP="008702B7">
            <w:pPr>
              <w:jc w:val="center"/>
              <w:rPr>
                <w:rFonts w:ascii="Verdana" w:hAnsi="Verdana" w:cs="Times New Roman"/>
                <w:color w:val="000000"/>
                <w:sz w:val="15"/>
                <w:szCs w:val="15"/>
              </w:rPr>
            </w:pPr>
            <w:r w:rsidRPr="008702B7">
              <w:rPr>
                <w:rFonts w:ascii="Verdana" w:hAnsi="Verdana" w:cs="Times New Roman"/>
                <w:color w:val="000000"/>
                <w:sz w:val="15"/>
                <w:szCs w:val="15"/>
              </w:rPr>
              <w:t>53</w:t>
            </w:r>
          </w:p>
        </w:tc>
        <w:tc>
          <w:tcPr>
            <w:tcW w:w="2119" w:type="dxa"/>
            <w:shd w:val="clear" w:color="auto" w:fill="auto"/>
            <w:vAlign w:val="center"/>
            <w:hideMark/>
          </w:tcPr>
          <w:p w:rsidR="008702B7" w:rsidRPr="008702B7" w:rsidRDefault="008702B7" w:rsidP="008702B7">
            <w:pPr>
              <w:jc w:val="both"/>
              <w:rPr>
                <w:rFonts w:ascii="Verdana" w:hAnsi="Verdana" w:cs="Times New Roman"/>
                <w:color w:val="000000"/>
                <w:sz w:val="15"/>
                <w:szCs w:val="15"/>
              </w:rPr>
            </w:pPr>
            <w:r w:rsidRPr="008702B7">
              <w:rPr>
                <w:rFonts w:ascii="Verdana" w:hAnsi="Verdana" w:cs="Times New Roman"/>
                <w:color w:val="000000"/>
                <w:sz w:val="15"/>
                <w:szCs w:val="15"/>
              </w:rPr>
              <w:t>Broca diamantada 3195 FF</w:t>
            </w:r>
          </w:p>
        </w:tc>
        <w:tc>
          <w:tcPr>
            <w:tcW w:w="855" w:type="dxa"/>
            <w:shd w:val="clear" w:color="auto" w:fill="auto"/>
            <w:vAlign w:val="center"/>
            <w:hideMark/>
          </w:tcPr>
          <w:p w:rsidR="008702B7" w:rsidRPr="008702B7" w:rsidRDefault="008702B7" w:rsidP="008702B7">
            <w:pPr>
              <w:jc w:val="center"/>
              <w:rPr>
                <w:rFonts w:ascii="Verdana" w:hAnsi="Verdana" w:cs="Times New Roman"/>
                <w:color w:val="000000"/>
                <w:sz w:val="15"/>
                <w:szCs w:val="15"/>
              </w:rPr>
            </w:pPr>
            <w:r w:rsidRPr="008702B7">
              <w:rPr>
                <w:rFonts w:ascii="Verdana" w:hAnsi="Verdana" w:cs="Times New Roman"/>
                <w:color w:val="000000"/>
                <w:sz w:val="15"/>
                <w:szCs w:val="15"/>
              </w:rPr>
              <w:t>100</w:t>
            </w:r>
          </w:p>
        </w:tc>
        <w:tc>
          <w:tcPr>
            <w:tcW w:w="1129" w:type="dxa"/>
            <w:shd w:val="clear" w:color="auto" w:fill="auto"/>
            <w:noWrap/>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1,60</w:t>
            </w:r>
          </w:p>
        </w:tc>
        <w:tc>
          <w:tcPr>
            <w:tcW w:w="1067"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160,00</w:t>
            </w:r>
          </w:p>
        </w:tc>
        <w:tc>
          <w:tcPr>
            <w:tcW w:w="936"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100</w:t>
            </w:r>
          </w:p>
        </w:tc>
        <w:tc>
          <w:tcPr>
            <w:tcW w:w="1050"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160,00</w:t>
            </w:r>
          </w:p>
        </w:tc>
        <w:tc>
          <w:tcPr>
            <w:tcW w:w="936"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500</w:t>
            </w:r>
          </w:p>
        </w:tc>
        <w:tc>
          <w:tcPr>
            <w:tcW w:w="1068"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800,00</w:t>
            </w:r>
          </w:p>
        </w:tc>
      </w:tr>
      <w:tr w:rsidR="008702B7" w:rsidRPr="008702B7" w:rsidTr="00F27DCE">
        <w:trPr>
          <w:trHeight w:val="20"/>
        </w:trPr>
        <w:tc>
          <w:tcPr>
            <w:tcW w:w="570" w:type="dxa"/>
            <w:shd w:val="clear" w:color="auto" w:fill="auto"/>
            <w:vAlign w:val="center"/>
            <w:hideMark/>
          </w:tcPr>
          <w:p w:rsidR="008702B7" w:rsidRPr="008702B7" w:rsidRDefault="008702B7" w:rsidP="008702B7">
            <w:pPr>
              <w:jc w:val="center"/>
              <w:rPr>
                <w:rFonts w:ascii="Verdana" w:hAnsi="Verdana" w:cs="Times New Roman"/>
                <w:color w:val="000000"/>
                <w:sz w:val="15"/>
                <w:szCs w:val="15"/>
              </w:rPr>
            </w:pPr>
            <w:r w:rsidRPr="008702B7">
              <w:rPr>
                <w:rFonts w:ascii="Verdana" w:hAnsi="Verdana" w:cs="Times New Roman"/>
                <w:color w:val="000000"/>
                <w:sz w:val="15"/>
                <w:szCs w:val="15"/>
              </w:rPr>
              <w:t>54</w:t>
            </w:r>
          </w:p>
        </w:tc>
        <w:tc>
          <w:tcPr>
            <w:tcW w:w="2119" w:type="dxa"/>
            <w:shd w:val="clear" w:color="auto" w:fill="auto"/>
            <w:vAlign w:val="center"/>
            <w:hideMark/>
          </w:tcPr>
          <w:p w:rsidR="008702B7" w:rsidRPr="008702B7" w:rsidRDefault="008702B7" w:rsidP="008702B7">
            <w:pPr>
              <w:jc w:val="both"/>
              <w:rPr>
                <w:rFonts w:ascii="Verdana" w:hAnsi="Verdana" w:cs="Times New Roman"/>
                <w:color w:val="000000"/>
                <w:sz w:val="15"/>
                <w:szCs w:val="15"/>
              </w:rPr>
            </w:pPr>
            <w:r w:rsidRPr="008702B7">
              <w:rPr>
                <w:rFonts w:ascii="Verdana" w:hAnsi="Verdana" w:cs="Times New Roman"/>
                <w:color w:val="000000"/>
                <w:sz w:val="15"/>
                <w:szCs w:val="15"/>
              </w:rPr>
              <w:t>Broca diamantada 3205 F</w:t>
            </w:r>
          </w:p>
        </w:tc>
        <w:tc>
          <w:tcPr>
            <w:tcW w:w="855" w:type="dxa"/>
            <w:shd w:val="clear" w:color="auto" w:fill="auto"/>
            <w:vAlign w:val="center"/>
            <w:hideMark/>
          </w:tcPr>
          <w:p w:rsidR="008702B7" w:rsidRPr="008702B7" w:rsidRDefault="008702B7" w:rsidP="008702B7">
            <w:pPr>
              <w:jc w:val="center"/>
              <w:rPr>
                <w:rFonts w:ascii="Verdana" w:hAnsi="Verdana" w:cs="Times New Roman"/>
                <w:color w:val="000000"/>
                <w:sz w:val="15"/>
                <w:szCs w:val="15"/>
              </w:rPr>
            </w:pPr>
            <w:r w:rsidRPr="008702B7">
              <w:rPr>
                <w:rFonts w:ascii="Verdana" w:hAnsi="Verdana" w:cs="Times New Roman"/>
                <w:color w:val="000000"/>
                <w:sz w:val="15"/>
                <w:szCs w:val="15"/>
              </w:rPr>
              <w:t>100</w:t>
            </w:r>
          </w:p>
        </w:tc>
        <w:tc>
          <w:tcPr>
            <w:tcW w:w="1129" w:type="dxa"/>
            <w:shd w:val="clear" w:color="auto" w:fill="auto"/>
            <w:noWrap/>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7,76</w:t>
            </w:r>
          </w:p>
        </w:tc>
        <w:tc>
          <w:tcPr>
            <w:tcW w:w="1067"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776,00</w:t>
            </w:r>
          </w:p>
        </w:tc>
        <w:tc>
          <w:tcPr>
            <w:tcW w:w="936"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100</w:t>
            </w:r>
          </w:p>
        </w:tc>
        <w:tc>
          <w:tcPr>
            <w:tcW w:w="1050"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776,00</w:t>
            </w:r>
          </w:p>
        </w:tc>
        <w:tc>
          <w:tcPr>
            <w:tcW w:w="936"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500</w:t>
            </w:r>
          </w:p>
        </w:tc>
        <w:tc>
          <w:tcPr>
            <w:tcW w:w="1068"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3.880,00</w:t>
            </w:r>
          </w:p>
        </w:tc>
      </w:tr>
      <w:tr w:rsidR="008702B7" w:rsidRPr="008702B7" w:rsidTr="00F27DCE">
        <w:trPr>
          <w:trHeight w:val="20"/>
        </w:trPr>
        <w:tc>
          <w:tcPr>
            <w:tcW w:w="570" w:type="dxa"/>
            <w:shd w:val="clear" w:color="auto" w:fill="auto"/>
            <w:noWrap/>
            <w:vAlign w:val="center"/>
            <w:hideMark/>
          </w:tcPr>
          <w:p w:rsidR="008702B7" w:rsidRPr="008702B7" w:rsidRDefault="008702B7" w:rsidP="008702B7">
            <w:pPr>
              <w:jc w:val="center"/>
              <w:rPr>
                <w:rFonts w:ascii="Verdana" w:hAnsi="Verdana" w:cs="Times New Roman"/>
                <w:color w:val="000000"/>
                <w:sz w:val="15"/>
                <w:szCs w:val="15"/>
              </w:rPr>
            </w:pPr>
            <w:r w:rsidRPr="008702B7">
              <w:rPr>
                <w:rFonts w:ascii="Verdana" w:hAnsi="Verdana" w:cs="Times New Roman"/>
                <w:color w:val="000000"/>
                <w:sz w:val="15"/>
                <w:szCs w:val="15"/>
              </w:rPr>
              <w:t>55</w:t>
            </w:r>
          </w:p>
        </w:tc>
        <w:tc>
          <w:tcPr>
            <w:tcW w:w="2119" w:type="dxa"/>
            <w:shd w:val="clear" w:color="auto" w:fill="auto"/>
            <w:vAlign w:val="center"/>
            <w:hideMark/>
          </w:tcPr>
          <w:p w:rsidR="008702B7" w:rsidRPr="008702B7" w:rsidRDefault="008702B7" w:rsidP="008702B7">
            <w:pPr>
              <w:jc w:val="both"/>
              <w:rPr>
                <w:rFonts w:ascii="Verdana" w:hAnsi="Verdana" w:cs="Times New Roman"/>
                <w:color w:val="000000"/>
                <w:sz w:val="15"/>
                <w:szCs w:val="15"/>
              </w:rPr>
            </w:pPr>
            <w:r w:rsidRPr="008702B7">
              <w:rPr>
                <w:rFonts w:ascii="Verdana" w:hAnsi="Verdana" w:cs="Times New Roman"/>
                <w:color w:val="000000"/>
                <w:sz w:val="15"/>
                <w:szCs w:val="15"/>
              </w:rPr>
              <w:t>Broca diamantada 3205 FF</w:t>
            </w:r>
          </w:p>
        </w:tc>
        <w:tc>
          <w:tcPr>
            <w:tcW w:w="855" w:type="dxa"/>
            <w:shd w:val="clear" w:color="auto" w:fill="auto"/>
            <w:vAlign w:val="center"/>
            <w:hideMark/>
          </w:tcPr>
          <w:p w:rsidR="008702B7" w:rsidRPr="008702B7" w:rsidRDefault="008702B7" w:rsidP="008702B7">
            <w:pPr>
              <w:jc w:val="center"/>
              <w:rPr>
                <w:rFonts w:ascii="Verdana" w:hAnsi="Verdana" w:cs="Times New Roman"/>
                <w:color w:val="000000"/>
                <w:sz w:val="15"/>
                <w:szCs w:val="15"/>
              </w:rPr>
            </w:pPr>
            <w:r w:rsidRPr="008702B7">
              <w:rPr>
                <w:rFonts w:ascii="Verdana" w:hAnsi="Verdana" w:cs="Times New Roman"/>
                <w:color w:val="000000"/>
                <w:sz w:val="15"/>
                <w:szCs w:val="15"/>
              </w:rPr>
              <w:t>100</w:t>
            </w:r>
          </w:p>
        </w:tc>
        <w:tc>
          <w:tcPr>
            <w:tcW w:w="1129" w:type="dxa"/>
            <w:shd w:val="clear" w:color="auto" w:fill="auto"/>
            <w:noWrap/>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1,48</w:t>
            </w:r>
          </w:p>
        </w:tc>
        <w:tc>
          <w:tcPr>
            <w:tcW w:w="1067"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148,00</w:t>
            </w:r>
          </w:p>
        </w:tc>
        <w:tc>
          <w:tcPr>
            <w:tcW w:w="936"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100</w:t>
            </w:r>
          </w:p>
        </w:tc>
        <w:tc>
          <w:tcPr>
            <w:tcW w:w="1050"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148,00</w:t>
            </w:r>
          </w:p>
        </w:tc>
        <w:tc>
          <w:tcPr>
            <w:tcW w:w="936"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500</w:t>
            </w:r>
          </w:p>
        </w:tc>
        <w:tc>
          <w:tcPr>
            <w:tcW w:w="1068"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740,00</w:t>
            </w:r>
          </w:p>
        </w:tc>
      </w:tr>
      <w:tr w:rsidR="008702B7" w:rsidRPr="008702B7" w:rsidTr="00F27DCE">
        <w:trPr>
          <w:trHeight w:val="20"/>
        </w:trPr>
        <w:tc>
          <w:tcPr>
            <w:tcW w:w="570" w:type="dxa"/>
            <w:shd w:val="clear" w:color="auto" w:fill="auto"/>
            <w:vAlign w:val="center"/>
            <w:hideMark/>
          </w:tcPr>
          <w:p w:rsidR="008702B7" w:rsidRPr="008702B7" w:rsidRDefault="008702B7" w:rsidP="008702B7">
            <w:pPr>
              <w:jc w:val="center"/>
              <w:rPr>
                <w:rFonts w:ascii="Verdana" w:hAnsi="Verdana" w:cs="Times New Roman"/>
                <w:color w:val="000000"/>
                <w:sz w:val="15"/>
                <w:szCs w:val="15"/>
              </w:rPr>
            </w:pPr>
            <w:r w:rsidRPr="008702B7">
              <w:rPr>
                <w:rFonts w:ascii="Verdana" w:hAnsi="Verdana" w:cs="Times New Roman"/>
                <w:color w:val="000000"/>
                <w:sz w:val="15"/>
                <w:szCs w:val="15"/>
              </w:rPr>
              <w:t>56</w:t>
            </w:r>
          </w:p>
        </w:tc>
        <w:tc>
          <w:tcPr>
            <w:tcW w:w="2119" w:type="dxa"/>
            <w:shd w:val="clear" w:color="auto" w:fill="auto"/>
            <w:vAlign w:val="center"/>
            <w:hideMark/>
          </w:tcPr>
          <w:p w:rsidR="008702B7" w:rsidRPr="008702B7" w:rsidRDefault="008702B7" w:rsidP="008702B7">
            <w:pPr>
              <w:jc w:val="both"/>
              <w:rPr>
                <w:rFonts w:ascii="Verdana" w:hAnsi="Verdana" w:cs="Times New Roman"/>
                <w:color w:val="000000"/>
                <w:sz w:val="15"/>
                <w:szCs w:val="15"/>
              </w:rPr>
            </w:pPr>
            <w:r w:rsidRPr="008702B7">
              <w:rPr>
                <w:rFonts w:ascii="Verdana" w:hAnsi="Verdana" w:cs="Times New Roman"/>
                <w:color w:val="000000"/>
                <w:sz w:val="15"/>
                <w:szCs w:val="15"/>
              </w:rPr>
              <w:t>Broca diamantada 3216</w:t>
            </w:r>
          </w:p>
        </w:tc>
        <w:tc>
          <w:tcPr>
            <w:tcW w:w="855" w:type="dxa"/>
            <w:shd w:val="clear" w:color="auto" w:fill="auto"/>
            <w:vAlign w:val="center"/>
            <w:hideMark/>
          </w:tcPr>
          <w:p w:rsidR="008702B7" w:rsidRPr="008702B7" w:rsidRDefault="008702B7" w:rsidP="008702B7">
            <w:pPr>
              <w:jc w:val="center"/>
              <w:rPr>
                <w:rFonts w:ascii="Verdana" w:hAnsi="Verdana" w:cs="Times New Roman"/>
                <w:color w:val="000000"/>
                <w:sz w:val="15"/>
                <w:szCs w:val="15"/>
              </w:rPr>
            </w:pPr>
            <w:r w:rsidRPr="008702B7">
              <w:rPr>
                <w:rFonts w:ascii="Verdana" w:hAnsi="Verdana" w:cs="Times New Roman"/>
                <w:color w:val="000000"/>
                <w:sz w:val="15"/>
                <w:szCs w:val="15"/>
              </w:rPr>
              <w:t>100</w:t>
            </w:r>
          </w:p>
        </w:tc>
        <w:tc>
          <w:tcPr>
            <w:tcW w:w="1129" w:type="dxa"/>
            <w:shd w:val="clear" w:color="auto" w:fill="auto"/>
            <w:noWrap/>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1,60</w:t>
            </w:r>
          </w:p>
        </w:tc>
        <w:tc>
          <w:tcPr>
            <w:tcW w:w="1067"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160,00</w:t>
            </w:r>
          </w:p>
        </w:tc>
        <w:tc>
          <w:tcPr>
            <w:tcW w:w="936"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100</w:t>
            </w:r>
          </w:p>
        </w:tc>
        <w:tc>
          <w:tcPr>
            <w:tcW w:w="1050"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160,00</w:t>
            </w:r>
          </w:p>
        </w:tc>
        <w:tc>
          <w:tcPr>
            <w:tcW w:w="936"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500</w:t>
            </w:r>
          </w:p>
        </w:tc>
        <w:tc>
          <w:tcPr>
            <w:tcW w:w="1068"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800,00</w:t>
            </w:r>
          </w:p>
        </w:tc>
      </w:tr>
      <w:tr w:rsidR="008702B7" w:rsidRPr="008702B7" w:rsidTr="00F27DCE">
        <w:trPr>
          <w:trHeight w:val="20"/>
        </w:trPr>
        <w:tc>
          <w:tcPr>
            <w:tcW w:w="570" w:type="dxa"/>
            <w:shd w:val="clear" w:color="auto" w:fill="auto"/>
            <w:noWrap/>
            <w:vAlign w:val="center"/>
            <w:hideMark/>
          </w:tcPr>
          <w:p w:rsidR="008702B7" w:rsidRPr="008702B7" w:rsidRDefault="008702B7" w:rsidP="008702B7">
            <w:pPr>
              <w:jc w:val="center"/>
              <w:rPr>
                <w:rFonts w:ascii="Verdana" w:hAnsi="Verdana" w:cs="Times New Roman"/>
                <w:color w:val="000000"/>
                <w:sz w:val="15"/>
                <w:szCs w:val="15"/>
              </w:rPr>
            </w:pPr>
            <w:r w:rsidRPr="008702B7">
              <w:rPr>
                <w:rFonts w:ascii="Verdana" w:hAnsi="Verdana" w:cs="Times New Roman"/>
                <w:color w:val="000000"/>
                <w:sz w:val="15"/>
                <w:szCs w:val="15"/>
              </w:rPr>
              <w:t>59</w:t>
            </w:r>
          </w:p>
        </w:tc>
        <w:tc>
          <w:tcPr>
            <w:tcW w:w="2119" w:type="dxa"/>
            <w:shd w:val="clear" w:color="auto" w:fill="auto"/>
            <w:vAlign w:val="center"/>
            <w:hideMark/>
          </w:tcPr>
          <w:p w:rsidR="008702B7" w:rsidRPr="008702B7" w:rsidRDefault="008702B7" w:rsidP="008702B7">
            <w:pPr>
              <w:jc w:val="both"/>
              <w:rPr>
                <w:rFonts w:ascii="Verdana" w:hAnsi="Verdana" w:cs="Times New Roman"/>
                <w:color w:val="000000"/>
                <w:sz w:val="15"/>
                <w:szCs w:val="15"/>
              </w:rPr>
            </w:pPr>
            <w:r w:rsidRPr="008702B7">
              <w:rPr>
                <w:rFonts w:ascii="Verdana" w:hAnsi="Verdana" w:cs="Times New Roman"/>
                <w:color w:val="000000"/>
                <w:sz w:val="15"/>
                <w:szCs w:val="15"/>
              </w:rPr>
              <w:t xml:space="preserve">Cimento de hidróxido de cálcio: base composta de </w:t>
            </w:r>
            <w:proofErr w:type="spellStart"/>
            <w:r w:rsidRPr="008702B7">
              <w:rPr>
                <w:rFonts w:ascii="Verdana" w:hAnsi="Verdana" w:cs="Times New Roman"/>
                <w:color w:val="000000"/>
                <w:sz w:val="15"/>
                <w:szCs w:val="15"/>
              </w:rPr>
              <w:t>ester</w:t>
            </w:r>
            <w:proofErr w:type="spellEnd"/>
            <w:r w:rsidRPr="008702B7">
              <w:rPr>
                <w:rFonts w:ascii="Verdana" w:hAnsi="Verdana" w:cs="Times New Roman"/>
                <w:color w:val="000000"/>
                <w:sz w:val="15"/>
                <w:szCs w:val="15"/>
              </w:rPr>
              <w:t xml:space="preserve"> glicol </w:t>
            </w:r>
            <w:proofErr w:type="spellStart"/>
            <w:r w:rsidRPr="008702B7">
              <w:rPr>
                <w:rFonts w:ascii="Verdana" w:hAnsi="Verdana" w:cs="Times New Roman"/>
                <w:color w:val="000000"/>
                <w:sz w:val="15"/>
                <w:szCs w:val="15"/>
              </w:rPr>
              <w:t>salicilato</w:t>
            </w:r>
            <w:proofErr w:type="spellEnd"/>
            <w:r w:rsidRPr="008702B7">
              <w:rPr>
                <w:rFonts w:ascii="Verdana" w:hAnsi="Verdana" w:cs="Times New Roman"/>
                <w:color w:val="000000"/>
                <w:sz w:val="15"/>
                <w:szCs w:val="15"/>
              </w:rPr>
              <w:t xml:space="preserve">, fosfato de cálcio, óxido de zinco e corantes </w:t>
            </w:r>
            <w:proofErr w:type="spellStart"/>
            <w:r w:rsidRPr="008702B7">
              <w:rPr>
                <w:rFonts w:ascii="Verdana" w:hAnsi="Verdana" w:cs="Times New Roman"/>
                <w:color w:val="000000"/>
                <w:sz w:val="15"/>
                <w:szCs w:val="15"/>
              </w:rPr>
              <w:t>minerais</w:t>
            </w:r>
            <w:proofErr w:type="gramStart"/>
            <w:r w:rsidRPr="008702B7">
              <w:rPr>
                <w:rFonts w:ascii="Verdana" w:hAnsi="Verdana" w:cs="Times New Roman"/>
                <w:color w:val="000000"/>
                <w:sz w:val="15"/>
                <w:szCs w:val="15"/>
              </w:rPr>
              <w:t>-‘</w:t>
            </w:r>
            <w:proofErr w:type="gramEnd"/>
            <w:r w:rsidRPr="008702B7">
              <w:rPr>
                <w:rFonts w:ascii="Verdana" w:hAnsi="Verdana" w:cs="Times New Roman"/>
                <w:color w:val="000000"/>
                <w:sz w:val="15"/>
                <w:szCs w:val="15"/>
              </w:rPr>
              <w:t>de</w:t>
            </w:r>
            <w:proofErr w:type="spellEnd"/>
            <w:r w:rsidRPr="008702B7">
              <w:rPr>
                <w:rFonts w:ascii="Verdana" w:hAnsi="Verdana" w:cs="Times New Roman"/>
                <w:color w:val="000000"/>
                <w:sz w:val="15"/>
                <w:szCs w:val="15"/>
              </w:rPr>
              <w:t xml:space="preserve"> 13g. catalizador composto de </w:t>
            </w:r>
            <w:proofErr w:type="spellStart"/>
            <w:r w:rsidRPr="008702B7">
              <w:rPr>
                <w:rFonts w:ascii="Verdana" w:hAnsi="Verdana" w:cs="Times New Roman"/>
                <w:color w:val="000000"/>
                <w:sz w:val="15"/>
                <w:szCs w:val="15"/>
              </w:rPr>
              <w:t>etiltoluenosulfonamida</w:t>
            </w:r>
            <w:proofErr w:type="spellEnd"/>
            <w:r w:rsidRPr="008702B7">
              <w:rPr>
                <w:rFonts w:ascii="Verdana" w:hAnsi="Verdana" w:cs="Times New Roman"/>
                <w:color w:val="000000"/>
                <w:sz w:val="15"/>
                <w:szCs w:val="15"/>
              </w:rPr>
              <w:t>, hidróxido de cálcio, óxido de zinco e corantes minerais-tubo de 11g. não dissolva durante a aplicação do adesivo.</w:t>
            </w:r>
          </w:p>
        </w:tc>
        <w:tc>
          <w:tcPr>
            <w:tcW w:w="855" w:type="dxa"/>
            <w:shd w:val="clear" w:color="auto" w:fill="auto"/>
            <w:vAlign w:val="center"/>
            <w:hideMark/>
          </w:tcPr>
          <w:p w:rsidR="008702B7" w:rsidRPr="008702B7" w:rsidRDefault="008702B7" w:rsidP="008702B7">
            <w:pPr>
              <w:jc w:val="center"/>
              <w:rPr>
                <w:rFonts w:ascii="Verdana" w:hAnsi="Verdana" w:cs="Times New Roman"/>
                <w:color w:val="000000"/>
                <w:sz w:val="15"/>
                <w:szCs w:val="15"/>
              </w:rPr>
            </w:pPr>
            <w:r w:rsidRPr="008702B7">
              <w:rPr>
                <w:rFonts w:ascii="Verdana" w:hAnsi="Verdana" w:cs="Times New Roman"/>
                <w:color w:val="000000"/>
                <w:sz w:val="15"/>
                <w:szCs w:val="15"/>
              </w:rPr>
              <w:t>10</w:t>
            </w:r>
          </w:p>
        </w:tc>
        <w:tc>
          <w:tcPr>
            <w:tcW w:w="1129" w:type="dxa"/>
            <w:shd w:val="clear" w:color="auto" w:fill="auto"/>
            <w:noWrap/>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13,87</w:t>
            </w:r>
          </w:p>
        </w:tc>
        <w:tc>
          <w:tcPr>
            <w:tcW w:w="1067"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138,70</w:t>
            </w:r>
          </w:p>
        </w:tc>
        <w:tc>
          <w:tcPr>
            <w:tcW w:w="936"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10</w:t>
            </w:r>
          </w:p>
        </w:tc>
        <w:tc>
          <w:tcPr>
            <w:tcW w:w="1050"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138,70</w:t>
            </w:r>
          </w:p>
        </w:tc>
        <w:tc>
          <w:tcPr>
            <w:tcW w:w="936"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50</w:t>
            </w:r>
          </w:p>
        </w:tc>
        <w:tc>
          <w:tcPr>
            <w:tcW w:w="1068"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693,50</w:t>
            </w:r>
          </w:p>
        </w:tc>
      </w:tr>
      <w:tr w:rsidR="008702B7" w:rsidRPr="008702B7" w:rsidTr="00F27DCE">
        <w:trPr>
          <w:trHeight w:val="20"/>
        </w:trPr>
        <w:tc>
          <w:tcPr>
            <w:tcW w:w="570" w:type="dxa"/>
            <w:shd w:val="clear" w:color="auto" w:fill="auto"/>
            <w:vAlign w:val="center"/>
            <w:hideMark/>
          </w:tcPr>
          <w:p w:rsidR="008702B7" w:rsidRPr="008702B7" w:rsidRDefault="008702B7" w:rsidP="008702B7">
            <w:pPr>
              <w:jc w:val="center"/>
              <w:rPr>
                <w:rFonts w:ascii="Verdana" w:hAnsi="Verdana" w:cs="Times New Roman"/>
                <w:color w:val="000000"/>
                <w:sz w:val="15"/>
                <w:szCs w:val="15"/>
              </w:rPr>
            </w:pPr>
            <w:r w:rsidRPr="008702B7">
              <w:rPr>
                <w:rFonts w:ascii="Verdana" w:hAnsi="Verdana" w:cs="Times New Roman"/>
                <w:color w:val="000000"/>
                <w:sz w:val="15"/>
                <w:szCs w:val="15"/>
              </w:rPr>
              <w:lastRenderedPageBreak/>
              <w:t>60</w:t>
            </w:r>
          </w:p>
        </w:tc>
        <w:tc>
          <w:tcPr>
            <w:tcW w:w="2119" w:type="dxa"/>
            <w:shd w:val="clear" w:color="auto" w:fill="auto"/>
            <w:vAlign w:val="center"/>
            <w:hideMark/>
          </w:tcPr>
          <w:p w:rsidR="008702B7" w:rsidRPr="008702B7" w:rsidRDefault="008702B7" w:rsidP="008702B7">
            <w:pPr>
              <w:jc w:val="both"/>
              <w:rPr>
                <w:rFonts w:ascii="Verdana" w:hAnsi="Verdana" w:cs="Times New Roman"/>
                <w:color w:val="000000"/>
                <w:sz w:val="15"/>
                <w:szCs w:val="15"/>
              </w:rPr>
            </w:pPr>
            <w:r w:rsidRPr="008702B7">
              <w:rPr>
                <w:rFonts w:ascii="Verdana" w:hAnsi="Verdana" w:cs="Times New Roman"/>
                <w:color w:val="000000"/>
                <w:sz w:val="15"/>
                <w:szCs w:val="15"/>
              </w:rPr>
              <w:t xml:space="preserve">Cimento de ionômero de vidro para restaurações em dentes anteriores e posteriores, quimicamente ativado, ácido/base, </w:t>
            </w:r>
            <w:r w:rsidRPr="008702B7">
              <w:rPr>
                <w:rFonts w:ascii="Verdana" w:hAnsi="Verdana" w:cs="Times New Roman"/>
                <w:color w:val="000000"/>
                <w:sz w:val="15"/>
                <w:szCs w:val="15"/>
                <w:u w:val="single"/>
              </w:rPr>
              <w:t>radiopaco pela ação do estrôncio</w:t>
            </w:r>
            <w:r w:rsidRPr="008702B7">
              <w:rPr>
                <w:rFonts w:ascii="Verdana" w:hAnsi="Verdana" w:cs="Times New Roman"/>
                <w:color w:val="000000"/>
                <w:sz w:val="15"/>
                <w:szCs w:val="15"/>
              </w:rPr>
              <w:t xml:space="preserve">, composto por </w:t>
            </w:r>
            <w:r w:rsidRPr="008702B7">
              <w:rPr>
                <w:rFonts w:ascii="Verdana" w:hAnsi="Verdana" w:cs="Times New Roman"/>
                <w:color w:val="000000"/>
                <w:sz w:val="15"/>
                <w:szCs w:val="15"/>
                <w:u w:val="single"/>
              </w:rPr>
              <w:t xml:space="preserve">ácidos </w:t>
            </w:r>
            <w:proofErr w:type="spellStart"/>
            <w:r w:rsidRPr="008702B7">
              <w:rPr>
                <w:rFonts w:ascii="Verdana" w:hAnsi="Verdana" w:cs="Times New Roman"/>
                <w:color w:val="000000"/>
                <w:sz w:val="15"/>
                <w:szCs w:val="15"/>
                <w:u w:val="single"/>
              </w:rPr>
              <w:t>poliacrílico</w:t>
            </w:r>
            <w:proofErr w:type="spellEnd"/>
            <w:r w:rsidRPr="008702B7">
              <w:rPr>
                <w:rFonts w:ascii="Verdana" w:hAnsi="Verdana" w:cs="Times New Roman"/>
                <w:color w:val="000000"/>
                <w:sz w:val="15"/>
                <w:szCs w:val="15"/>
                <w:u w:val="single"/>
              </w:rPr>
              <w:t xml:space="preserve"> e tartárico</w:t>
            </w:r>
            <w:r w:rsidRPr="008702B7">
              <w:rPr>
                <w:rFonts w:ascii="Verdana" w:hAnsi="Verdana" w:cs="Times New Roman"/>
                <w:color w:val="000000"/>
                <w:sz w:val="15"/>
                <w:szCs w:val="15"/>
              </w:rPr>
              <w:t xml:space="preserve">: de boa estética, de fácil manipulação, com rápido endurecimento, ter biocompatibilidade, grande adesão química, baixa solubilidade, adesão em superfícies úmidas e liberação contínua de flúor. </w:t>
            </w:r>
            <w:proofErr w:type="gramStart"/>
            <w:r w:rsidRPr="008702B7">
              <w:rPr>
                <w:rFonts w:ascii="Verdana" w:hAnsi="Verdana" w:cs="Times New Roman"/>
                <w:color w:val="000000"/>
                <w:sz w:val="15"/>
                <w:szCs w:val="15"/>
              </w:rPr>
              <w:t>a</w:t>
            </w:r>
            <w:proofErr w:type="gramEnd"/>
            <w:r w:rsidRPr="008702B7">
              <w:rPr>
                <w:rFonts w:ascii="Verdana" w:hAnsi="Verdana" w:cs="Times New Roman"/>
                <w:color w:val="000000"/>
                <w:sz w:val="15"/>
                <w:szCs w:val="15"/>
              </w:rPr>
              <w:t xml:space="preserve"> embalagem deverá conter 10g de pó de cor universal a3 +8ml de liquido, 1 colher mediadora para pó e 1 bloco de </w:t>
            </w:r>
            <w:proofErr w:type="spellStart"/>
            <w:r w:rsidRPr="008702B7">
              <w:rPr>
                <w:rFonts w:ascii="Verdana" w:hAnsi="Verdana" w:cs="Times New Roman"/>
                <w:color w:val="000000"/>
                <w:sz w:val="15"/>
                <w:szCs w:val="15"/>
              </w:rPr>
              <w:t>espatulação</w:t>
            </w:r>
            <w:proofErr w:type="spellEnd"/>
            <w:r w:rsidRPr="008702B7">
              <w:rPr>
                <w:rFonts w:ascii="Verdana" w:hAnsi="Verdana" w:cs="Times New Roman"/>
                <w:color w:val="000000"/>
                <w:sz w:val="15"/>
                <w:szCs w:val="15"/>
              </w:rPr>
              <w:t xml:space="preserve">. comp.: </w:t>
            </w:r>
            <w:r w:rsidRPr="008702B7">
              <w:rPr>
                <w:rFonts w:ascii="Verdana" w:hAnsi="Verdana" w:cs="Times New Roman"/>
                <w:color w:val="000000"/>
                <w:sz w:val="15"/>
                <w:szCs w:val="15"/>
                <w:u w:val="single"/>
              </w:rPr>
              <w:t>pó</w:t>
            </w:r>
            <w:r w:rsidRPr="008702B7">
              <w:rPr>
                <w:rFonts w:ascii="Verdana" w:hAnsi="Verdana" w:cs="Times New Roman"/>
                <w:color w:val="000000"/>
                <w:sz w:val="15"/>
                <w:szCs w:val="15"/>
              </w:rPr>
              <w:t xml:space="preserve">: silicato de estrôncio e alumínio, ácido </w:t>
            </w:r>
            <w:proofErr w:type="spellStart"/>
            <w:r w:rsidRPr="008702B7">
              <w:rPr>
                <w:rFonts w:ascii="Verdana" w:hAnsi="Verdana" w:cs="Times New Roman"/>
                <w:color w:val="000000"/>
                <w:sz w:val="15"/>
                <w:szCs w:val="15"/>
              </w:rPr>
              <w:t>poliacrílico</w:t>
            </w:r>
            <w:proofErr w:type="spellEnd"/>
            <w:r w:rsidRPr="008702B7">
              <w:rPr>
                <w:rFonts w:ascii="Verdana" w:hAnsi="Verdana" w:cs="Times New Roman"/>
                <w:color w:val="000000"/>
                <w:sz w:val="15"/>
                <w:szCs w:val="15"/>
              </w:rPr>
              <w:t xml:space="preserve"> desidratado e óxido de ferro. </w:t>
            </w:r>
            <w:proofErr w:type="spellStart"/>
            <w:proofErr w:type="gramStart"/>
            <w:r w:rsidRPr="008702B7">
              <w:rPr>
                <w:rFonts w:ascii="Verdana" w:hAnsi="Verdana" w:cs="Times New Roman"/>
                <w:color w:val="000000"/>
                <w:sz w:val="15"/>
                <w:szCs w:val="15"/>
                <w:u w:val="single"/>
              </w:rPr>
              <w:t>liquído</w:t>
            </w:r>
            <w:proofErr w:type="spellEnd"/>
            <w:proofErr w:type="gramEnd"/>
            <w:r w:rsidRPr="008702B7">
              <w:rPr>
                <w:rFonts w:ascii="Verdana" w:hAnsi="Verdana" w:cs="Times New Roman"/>
                <w:color w:val="000000"/>
                <w:sz w:val="15"/>
                <w:szCs w:val="15"/>
              </w:rPr>
              <w:t xml:space="preserve">: ácido </w:t>
            </w:r>
            <w:proofErr w:type="spellStart"/>
            <w:r w:rsidRPr="008702B7">
              <w:rPr>
                <w:rFonts w:ascii="Verdana" w:hAnsi="Verdana" w:cs="Times New Roman"/>
                <w:color w:val="000000"/>
                <w:sz w:val="15"/>
                <w:szCs w:val="15"/>
              </w:rPr>
              <w:t>poliacrílico</w:t>
            </w:r>
            <w:proofErr w:type="spellEnd"/>
            <w:r w:rsidRPr="008702B7">
              <w:rPr>
                <w:rFonts w:ascii="Verdana" w:hAnsi="Verdana" w:cs="Times New Roman"/>
                <w:color w:val="000000"/>
                <w:sz w:val="15"/>
                <w:szCs w:val="15"/>
              </w:rPr>
              <w:t>, ácido tartárico e água destilada.</w:t>
            </w:r>
          </w:p>
        </w:tc>
        <w:tc>
          <w:tcPr>
            <w:tcW w:w="855" w:type="dxa"/>
            <w:shd w:val="clear" w:color="auto" w:fill="auto"/>
            <w:vAlign w:val="center"/>
            <w:hideMark/>
          </w:tcPr>
          <w:p w:rsidR="008702B7" w:rsidRPr="008702B7" w:rsidRDefault="008702B7" w:rsidP="008702B7">
            <w:pPr>
              <w:jc w:val="center"/>
              <w:rPr>
                <w:rFonts w:ascii="Verdana" w:hAnsi="Verdana" w:cs="Times New Roman"/>
                <w:color w:val="000000"/>
                <w:sz w:val="15"/>
                <w:szCs w:val="15"/>
              </w:rPr>
            </w:pPr>
            <w:r w:rsidRPr="008702B7">
              <w:rPr>
                <w:rFonts w:ascii="Verdana" w:hAnsi="Verdana" w:cs="Times New Roman"/>
                <w:color w:val="000000"/>
                <w:sz w:val="15"/>
                <w:szCs w:val="15"/>
              </w:rPr>
              <w:t>10</w:t>
            </w:r>
          </w:p>
        </w:tc>
        <w:tc>
          <w:tcPr>
            <w:tcW w:w="1129" w:type="dxa"/>
            <w:shd w:val="clear" w:color="auto" w:fill="auto"/>
            <w:noWrap/>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136,00</w:t>
            </w:r>
          </w:p>
        </w:tc>
        <w:tc>
          <w:tcPr>
            <w:tcW w:w="1067"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1.360,00</w:t>
            </w:r>
          </w:p>
        </w:tc>
        <w:tc>
          <w:tcPr>
            <w:tcW w:w="936"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10</w:t>
            </w:r>
          </w:p>
        </w:tc>
        <w:tc>
          <w:tcPr>
            <w:tcW w:w="1050"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1.360,00</w:t>
            </w:r>
          </w:p>
        </w:tc>
        <w:tc>
          <w:tcPr>
            <w:tcW w:w="936"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50</w:t>
            </w:r>
          </w:p>
        </w:tc>
        <w:tc>
          <w:tcPr>
            <w:tcW w:w="1068"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6.800,00</w:t>
            </w:r>
          </w:p>
        </w:tc>
      </w:tr>
      <w:tr w:rsidR="008702B7" w:rsidRPr="008702B7" w:rsidTr="00F27DCE">
        <w:trPr>
          <w:trHeight w:val="20"/>
        </w:trPr>
        <w:tc>
          <w:tcPr>
            <w:tcW w:w="570" w:type="dxa"/>
            <w:shd w:val="clear" w:color="auto" w:fill="auto"/>
            <w:noWrap/>
            <w:vAlign w:val="center"/>
            <w:hideMark/>
          </w:tcPr>
          <w:p w:rsidR="008702B7" w:rsidRPr="008702B7" w:rsidRDefault="008702B7" w:rsidP="008702B7">
            <w:pPr>
              <w:jc w:val="center"/>
              <w:rPr>
                <w:rFonts w:ascii="Verdana" w:hAnsi="Verdana" w:cs="Times New Roman"/>
                <w:color w:val="000000"/>
                <w:sz w:val="15"/>
                <w:szCs w:val="15"/>
              </w:rPr>
            </w:pPr>
            <w:r w:rsidRPr="008702B7">
              <w:rPr>
                <w:rFonts w:ascii="Verdana" w:hAnsi="Verdana" w:cs="Times New Roman"/>
                <w:color w:val="000000"/>
                <w:sz w:val="15"/>
                <w:szCs w:val="15"/>
              </w:rPr>
              <w:t>63</w:t>
            </w:r>
          </w:p>
        </w:tc>
        <w:tc>
          <w:tcPr>
            <w:tcW w:w="2119" w:type="dxa"/>
            <w:shd w:val="clear" w:color="auto" w:fill="auto"/>
            <w:vAlign w:val="center"/>
            <w:hideMark/>
          </w:tcPr>
          <w:p w:rsidR="008702B7" w:rsidRPr="008702B7" w:rsidRDefault="008702B7" w:rsidP="008702B7">
            <w:pPr>
              <w:jc w:val="both"/>
              <w:rPr>
                <w:rFonts w:ascii="Verdana" w:hAnsi="Verdana" w:cs="Times New Roman"/>
                <w:color w:val="000000"/>
                <w:sz w:val="15"/>
                <w:szCs w:val="15"/>
              </w:rPr>
            </w:pPr>
            <w:r w:rsidRPr="008702B7">
              <w:rPr>
                <w:rFonts w:ascii="Verdana" w:hAnsi="Verdana" w:cs="Times New Roman"/>
                <w:color w:val="000000"/>
                <w:sz w:val="15"/>
                <w:szCs w:val="15"/>
              </w:rPr>
              <w:t xml:space="preserve">Cimento de ionômero de </w:t>
            </w:r>
            <w:proofErr w:type="spellStart"/>
            <w:r w:rsidRPr="008702B7">
              <w:rPr>
                <w:rFonts w:ascii="Verdana" w:hAnsi="Verdana" w:cs="Times New Roman"/>
                <w:color w:val="000000"/>
                <w:sz w:val="15"/>
                <w:szCs w:val="15"/>
              </w:rPr>
              <w:t>vidroPó</w:t>
            </w:r>
            <w:proofErr w:type="spellEnd"/>
            <w:r w:rsidRPr="008702B7">
              <w:rPr>
                <w:rFonts w:ascii="Verdana" w:hAnsi="Verdana" w:cs="Times New Roman"/>
                <w:color w:val="000000"/>
                <w:sz w:val="15"/>
                <w:szCs w:val="15"/>
              </w:rPr>
              <w:t xml:space="preserve">: </w:t>
            </w:r>
            <w:proofErr w:type="spellStart"/>
            <w:r w:rsidRPr="008702B7">
              <w:rPr>
                <w:rFonts w:ascii="Verdana" w:hAnsi="Verdana" w:cs="Times New Roman"/>
                <w:color w:val="000000"/>
                <w:sz w:val="15"/>
                <w:szCs w:val="15"/>
              </w:rPr>
              <w:t>Principio</w:t>
            </w:r>
            <w:proofErr w:type="spellEnd"/>
            <w:r w:rsidRPr="008702B7">
              <w:rPr>
                <w:rFonts w:ascii="Verdana" w:hAnsi="Verdana" w:cs="Times New Roman"/>
                <w:color w:val="000000"/>
                <w:sz w:val="15"/>
                <w:szCs w:val="15"/>
              </w:rPr>
              <w:t xml:space="preserve"> Ativo: ionômero de vidro </w:t>
            </w:r>
            <w:proofErr w:type="spellStart"/>
            <w:r w:rsidRPr="008702B7">
              <w:rPr>
                <w:rFonts w:ascii="Verdana" w:hAnsi="Verdana" w:cs="Times New Roman"/>
                <w:color w:val="000000"/>
                <w:sz w:val="15"/>
                <w:szCs w:val="15"/>
              </w:rPr>
              <w:t>micronizado</w:t>
            </w:r>
            <w:proofErr w:type="spellEnd"/>
            <w:r w:rsidRPr="008702B7">
              <w:rPr>
                <w:rFonts w:ascii="Verdana" w:hAnsi="Verdana" w:cs="Times New Roman"/>
                <w:color w:val="000000"/>
                <w:sz w:val="15"/>
                <w:szCs w:val="15"/>
              </w:rPr>
              <w:t xml:space="preserve"> Ingredientes Inativos: pigmentos (Óxidos de Ferro), cargas (Sílica e Zircônia), fluoretos (Fluoreto de Potássio) Cimento Radiopaco: acrescido de vidro de estrôncio </w:t>
            </w:r>
            <w:proofErr w:type="spellStart"/>
            <w:r w:rsidRPr="008702B7">
              <w:rPr>
                <w:rFonts w:ascii="Verdana" w:hAnsi="Verdana" w:cs="Times New Roman"/>
                <w:color w:val="000000"/>
                <w:sz w:val="15"/>
                <w:szCs w:val="15"/>
              </w:rPr>
              <w:t>Ionômero.Líquido</w:t>
            </w:r>
            <w:proofErr w:type="spellEnd"/>
            <w:r w:rsidRPr="008702B7">
              <w:rPr>
                <w:rFonts w:ascii="Verdana" w:hAnsi="Verdana" w:cs="Times New Roman"/>
                <w:color w:val="000000"/>
                <w:sz w:val="15"/>
                <w:szCs w:val="15"/>
              </w:rPr>
              <w:t xml:space="preserve">: </w:t>
            </w:r>
            <w:proofErr w:type="spellStart"/>
            <w:r w:rsidRPr="008702B7">
              <w:rPr>
                <w:rFonts w:ascii="Verdana" w:hAnsi="Verdana" w:cs="Times New Roman"/>
                <w:color w:val="000000"/>
                <w:sz w:val="15"/>
                <w:szCs w:val="15"/>
              </w:rPr>
              <w:t>Principio</w:t>
            </w:r>
            <w:proofErr w:type="spellEnd"/>
            <w:r w:rsidRPr="008702B7">
              <w:rPr>
                <w:rFonts w:ascii="Verdana" w:hAnsi="Verdana" w:cs="Times New Roman"/>
                <w:color w:val="000000"/>
                <w:sz w:val="15"/>
                <w:szCs w:val="15"/>
              </w:rPr>
              <w:t xml:space="preserve"> Ativo: ácido </w:t>
            </w:r>
            <w:proofErr w:type="spellStart"/>
            <w:r w:rsidRPr="008702B7">
              <w:rPr>
                <w:rFonts w:ascii="Verdana" w:hAnsi="Verdana" w:cs="Times New Roman"/>
                <w:color w:val="000000"/>
                <w:sz w:val="15"/>
                <w:szCs w:val="15"/>
              </w:rPr>
              <w:t>poliacrílico</w:t>
            </w:r>
            <w:proofErr w:type="spellEnd"/>
            <w:r w:rsidRPr="008702B7">
              <w:rPr>
                <w:rFonts w:ascii="Verdana" w:hAnsi="Verdana" w:cs="Times New Roman"/>
                <w:color w:val="000000"/>
                <w:sz w:val="15"/>
                <w:szCs w:val="15"/>
              </w:rPr>
              <w:t xml:space="preserve"> e ácido tartárico Ingredientes Inativos: água deionizada. É </w:t>
            </w:r>
            <w:proofErr w:type="spellStart"/>
            <w:r w:rsidRPr="008702B7">
              <w:rPr>
                <w:rFonts w:ascii="Verdana" w:hAnsi="Verdana" w:cs="Times New Roman"/>
                <w:color w:val="000000"/>
                <w:sz w:val="15"/>
                <w:szCs w:val="15"/>
              </w:rPr>
              <w:t>autopolimerizável</w:t>
            </w:r>
            <w:proofErr w:type="spellEnd"/>
            <w:r w:rsidRPr="008702B7">
              <w:rPr>
                <w:rFonts w:ascii="Verdana" w:hAnsi="Verdana" w:cs="Times New Roman"/>
                <w:color w:val="000000"/>
                <w:sz w:val="15"/>
                <w:szCs w:val="15"/>
              </w:rPr>
              <w:t xml:space="preserve"> (ativação química). Estético, apresentando certo grau de translucidez (versão sem </w:t>
            </w:r>
            <w:proofErr w:type="spellStart"/>
            <w:r w:rsidRPr="008702B7">
              <w:rPr>
                <w:rFonts w:ascii="Verdana" w:hAnsi="Verdana" w:cs="Times New Roman"/>
                <w:color w:val="000000"/>
                <w:sz w:val="15"/>
                <w:szCs w:val="15"/>
              </w:rPr>
              <w:t>radiopacidade</w:t>
            </w:r>
            <w:proofErr w:type="spellEnd"/>
            <w:r w:rsidRPr="008702B7">
              <w:rPr>
                <w:rFonts w:ascii="Verdana" w:hAnsi="Verdana" w:cs="Times New Roman"/>
                <w:color w:val="000000"/>
                <w:sz w:val="15"/>
                <w:szCs w:val="15"/>
              </w:rPr>
              <w:t xml:space="preserve">). Apresenta viscosidade adequada. Indicado para trabalhos restauradores e cimentação provisória. Apresenta excelente </w:t>
            </w:r>
            <w:proofErr w:type="spellStart"/>
            <w:proofErr w:type="gramStart"/>
            <w:r w:rsidRPr="008702B7">
              <w:rPr>
                <w:rFonts w:ascii="Verdana" w:hAnsi="Verdana" w:cs="Times New Roman"/>
                <w:color w:val="000000"/>
                <w:sz w:val="15"/>
                <w:szCs w:val="15"/>
              </w:rPr>
              <w:t>biocompatibilidade,adere</w:t>
            </w:r>
            <w:proofErr w:type="spellEnd"/>
            <w:proofErr w:type="gramEnd"/>
            <w:r w:rsidRPr="008702B7">
              <w:rPr>
                <w:rFonts w:ascii="Verdana" w:hAnsi="Verdana" w:cs="Times New Roman"/>
                <w:color w:val="000000"/>
                <w:sz w:val="15"/>
                <w:szCs w:val="15"/>
              </w:rPr>
              <w:t xml:space="preserve"> quimicamente à dentina e ao esmalte. Libera íons flúor e atua como um reservatório recarregável deste íon. Fácil de manipular e ser inserido na cavidade, oferecendo maior praticidade para o dentista, evitando </w:t>
            </w:r>
            <w:proofErr w:type="spellStart"/>
            <w:r w:rsidRPr="008702B7">
              <w:rPr>
                <w:rFonts w:ascii="Verdana" w:hAnsi="Verdana" w:cs="Times New Roman"/>
                <w:color w:val="000000"/>
                <w:sz w:val="15"/>
                <w:szCs w:val="15"/>
              </w:rPr>
              <w:t>erros.De</w:t>
            </w:r>
            <w:proofErr w:type="spellEnd"/>
            <w:r w:rsidRPr="008702B7">
              <w:rPr>
                <w:rFonts w:ascii="Verdana" w:hAnsi="Verdana" w:cs="Times New Roman"/>
                <w:color w:val="000000"/>
                <w:sz w:val="15"/>
                <w:szCs w:val="15"/>
              </w:rPr>
              <w:t xml:space="preserve"> presa rápida, o que contribui para agilizar </w:t>
            </w:r>
            <w:r w:rsidRPr="008702B7">
              <w:rPr>
                <w:rFonts w:ascii="Verdana" w:hAnsi="Verdana" w:cs="Times New Roman"/>
                <w:color w:val="000000"/>
                <w:sz w:val="15"/>
                <w:szCs w:val="15"/>
              </w:rPr>
              <w:lastRenderedPageBreak/>
              <w:t>o trabalho do clínico e reduz o risco de contaminação por saliva durante a fase de presa(crítica).</w:t>
            </w:r>
          </w:p>
        </w:tc>
        <w:tc>
          <w:tcPr>
            <w:tcW w:w="855" w:type="dxa"/>
            <w:shd w:val="clear" w:color="auto" w:fill="auto"/>
            <w:vAlign w:val="center"/>
            <w:hideMark/>
          </w:tcPr>
          <w:p w:rsidR="008702B7" w:rsidRPr="008702B7" w:rsidRDefault="008702B7" w:rsidP="008702B7">
            <w:pPr>
              <w:jc w:val="center"/>
              <w:rPr>
                <w:rFonts w:ascii="Verdana" w:hAnsi="Verdana" w:cs="Times New Roman"/>
                <w:color w:val="000000"/>
                <w:sz w:val="15"/>
                <w:szCs w:val="15"/>
              </w:rPr>
            </w:pPr>
            <w:r w:rsidRPr="008702B7">
              <w:rPr>
                <w:rFonts w:ascii="Verdana" w:hAnsi="Verdana" w:cs="Times New Roman"/>
                <w:color w:val="000000"/>
                <w:sz w:val="15"/>
                <w:szCs w:val="15"/>
              </w:rPr>
              <w:lastRenderedPageBreak/>
              <w:t>50</w:t>
            </w:r>
          </w:p>
        </w:tc>
        <w:tc>
          <w:tcPr>
            <w:tcW w:w="1129" w:type="dxa"/>
            <w:shd w:val="clear" w:color="auto" w:fill="auto"/>
            <w:noWrap/>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16,00</w:t>
            </w:r>
          </w:p>
        </w:tc>
        <w:tc>
          <w:tcPr>
            <w:tcW w:w="1067"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800,00</w:t>
            </w:r>
          </w:p>
        </w:tc>
        <w:tc>
          <w:tcPr>
            <w:tcW w:w="936"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50</w:t>
            </w:r>
          </w:p>
        </w:tc>
        <w:tc>
          <w:tcPr>
            <w:tcW w:w="1050"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800,00</w:t>
            </w:r>
          </w:p>
        </w:tc>
        <w:tc>
          <w:tcPr>
            <w:tcW w:w="936"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250</w:t>
            </w:r>
          </w:p>
        </w:tc>
        <w:tc>
          <w:tcPr>
            <w:tcW w:w="1068"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4.000,00</w:t>
            </w:r>
          </w:p>
        </w:tc>
      </w:tr>
      <w:tr w:rsidR="008702B7" w:rsidRPr="008702B7" w:rsidTr="00F27DCE">
        <w:trPr>
          <w:trHeight w:val="20"/>
        </w:trPr>
        <w:tc>
          <w:tcPr>
            <w:tcW w:w="570" w:type="dxa"/>
            <w:shd w:val="clear" w:color="auto" w:fill="auto"/>
            <w:vAlign w:val="center"/>
            <w:hideMark/>
          </w:tcPr>
          <w:p w:rsidR="008702B7" w:rsidRPr="008702B7" w:rsidRDefault="008702B7" w:rsidP="008702B7">
            <w:pPr>
              <w:jc w:val="center"/>
              <w:rPr>
                <w:rFonts w:ascii="Verdana" w:hAnsi="Verdana" w:cs="Times New Roman"/>
                <w:color w:val="000000"/>
                <w:sz w:val="15"/>
                <w:szCs w:val="15"/>
              </w:rPr>
            </w:pPr>
            <w:r w:rsidRPr="008702B7">
              <w:rPr>
                <w:rFonts w:ascii="Verdana" w:hAnsi="Verdana" w:cs="Times New Roman"/>
                <w:color w:val="000000"/>
                <w:sz w:val="15"/>
                <w:szCs w:val="15"/>
              </w:rPr>
              <w:lastRenderedPageBreak/>
              <w:t>64</w:t>
            </w:r>
          </w:p>
        </w:tc>
        <w:tc>
          <w:tcPr>
            <w:tcW w:w="2119" w:type="dxa"/>
            <w:shd w:val="clear" w:color="auto" w:fill="auto"/>
            <w:vAlign w:val="center"/>
            <w:hideMark/>
          </w:tcPr>
          <w:p w:rsidR="008702B7" w:rsidRPr="008702B7" w:rsidRDefault="008702B7" w:rsidP="008702B7">
            <w:pPr>
              <w:jc w:val="both"/>
              <w:rPr>
                <w:rFonts w:ascii="Verdana" w:hAnsi="Verdana" w:cs="Times New Roman"/>
                <w:color w:val="000000"/>
                <w:sz w:val="15"/>
                <w:szCs w:val="15"/>
              </w:rPr>
            </w:pPr>
            <w:r w:rsidRPr="008702B7">
              <w:rPr>
                <w:rFonts w:ascii="Verdana" w:hAnsi="Verdana" w:cs="Times New Roman"/>
                <w:color w:val="000000"/>
                <w:sz w:val="15"/>
                <w:szCs w:val="15"/>
              </w:rPr>
              <w:t xml:space="preserve">Cimento provisório forrador de cavidades. Composição. </w:t>
            </w:r>
            <w:r w:rsidRPr="008702B7">
              <w:rPr>
                <w:rFonts w:ascii="Verdana" w:hAnsi="Verdana" w:cs="Times New Roman"/>
                <w:color w:val="000000"/>
                <w:sz w:val="15"/>
                <w:szCs w:val="15"/>
                <w:u w:val="single"/>
              </w:rPr>
              <w:t>Pó</w:t>
            </w:r>
            <w:r w:rsidRPr="008702B7">
              <w:rPr>
                <w:rFonts w:ascii="Verdana" w:hAnsi="Verdana" w:cs="Times New Roman"/>
                <w:color w:val="000000"/>
                <w:sz w:val="15"/>
                <w:szCs w:val="15"/>
              </w:rPr>
              <w:t>: óxido de zinco a 80,81%, sulfato de bário 16,16%, fosfato de cálcio 2,02%, acetato de zinco 1.01</w:t>
            </w:r>
            <w:proofErr w:type="gramStart"/>
            <w:r w:rsidRPr="008702B7">
              <w:rPr>
                <w:rFonts w:ascii="Verdana" w:hAnsi="Verdana" w:cs="Times New Roman"/>
                <w:color w:val="000000"/>
                <w:sz w:val="15"/>
                <w:szCs w:val="15"/>
              </w:rPr>
              <w:t>%.endurecimento</w:t>
            </w:r>
            <w:proofErr w:type="gramEnd"/>
            <w:r w:rsidRPr="008702B7">
              <w:rPr>
                <w:rFonts w:ascii="Verdana" w:hAnsi="Verdana" w:cs="Times New Roman"/>
                <w:color w:val="000000"/>
                <w:sz w:val="15"/>
                <w:szCs w:val="15"/>
              </w:rPr>
              <w:t xml:space="preserve"> de 5 a 8 minutos e sem produzir calor, resistência ao atrito, aderência as paredes da cavidade, fraca solubilidade, fácil </w:t>
            </w:r>
            <w:proofErr w:type="spellStart"/>
            <w:r w:rsidRPr="008702B7">
              <w:rPr>
                <w:rFonts w:ascii="Verdana" w:hAnsi="Verdana" w:cs="Times New Roman"/>
                <w:color w:val="000000"/>
                <w:sz w:val="15"/>
                <w:szCs w:val="15"/>
              </w:rPr>
              <w:t>remoção.L</w:t>
            </w:r>
            <w:r w:rsidRPr="008702B7">
              <w:rPr>
                <w:rFonts w:ascii="Verdana" w:hAnsi="Verdana" w:cs="Times New Roman"/>
                <w:color w:val="000000"/>
                <w:sz w:val="15"/>
                <w:szCs w:val="15"/>
                <w:u w:val="single"/>
              </w:rPr>
              <w:t>iquído</w:t>
            </w:r>
            <w:proofErr w:type="spellEnd"/>
            <w:r w:rsidRPr="008702B7">
              <w:rPr>
                <w:rFonts w:ascii="Verdana" w:hAnsi="Verdana" w:cs="Times New Roman"/>
                <w:color w:val="000000"/>
                <w:sz w:val="15"/>
                <w:szCs w:val="15"/>
              </w:rPr>
              <w:t>: essência de cravo da índia (</w:t>
            </w:r>
            <w:proofErr w:type="spellStart"/>
            <w:r w:rsidRPr="008702B7">
              <w:rPr>
                <w:rFonts w:ascii="Verdana" w:hAnsi="Verdana" w:cs="Times New Roman"/>
                <w:color w:val="000000"/>
                <w:sz w:val="15"/>
                <w:szCs w:val="15"/>
              </w:rPr>
              <w:t>eugenol</w:t>
            </w:r>
            <w:proofErr w:type="spellEnd"/>
            <w:r w:rsidRPr="008702B7">
              <w:rPr>
                <w:rFonts w:ascii="Verdana" w:hAnsi="Verdana" w:cs="Times New Roman"/>
                <w:color w:val="000000"/>
                <w:sz w:val="15"/>
                <w:szCs w:val="15"/>
              </w:rPr>
              <w:t xml:space="preserve">) 95%, e timol 5%. </w:t>
            </w:r>
            <w:proofErr w:type="gramStart"/>
            <w:r w:rsidRPr="008702B7">
              <w:rPr>
                <w:rFonts w:ascii="Verdana" w:hAnsi="Verdana" w:cs="Times New Roman"/>
                <w:color w:val="000000"/>
                <w:sz w:val="15"/>
                <w:szCs w:val="15"/>
              </w:rPr>
              <w:t>endurecimento</w:t>
            </w:r>
            <w:proofErr w:type="gramEnd"/>
            <w:r w:rsidRPr="008702B7">
              <w:rPr>
                <w:rFonts w:ascii="Verdana" w:hAnsi="Verdana" w:cs="Times New Roman"/>
                <w:color w:val="000000"/>
                <w:sz w:val="15"/>
                <w:szCs w:val="15"/>
              </w:rPr>
              <w:t xml:space="preserve"> de 5 a 8 minutos e sem produzir calor, resistência ao atrito, aderência as paredes da cavidade, fraca solubilidade, fácil remoção</w:t>
            </w:r>
          </w:p>
        </w:tc>
        <w:tc>
          <w:tcPr>
            <w:tcW w:w="855" w:type="dxa"/>
            <w:shd w:val="clear" w:color="auto" w:fill="auto"/>
            <w:vAlign w:val="center"/>
            <w:hideMark/>
          </w:tcPr>
          <w:p w:rsidR="008702B7" w:rsidRPr="008702B7" w:rsidRDefault="008702B7" w:rsidP="008702B7">
            <w:pPr>
              <w:jc w:val="center"/>
              <w:rPr>
                <w:rFonts w:ascii="Verdana" w:hAnsi="Verdana" w:cs="Times New Roman"/>
                <w:color w:val="000000"/>
                <w:sz w:val="15"/>
                <w:szCs w:val="15"/>
              </w:rPr>
            </w:pPr>
            <w:r w:rsidRPr="008702B7">
              <w:rPr>
                <w:rFonts w:ascii="Verdana" w:hAnsi="Verdana" w:cs="Times New Roman"/>
                <w:color w:val="000000"/>
                <w:sz w:val="15"/>
                <w:szCs w:val="15"/>
              </w:rPr>
              <w:t>70</w:t>
            </w:r>
          </w:p>
        </w:tc>
        <w:tc>
          <w:tcPr>
            <w:tcW w:w="1129" w:type="dxa"/>
            <w:shd w:val="clear" w:color="auto" w:fill="auto"/>
            <w:noWrap/>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28,50</w:t>
            </w:r>
          </w:p>
        </w:tc>
        <w:tc>
          <w:tcPr>
            <w:tcW w:w="1067"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1.995,00</w:t>
            </w:r>
          </w:p>
        </w:tc>
        <w:tc>
          <w:tcPr>
            <w:tcW w:w="936"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70</w:t>
            </w:r>
          </w:p>
        </w:tc>
        <w:tc>
          <w:tcPr>
            <w:tcW w:w="1050"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1.995,00</w:t>
            </w:r>
          </w:p>
        </w:tc>
        <w:tc>
          <w:tcPr>
            <w:tcW w:w="936"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350</w:t>
            </w:r>
          </w:p>
        </w:tc>
        <w:tc>
          <w:tcPr>
            <w:tcW w:w="1068"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9.975,00</w:t>
            </w:r>
          </w:p>
        </w:tc>
      </w:tr>
      <w:tr w:rsidR="008702B7" w:rsidRPr="008702B7" w:rsidTr="00F27DCE">
        <w:trPr>
          <w:trHeight w:val="20"/>
        </w:trPr>
        <w:tc>
          <w:tcPr>
            <w:tcW w:w="570" w:type="dxa"/>
            <w:shd w:val="clear" w:color="auto" w:fill="auto"/>
            <w:noWrap/>
            <w:vAlign w:val="center"/>
            <w:hideMark/>
          </w:tcPr>
          <w:p w:rsidR="008702B7" w:rsidRPr="008702B7" w:rsidRDefault="008702B7" w:rsidP="008702B7">
            <w:pPr>
              <w:jc w:val="center"/>
              <w:rPr>
                <w:rFonts w:ascii="Verdana" w:hAnsi="Verdana" w:cs="Times New Roman"/>
                <w:color w:val="000000"/>
                <w:sz w:val="15"/>
                <w:szCs w:val="15"/>
              </w:rPr>
            </w:pPr>
            <w:r w:rsidRPr="008702B7">
              <w:rPr>
                <w:rFonts w:ascii="Verdana" w:hAnsi="Verdana" w:cs="Times New Roman"/>
                <w:color w:val="000000"/>
                <w:sz w:val="15"/>
                <w:szCs w:val="15"/>
              </w:rPr>
              <w:t>67</w:t>
            </w:r>
          </w:p>
        </w:tc>
        <w:tc>
          <w:tcPr>
            <w:tcW w:w="2119" w:type="dxa"/>
            <w:shd w:val="clear" w:color="auto" w:fill="auto"/>
            <w:vAlign w:val="center"/>
            <w:hideMark/>
          </w:tcPr>
          <w:p w:rsidR="008702B7" w:rsidRPr="008702B7" w:rsidRDefault="008702B7" w:rsidP="008702B7">
            <w:pPr>
              <w:jc w:val="both"/>
              <w:rPr>
                <w:rFonts w:ascii="Verdana" w:hAnsi="Verdana" w:cs="Times New Roman"/>
                <w:color w:val="000000"/>
                <w:sz w:val="15"/>
                <w:szCs w:val="15"/>
              </w:rPr>
            </w:pPr>
            <w:proofErr w:type="spellStart"/>
            <w:r w:rsidRPr="008702B7">
              <w:rPr>
                <w:rFonts w:ascii="Verdana" w:hAnsi="Verdana" w:cs="Times New Roman"/>
                <w:color w:val="000000"/>
                <w:sz w:val="15"/>
                <w:szCs w:val="15"/>
              </w:rPr>
              <w:t>Clorexidina</w:t>
            </w:r>
            <w:proofErr w:type="spellEnd"/>
            <w:r w:rsidRPr="008702B7">
              <w:rPr>
                <w:rFonts w:ascii="Verdana" w:hAnsi="Verdana" w:cs="Times New Roman"/>
                <w:color w:val="000000"/>
                <w:sz w:val="15"/>
                <w:szCs w:val="15"/>
              </w:rPr>
              <w:t xml:space="preserve"> solução a 2% frasco 500 ml</w:t>
            </w:r>
          </w:p>
        </w:tc>
        <w:tc>
          <w:tcPr>
            <w:tcW w:w="855" w:type="dxa"/>
            <w:shd w:val="clear" w:color="auto" w:fill="auto"/>
            <w:vAlign w:val="center"/>
            <w:hideMark/>
          </w:tcPr>
          <w:p w:rsidR="008702B7" w:rsidRPr="008702B7" w:rsidRDefault="008702B7" w:rsidP="008702B7">
            <w:pPr>
              <w:jc w:val="center"/>
              <w:rPr>
                <w:rFonts w:ascii="Verdana" w:hAnsi="Verdana" w:cs="Times New Roman"/>
                <w:color w:val="000000"/>
                <w:sz w:val="15"/>
                <w:szCs w:val="15"/>
              </w:rPr>
            </w:pPr>
            <w:r w:rsidRPr="008702B7">
              <w:rPr>
                <w:rFonts w:ascii="Verdana" w:hAnsi="Verdana" w:cs="Times New Roman"/>
                <w:color w:val="000000"/>
                <w:sz w:val="15"/>
                <w:szCs w:val="15"/>
              </w:rPr>
              <w:t>10</w:t>
            </w:r>
          </w:p>
        </w:tc>
        <w:tc>
          <w:tcPr>
            <w:tcW w:w="1129" w:type="dxa"/>
            <w:shd w:val="clear" w:color="auto" w:fill="auto"/>
            <w:noWrap/>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16,84</w:t>
            </w:r>
          </w:p>
        </w:tc>
        <w:tc>
          <w:tcPr>
            <w:tcW w:w="1067"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168,40</w:t>
            </w:r>
          </w:p>
        </w:tc>
        <w:tc>
          <w:tcPr>
            <w:tcW w:w="936"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10</w:t>
            </w:r>
          </w:p>
        </w:tc>
        <w:tc>
          <w:tcPr>
            <w:tcW w:w="1050"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168,40</w:t>
            </w:r>
          </w:p>
        </w:tc>
        <w:tc>
          <w:tcPr>
            <w:tcW w:w="936"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50</w:t>
            </w:r>
          </w:p>
        </w:tc>
        <w:tc>
          <w:tcPr>
            <w:tcW w:w="1068"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842,00</w:t>
            </w:r>
          </w:p>
        </w:tc>
      </w:tr>
      <w:tr w:rsidR="008702B7" w:rsidRPr="008702B7" w:rsidTr="00F27DCE">
        <w:trPr>
          <w:trHeight w:val="20"/>
        </w:trPr>
        <w:tc>
          <w:tcPr>
            <w:tcW w:w="570" w:type="dxa"/>
            <w:shd w:val="clear" w:color="auto" w:fill="auto"/>
            <w:vAlign w:val="center"/>
            <w:hideMark/>
          </w:tcPr>
          <w:p w:rsidR="008702B7" w:rsidRPr="008702B7" w:rsidRDefault="008702B7" w:rsidP="008702B7">
            <w:pPr>
              <w:jc w:val="center"/>
              <w:rPr>
                <w:rFonts w:ascii="Verdana" w:hAnsi="Verdana" w:cs="Times New Roman"/>
                <w:color w:val="000000"/>
                <w:sz w:val="15"/>
                <w:szCs w:val="15"/>
              </w:rPr>
            </w:pPr>
            <w:r w:rsidRPr="008702B7">
              <w:rPr>
                <w:rFonts w:ascii="Verdana" w:hAnsi="Verdana" w:cs="Times New Roman"/>
                <w:color w:val="000000"/>
                <w:sz w:val="15"/>
                <w:szCs w:val="15"/>
              </w:rPr>
              <w:t>68</w:t>
            </w:r>
          </w:p>
        </w:tc>
        <w:tc>
          <w:tcPr>
            <w:tcW w:w="2119" w:type="dxa"/>
            <w:shd w:val="clear" w:color="auto" w:fill="auto"/>
            <w:vAlign w:val="center"/>
            <w:hideMark/>
          </w:tcPr>
          <w:p w:rsidR="008702B7" w:rsidRPr="008702B7" w:rsidRDefault="008702B7" w:rsidP="008702B7">
            <w:pPr>
              <w:jc w:val="both"/>
              <w:rPr>
                <w:rFonts w:ascii="Verdana" w:hAnsi="Verdana" w:cs="Times New Roman"/>
                <w:color w:val="000000"/>
                <w:sz w:val="15"/>
                <w:szCs w:val="15"/>
              </w:rPr>
            </w:pPr>
            <w:proofErr w:type="spellStart"/>
            <w:r w:rsidRPr="008702B7">
              <w:rPr>
                <w:rFonts w:ascii="Verdana" w:hAnsi="Verdana" w:cs="Times New Roman"/>
                <w:color w:val="000000"/>
                <w:sz w:val="15"/>
                <w:szCs w:val="15"/>
              </w:rPr>
              <w:t>Coltosol</w:t>
            </w:r>
            <w:proofErr w:type="spellEnd"/>
            <w:r w:rsidRPr="008702B7">
              <w:rPr>
                <w:rFonts w:ascii="Verdana" w:hAnsi="Verdana" w:cs="Times New Roman"/>
                <w:color w:val="000000"/>
                <w:sz w:val="15"/>
                <w:szCs w:val="15"/>
              </w:rPr>
              <w:t xml:space="preserve">- Material para obturações provisórias, pronto para </w:t>
            </w:r>
            <w:proofErr w:type="spellStart"/>
            <w:proofErr w:type="gramStart"/>
            <w:r w:rsidRPr="008702B7">
              <w:rPr>
                <w:rFonts w:ascii="Verdana" w:hAnsi="Verdana" w:cs="Times New Roman"/>
                <w:color w:val="000000"/>
                <w:sz w:val="15"/>
                <w:szCs w:val="15"/>
              </w:rPr>
              <w:t>uso,livre</w:t>
            </w:r>
            <w:proofErr w:type="spellEnd"/>
            <w:proofErr w:type="gramEnd"/>
            <w:r w:rsidRPr="008702B7">
              <w:rPr>
                <w:rFonts w:ascii="Verdana" w:hAnsi="Verdana" w:cs="Times New Roman"/>
                <w:color w:val="000000"/>
                <w:sz w:val="15"/>
                <w:szCs w:val="15"/>
              </w:rPr>
              <w:t xml:space="preserve"> de </w:t>
            </w:r>
            <w:proofErr w:type="spellStart"/>
            <w:r w:rsidRPr="008702B7">
              <w:rPr>
                <w:rFonts w:ascii="Verdana" w:hAnsi="Verdana" w:cs="Times New Roman"/>
                <w:color w:val="000000"/>
                <w:sz w:val="15"/>
                <w:szCs w:val="15"/>
              </w:rPr>
              <w:t>eugenol</w:t>
            </w:r>
            <w:proofErr w:type="spellEnd"/>
            <w:r w:rsidRPr="008702B7">
              <w:rPr>
                <w:rFonts w:ascii="Verdana" w:hAnsi="Verdana" w:cs="Times New Roman"/>
                <w:color w:val="000000"/>
                <w:sz w:val="15"/>
                <w:szCs w:val="15"/>
              </w:rPr>
              <w:t xml:space="preserve"> que endurece rapidamente na boca ao contato com a saliva. Possui grande aderência garantindo bom isolamento marginal. Não tem efeitos prejudiciais sobre a gengiva e a polpa (produto não irritante). </w:t>
            </w:r>
            <w:proofErr w:type="spellStart"/>
            <w:r w:rsidRPr="008702B7">
              <w:rPr>
                <w:rFonts w:ascii="Verdana" w:hAnsi="Verdana" w:cs="Times New Roman"/>
                <w:color w:val="000000"/>
                <w:sz w:val="15"/>
                <w:szCs w:val="15"/>
              </w:rPr>
              <w:t>Composição:óxido</w:t>
            </w:r>
            <w:proofErr w:type="spellEnd"/>
            <w:r w:rsidRPr="008702B7">
              <w:rPr>
                <w:rFonts w:ascii="Verdana" w:hAnsi="Verdana" w:cs="Times New Roman"/>
                <w:color w:val="000000"/>
                <w:sz w:val="15"/>
                <w:szCs w:val="15"/>
              </w:rPr>
              <w:t xml:space="preserve"> de zinco, sulfato de zinco, sulfato de cálcio, acetato de polvilha, </w:t>
            </w:r>
            <w:proofErr w:type="spellStart"/>
            <w:r w:rsidRPr="008702B7">
              <w:rPr>
                <w:rFonts w:ascii="Verdana" w:hAnsi="Verdana" w:cs="Times New Roman"/>
                <w:color w:val="000000"/>
                <w:sz w:val="15"/>
                <w:szCs w:val="15"/>
              </w:rPr>
              <w:t>mentpl</w:t>
            </w:r>
            <w:proofErr w:type="spellEnd"/>
            <w:r w:rsidRPr="008702B7">
              <w:rPr>
                <w:rFonts w:ascii="Verdana" w:hAnsi="Verdana" w:cs="Times New Roman"/>
                <w:color w:val="000000"/>
                <w:sz w:val="15"/>
                <w:szCs w:val="15"/>
              </w:rPr>
              <w:t xml:space="preserve">, </w:t>
            </w:r>
            <w:proofErr w:type="spellStart"/>
            <w:r w:rsidRPr="008702B7">
              <w:rPr>
                <w:rFonts w:ascii="Verdana" w:hAnsi="Verdana" w:cs="Times New Roman"/>
                <w:color w:val="000000"/>
                <w:sz w:val="15"/>
                <w:szCs w:val="15"/>
              </w:rPr>
              <w:t>dibutilfitalato,pot</w:t>
            </w:r>
            <w:proofErr w:type="spellEnd"/>
            <w:r w:rsidRPr="008702B7">
              <w:rPr>
                <w:rFonts w:ascii="Verdana" w:hAnsi="Verdana" w:cs="Times New Roman"/>
                <w:color w:val="000000"/>
                <w:sz w:val="15"/>
                <w:szCs w:val="15"/>
              </w:rPr>
              <w:t xml:space="preserve"> com 20grs.</w:t>
            </w:r>
          </w:p>
        </w:tc>
        <w:tc>
          <w:tcPr>
            <w:tcW w:w="855" w:type="dxa"/>
            <w:shd w:val="clear" w:color="auto" w:fill="auto"/>
            <w:vAlign w:val="center"/>
            <w:hideMark/>
          </w:tcPr>
          <w:p w:rsidR="008702B7" w:rsidRPr="008702B7" w:rsidRDefault="008702B7" w:rsidP="008702B7">
            <w:pPr>
              <w:jc w:val="center"/>
              <w:rPr>
                <w:rFonts w:ascii="Verdana" w:hAnsi="Verdana" w:cs="Times New Roman"/>
                <w:color w:val="000000"/>
                <w:sz w:val="15"/>
                <w:szCs w:val="15"/>
              </w:rPr>
            </w:pPr>
            <w:r w:rsidRPr="008702B7">
              <w:rPr>
                <w:rFonts w:ascii="Verdana" w:hAnsi="Verdana" w:cs="Times New Roman"/>
                <w:color w:val="000000"/>
                <w:sz w:val="15"/>
                <w:szCs w:val="15"/>
              </w:rPr>
              <w:t>100</w:t>
            </w:r>
          </w:p>
        </w:tc>
        <w:tc>
          <w:tcPr>
            <w:tcW w:w="1129" w:type="dxa"/>
            <w:shd w:val="clear" w:color="auto" w:fill="auto"/>
            <w:noWrap/>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17,40</w:t>
            </w:r>
          </w:p>
        </w:tc>
        <w:tc>
          <w:tcPr>
            <w:tcW w:w="1067"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1.740,00</w:t>
            </w:r>
          </w:p>
        </w:tc>
        <w:tc>
          <w:tcPr>
            <w:tcW w:w="936"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100</w:t>
            </w:r>
          </w:p>
        </w:tc>
        <w:tc>
          <w:tcPr>
            <w:tcW w:w="1050"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1.740,00</w:t>
            </w:r>
          </w:p>
        </w:tc>
        <w:tc>
          <w:tcPr>
            <w:tcW w:w="936"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500</w:t>
            </w:r>
          </w:p>
        </w:tc>
        <w:tc>
          <w:tcPr>
            <w:tcW w:w="1068"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8.700,00</w:t>
            </w:r>
          </w:p>
        </w:tc>
      </w:tr>
      <w:tr w:rsidR="008702B7" w:rsidRPr="008702B7" w:rsidTr="00F27DCE">
        <w:trPr>
          <w:trHeight w:val="20"/>
        </w:trPr>
        <w:tc>
          <w:tcPr>
            <w:tcW w:w="570" w:type="dxa"/>
            <w:shd w:val="clear" w:color="auto" w:fill="auto"/>
            <w:vAlign w:val="center"/>
            <w:hideMark/>
          </w:tcPr>
          <w:p w:rsidR="008702B7" w:rsidRPr="008702B7" w:rsidRDefault="008702B7" w:rsidP="008702B7">
            <w:pPr>
              <w:jc w:val="center"/>
              <w:rPr>
                <w:rFonts w:ascii="Verdana" w:hAnsi="Verdana" w:cs="Times New Roman"/>
                <w:color w:val="000000"/>
                <w:sz w:val="15"/>
                <w:szCs w:val="15"/>
              </w:rPr>
            </w:pPr>
            <w:r w:rsidRPr="008702B7">
              <w:rPr>
                <w:rFonts w:ascii="Verdana" w:hAnsi="Verdana" w:cs="Times New Roman"/>
                <w:color w:val="000000"/>
                <w:sz w:val="15"/>
                <w:szCs w:val="15"/>
              </w:rPr>
              <w:t>76</w:t>
            </w:r>
          </w:p>
        </w:tc>
        <w:tc>
          <w:tcPr>
            <w:tcW w:w="2119" w:type="dxa"/>
            <w:shd w:val="clear" w:color="auto" w:fill="auto"/>
            <w:vAlign w:val="center"/>
            <w:hideMark/>
          </w:tcPr>
          <w:p w:rsidR="008702B7" w:rsidRPr="008702B7" w:rsidRDefault="008702B7" w:rsidP="008702B7">
            <w:pPr>
              <w:jc w:val="both"/>
              <w:rPr>
                <w:rFonts w:ascii="Verdana" w:hAnsi="Verdana" w:cs="Times New Roman"/>
                <w:color w:val="000000"/>
                <w:sz w:val="15"/>
                <w:szCs w:val="15"/>
              </w:rPr>
            </w:pPr>
            <w:proofErr w:type="spellStart"/>
            <w:r w:rsidRPr="008702B7">
              <w:rPr>
                <w:rFonts w:ascii="Verdana" w:hAnsi="Verdana" w:cs="Times New Roman"/>
                <w:color w:val="000000"/>
                <w:sz w:val="15"/>
                <w:szCs w:val="15"/>
              </w:rPr>
              <w:t>Eugenol</w:t>
            </w:r>
            <w:proofErr w:type="spellEnd"/>
          </w:p>
        </w:tc>
        <w:tc>
          <w:tcPr>
            <w:tcW w:w="855" w:type="dxa"/>
            <w:shd w:val="clear" w:color="auto" w:fill="auto"/>
            <w:vAlign w:val="center"/>
            <w:hideMark/>
          </w:tcPr>
          <w:p w:rsidR="008702B7" w:rsidRPr="008702B7" w:rsidRDefault="008702B7" w:rsidP="008702B7">
            <w:pPr>
              <w:jc w:val="center"/>
              <w:rPr>
                <w:rFonts w:ascii="Verdana" w:hAnsi="Verdana" w:cs="Times New Roman"/>
                <w:color w:val="000000"/>
                <w:sz w:val="15"/>
                <w:szCs w:val="15"/>
              </w:rPr>
            </w:pPr>
            <w:r w:rsidRPr="008702B7">
              <w:rPr>
                <w:rFonts w:ascii="Verdana" w:hAnsi="Verdana" w:cs="Times New Roman"/>
                <w:color w:val="000000"/>
                <w:sz w:val="15"/>
                <w:szCs w:val="15"/>
              </w:rPr>
              <w:t>60</w:t>
            </w:r>
          </w:p>
        </w:tc>
        <w:tc>
          <w:tcPr>
            <w:tcW w:w="1129" w:type="dxa"/>
            <w:shd w:val="clear" w:color="auto" w:fill="auto"/>
            <w:noWrap/>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10,50</w:t>
            </w:r>
          </w:p>
        </w:tc>
        <w:tc>
          <w:tcPr>
            <w:tcW w:w="1067"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630,00</w:t>
            </w:r>
          </w:p>
        </w:tc>
        <w:tc>
          <w:tcPr>
            <w:tcW w:w="936"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60</w:t>
            </w:r>
          </w:p>
        </w:tc>
        <w:tc>
          <w:tcPr>
            <w:tcW w:w="1050"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630,00</w:t>
            </w:r>
          </w:p>
        </w:tc>
        <w:tc>
          <w:tcPr>
            <w:tcW w:w="936"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300</w:t>
            </w:r>
          </w:p>
        </w:tc>
        <w:tc>
          <w:tcPr>
            <w:tcW w:w="1068"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3.150,00</w:t>
            </w:r>
          </w:p>
        </w:tc>
      </w:tr>
      <w:tr w:rsidR="008702B7" w:rsidRPr="008702B7" w:rsidTr="00F27DCE">
        <w:trPr>
          <w:trHeight w:val="20"/>
        </w:trPr>
        <w:tc>
          <w:tcPr>
            <w:tcW w:w="570" w:type="dxa"/>
            <w:shd w:val="clear" w:color="auto" w:fill="auto"/>
            <w:vAlign w:val="center"/>
            <w:hideMark/>
          </w:tcPr>
          <w:p w:rsidR="008702B7" w:rsidRPr="008702B7" w:rsidRDefault="008702B7" w:rsidP="008702B7">
            <w:pPr>
              <w:jc w:val="center"/>
              <w:rPr>
                <w:rFonts w:ascii="Verdana" w:hAnsi="Verdana" w:cs="Times New Roman"/>
                <w:color w:val="000000"/>
                <w:sz w:val="15"/>
                <w:szCs w:val="15"/>
              </w:rPr>
            </w:pPr>
            <w:r w:rsidRPr="008702B7">
              <w:rPr>
                <w:rFonts w:ascii="Verdana" w:hAnsi="Verdana" w:cs="Times New Roman"/>
                <w:color w:val="000000"/>
                <w:sz w:val="15"/>
                <w:szCs w:val="15"/>
              </w:rPr>
              <w:t>84</w:t>
            </w:r>
          </w:p>
        </w:tc>
        <w:tc>
          <w:tcPr>
            <w:tcW w:w="2119" w:type="dxa"/>
            <w:shd w:val="clear" w:color="auto" w:fill="auto"/>
            <w:vAlign w:val="center"/>
            <w:hideMark/>
          </w:tcPr>
          <w:p w:rsidR="008702B7" w:rsidRPr="008702B7" w:rsidRDefault="008702B7" w:rsidP="008702B7">
            <w:pPr>
              <w:jc w:val="both"/>
              <w:rPr>
                <w:rFonts w:ascii="Verdana" w:hAnsi="Verdana" w:cs="Times New Roman"/>
                <w:color w:val="000000"/>
                <w:sz w:val="15"/>
                <w:szCs w:val="15"/>
              </w:rPr>
            </w:pPr>
            <w:proofErr w:type="spellStart"/>
            <w:r w:rsidRPr="008702B7">
              <w:rPr>
                <w:rFonts w:ascii="Verdana" w:hAnsi="Verdana" w:cs="Times New Roman"/>
                <w:color w:val="000000"/>
                <w:sz w:val="15"/>
                <w:szCs w:val="15"/>
              </w:rPr>
              <w:t>Formocresol</w:t>
            </w:r>
            <w:proofErr w:type="spellEnd"/>
          </w:p>
        </w:tc>
        <w:tc>
          <w:tcPr>
            <w:tcW w:w="855" w:type="dxa"/>
            <w:shd w:val="clear" w:color="auto" w:fill="auto"/>
            <w:vAlign w:val="center"/>
            <w:hideMark/>
          </w:tcPr>
          <w:p w:rsidR="008702B7" w:rsidRPr="008702B7" w:rsidRDefault="008702B7" w:rsidP="008702B7">
            <w:pPr>
              <w:jc w:val="center"/>
              <w:rPr>
                <w:rFonts w:ascii="Verdana" w:hAnsi="Verdana" w:cs="Times New Roman"/>
                <w:color w:val="000000"/>
                <w:sz w:val="15"/>
                <w:szCs w:val="15"/>
              </w:rPr>
            </w:pPr>
            <w:r w:rsidRPr="008702B7">
              <w:rPr>
                <w:rFonts w:ascii="Verdana" w:hAnsi="Verdana" w:cs="Times New Roman"/>
                <w:color w:val="000000"/>
                <w:sz w:val="15"/>
                <w:szCs w:val="15"/>
              </w:rPr>
              <w:t>60</w:t>
            </w:r>
          </w:p>
        </w:tc>
        <w:tc>
          <w:tcPr>
            <w:tcW w:w="1129" w:type="dxa"/>
            <w:shd w:val="clear" w:color="auto" w:fill="auto"/>
            <w:noWrap/>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4,31</w:t>
            </w:r>
          </w:p>
        </w:tc>
        <w:tc>
          <w:tcPr>
            <w:tcW w:w="1067"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258,60</w:t>
            </w:r>
          </w:p>
        </w:tc>
        <w:tc>
          <w:tcPr>
            <w:tcW w:w="936"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60</w:t>
            </w:r>
          </w:p>
        </w:tc>
        <w:tc>
          <w:tcPr>
            <w:tcW w:w="1050"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258,60</w:t>
            </w:r>
          </w:p>
        </w:tc>
        <w:tc>
          <w:tcPr>
            <w:tcW w:w="936"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300</w:t>
            </w:r>
          </w:p>
        </w:tc>
        <w:tc>
          <w:tcPr>
            <w:tcW w:w="1068"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1.293,00</w:t>
            </w:r>
          </w:p>
        </w:tc>
      </w:tr>
      <w:tr w:rsidR="008702B7" w:rsidRPr="008702B7" w:rsidTr="00F27DCE">
        <w:trPr>
          <w:trHeight w:val="20"/>
        </w:trPr>
        <w:tc>
          <w:tcPr>
            <w:tcW w:w="570" w:type="dxa"/>
            <w:shd w:val="clear" w:color="auto" w:fill="auto"/>
            <w:noWrap/>
            <w:vAlign w:val="center"/>
            <w:hideMark/>
          </w:tcPr>
          <w:p w:rsidR="008702B7" w:rsidRPr="008702B7" w:rsidRDefault="008702B7" w:rsidP="008702B7">
            <w:pPr>
              <w:jc w:val="center"/>
              <w:rPr>
                <w:rFonts w:ascii="Verdana" w:hAnsi="Verdana" w:cs="Times New Roman"/>
                <w:color w:val="000000"/>
                <w:sz w:val="15"/>
                <w:szCs w:val="15"/>
              </w:rPr>
            </w:pPr>
            <w:r w:rsidRPr="008702B7">
              <w:rPr>
                <w:rFonts w:ascii="Verdana" w:hAnsi="Verdana" w:cs="Times New Roman"/>
                <w:color w:val="000000"/>
                <w:sz w:val="15"/>
                <w:szCs w:val="15"/>
              </w:rPr>
              <w:t>87</w:t>
            </w:r>
          </w:p>
        </w:tc>
        <w:tc>
          <w:tcPr>
            <w:tcW w:w="2119" w:type="dxa"/>
            <w:shd w:val="clear" w:color="auto" w:fill="auto"/>
            <w:vAlign w:val="center"/>
            <w:hideMark/>
          </w:tcPr>
          <w:p w:rsidR="008702B7" w:rsidRPr="008702B7" w:rsidRDefault="008702B7" w:rsidP="008702B7">
            <w:pPr>
              <w:jc w:val="both"/>
              <w:rPr>
                <w:rFonts w:ascii="Verdana" w:hAnsi="Verdana" w:cs="Times New Roman"/>
                <w:color w:val="000000"/>
                <w:sz w:val="15"/>
                <w:szCs w:val="15"/>
              </w:rPr>
            </w:pPr>
            <w:proofErr w:type="spellStart"/>
            <w:r w:rsidRPr="008702B7">
              <w:rPr>
                <w:rFonts w:ascii="Verdana" w:hAnsi="Verdana" w:cs="Times New Roman"/>
                <w:color w:val="000000"/>
                <w:sz w:val="15"/>
                <w:szCs w:val="15"/>
              </w:rPr>
              <w:t>Hemospon</w:t>
            </w:r>
            <w:proofErr w:type="spellEnd"/>
          </w:p>
        </w:tc>
        <w:tc>
          <w:tcPr>
            <w:tcW w:w="855" w:type="dxa"/>
            <w:shd w:val="clear" w:color="auto" w:fill="auto"/>
            <w:vAlign w:val="center"/>
            <w:hideMark/>
          </w:tcPr>
          <w:p w:rsidR="008702B7" w:rsidRPr="008702B7" w:rsidRDefault="008702B7" w:rsidP="008702B7">
            <w:pPr>
              <w:jc w:val="center"/>
              <w:rPr>
                <w:rFonts w:ascii="Verdana" w:hAnsi="Verdana" w:cs="Times New Roman"/>
                <w:color w:val="000000"/>
                <w:sz w:val="15"/>
                <w:szCs w:val="15"/>
              </w:rPr>
            </w:pPr>
            <w:r w:rsidRPr="008702B7">
              <w:rPr>
                <w:rFonts w:ascii="Verdana" w:hAnsi="Verdana" w:cs="Times New Roman"/>
                <w:color w:val="000000"/>
                <w:sz w:val="15"/>
                <w:szCs w:val="15"/>
              </w:rPr>
              <w:t>50</w:t>
            </w:r>
          </w:p>
        </w:tc>
        <w:tc>
          <w:tcPr>
            <w:tcW w:w="1129" w:type="dxa"/>
            <w:shd w:val="clear" w:color="auto" w:fill="auto"/>
            <w:noWrap/>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25,49</w:t>
            </w:r>
          </w:p>
        </w:tc>
        <w:tc>
          <w:tcPr>
            <w:tcW w:w="1067"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1.274,50</w:t>
            </w:r>
          </w:p>
        </w:tc>
        <w:tc>
          <w:tcPr>
            <w:tcW w:w="936"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50</w:t>
            </w:r>
          </w:p>
        </w:tc>
        <w:tc>
          <w:tcPr>
            <w:tcW w:w="1050"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1.274,50</w:t>
            </w:r>
          </w:p>
        </w:tc>
        <w:tc>
          <w:tcPr>
            <w:tcW w:w="936"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250</w:t>
            </w:r>
          </w:p>
        </w:tc>
        <w:tc>
          <w:tcPr>
            <w:tcW w:w="1068"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6.372,50</w:t>
            </w:r>
          </w:p>
        </w:tc>
      </w:tr>
      <w:tr w:rsidR="008702B7" w:rsidRPr="008702B7" w:rsidTr="00F27DCE">
        <w:trPr>
          <w:trHeight w:val="20"/>
        </w:trPr>
        <w:tc>
          <w:tcPr>
            <w:tcW w:w="570" w:type="dxa"/>
            <w:shd w:val="clear" w:color="auto" w:fill="auto"/>
            <w:vAlign w:val="center"/>
            <w:hideMark/>
          </w:tcPr>
          <w:p w:rsidR="008702B7" w:rsidRPr="008702B7" w:rsidRDefault="008702B7" w:rsidP="008702B7">
            <w:pPr>
              <w:jc w:val="center"/>
              <w:rPr>
                <w:rFonts w:ascii="Verdana" w:hAnsi="Verdana" w:cs="Times New Roman"/>
                <w:color w:val="000000"/>
                <w:sz w:val="15"/>
                <w:szCs w:val="15"/>
              </w:rPr>
            </w:pPr>
            <w:r w:rsidRPr="008702B7">
              <w:rPr>
                <w:rFonts w:ascii="Verdana" w:hAnsi="Verdana" w:cs="Times New Roman"/>
                <w:color w:val="000000"/>
                <w:sz w:val="15"/>
                <w:szCs w:val="15"/>
              </w:rPr>
              <w:t>88</w:t>
            </w:r>
          </w:p>
        </w:tc>
        <w:tc>
          <w:tcPr>
            <w:tcW w:w="2119" w:type="dxa"/>
            <w:shd w:val="clear" w:color="auto" w:fill="auto"/>
            <w:vAlign w:val="center"/>
            <w:hideMark/>
          </w:tcPr>
          <w:p w:rsidR="008702B7" w:rsidRPr="008702B7" w:rsidRDefault="008702B7" w:rsidP="008702B7">
            <w:pPr>
              <w:jc w:val="both"/>
              <w:rPr>
                <w:rFonts w:ascii="Verdana" w:hAnsi="Verdana" w:cs="Times New Roman"/>
                <w:color w:val="000000"/>
                <w:sz w:val="15"/>
                <w:szCs w:val="15"/>
              </w:rPr>
            </w:pPr>
            <w:r w:rsidRPr="008702B7">
              <w:rPr>
                <w:rFonts w:ascii="Verdana" w:hAnsi="Verdana" w:cs="Times New Roman"/>
                <w:color w:val="000000"/>
                <w:sz w:val="15"/>
                <w:szCs w:val="15"/>
              </w:rPr>
              <w:t>Hidróxido de cálcio PA – unidade com 10 g</w:t>
            </w:r>
          </w:p>
        </w:tc>
        <w:tc>
          <w:tcPr>
            <w:tcW w:w="855" w:type="dxa"/>
            <w:shd w:val="clear" w:color="auto" w:fill="auto"/>
            <w:vAlign w:val="center"/>
            <w:hideMark/>
          </w:tcPr>
          <w:p w:rsidR="008702B7" w:rsidRPr="008702B7" w:rsidRDefault="008702B7" w:rsidP="008702B7">
            <w:pPr>
              <w:jc w:val="center"/>
              <w:rPr>
                <w:rFonts w:ascii="Verdana" w:hAnsi="Verdana" w:cs="Times New Roman"/>
                <w:color w:val="000000"/>
                <w:sz w:val="15"/>
                <w:szCs w:val="15"/>
              </w:rPr>
            </w:pPr>
            <w:r w:rsidRPr="008702B7">
              <w:rPr>
                <w:rFonts w:ascii="Verdana" w:hAnsi="Verdana" w:cs="Times New Roman"/>
                <w:color w:val="000000"/>
                <w:sz w:val="15"/>
                <w:szCs w:val="15"/>
              </w:rPr>
              <w:t>100</w:t>
            </w:r>
          </w:p>
        </w:tc>
        <w:tc>
          <w:tcPr>
            <w:tcW w:w="1129" w:type="dxa"/>
            <w:shd w:val="clear" w:color="auto" w:fill="auto"/>
            <w:noWrap/>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4,10</w:t>
            </w:r>
          </w:p>
        </w:tc>
        <w:tc>
          <w:tcPr>
            <w:tcW w:w="1067"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410,00</w:t>
            </w:r>
          </w:p>
        </w:tc>
        <w:tc>
          <w:tcPr>
            <w:tcW w:w="936"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100</w:t>
            </w:r>
          </w:p>
        </w:tc>
        <w:tc>
          <w:tcPr>
            <w:tcW w:w="1050"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410,00</w:t>
            </w:r>
          </w:p>
        </w:tc>
        <w:tc>
          <w:tcPr>
            <w:tcW w:w="936"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500</w:t>
            </w:r>
          </w:p>
        </w:tc>
        <w:tc>
          <w:tcPr>
            <w:tcW w:w="1068"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2.050,00</w:t>
            </w:r>
          </w:p>
        </w:tc>
      </w:tr>
      <w:tr w:rsidR="008702B7" w:rsidRPr="008702B7" w:rsidTr="00F27DCE">
        <w:trPr>
          <w:trHeight w:val="20"/>
        </w:trPr>
        <w:tc>
          <w:tcPr>
            <w:tcW w:w="570" w:type="dxa"/>
            <w:shd w:val="clear" w:color="auto" w:fill="auto"/>
            <w:noWrap/>
            <w:vAlign w:val="center"/>
            <w:hideMark/>
          </w:tcPr>
          <w:p w:rsidR="008702B7" w:rsidRPr="008702B7" w:rsidRDefault="008702B7" w:rsidP="008702B7">
            <w:pPr>
              <w:jc w:val="center"/>
              <w:rPr>
                <w:rFonts w:ascii="Verdana" w:hAnsi="Verdana" w:cs="Times New Roman"/>
                <w:color w:val="000000"/>
                <w:sz w:val="15"/>
                <w:szCs w:val="15"/>
              </w:rPr>
            </w:pPr>
            <w:r w:rsidRPr="008702B7">
              <w:rPr>
                <w:rFonts w:ascii="Verdana" w:hAnsi="Verdana" w:cs="Times New Roman"/>
                <w:color w:val="000000"/>
                <w:sz w:val="15"/>
                <w:szCs w:val="15"/>
              </w:rPr>
              <w:t>91</w:t>
            </w:r>
          </w:p>
        </w:tc>
        <w:tc>
          <w:tcPr>
            <w:tcW w:w="2119" w:type="dxa"/>
            <w:shd w:val="clear" w:color="auto" w:fill="auto"/>
            <w:vAlign w:val="center"/>
            <w:hideMark/>
          </w:tcPr>
          <w:p w:rsidR="008702B7" w:rsidRPr="008702B7" w:rsidRDefault="008702B7" w:rsidP="008702B7">
            <w:pPr>
              <w:jc w:val="both"/>
              <w:rPr>
                <w:rFonts w:ascii="Verdana" w:hAnsi="Verdana" w:cs="Times New Roman"/>
                <w:color w:val="000000"/>
                <w:sz w:val="15"/>
                <w:szCs w:val="15"/>
              </w:rPr>
            </w:pPr>
            <w:r w:rsidRPr="008702B7">
              <w:rPr>
                <w:rFonts w:ascii="Verdana" w:hAnsi="Verdana" w:cs="Times New Roman"/>
                <w:color w:val="000000"/>
                <w:sz w:val="15"/>
                <w:szCs w:val="15"/>
              </w:rPr>
              <w:t>Lima endodôntica 1ª série (15 a 40) – 25mm</w:t>
            </w:r>
          </w:p>
        </w:tc>
        <w:tc>
          <w:tcPr>
            <w:tcW w:w="855" w:type="dxa"/>
            <w:shd w:val="clear" w:color="auto" w:fill="auto"/>
            <w:vAlign w:val="center"/>
            <w:hideMark/>
          </w:tcPr>
          <w:p w:rsidR="008702B7" w:rsidRPr="008702B7" w:rsidRDefault="008702B7" w:rsidP="008702B7">
            <w:pPr>
              <w:jc w:val="center"/>
              <w:rPr>
                <w:rFonts w:ascii="Verdana" w:hAnsi="Verdana" w:cs="Times New Roman"/>
                <w:color w:val="000000"/>
                <w:sz w:val="15"/>
                <w:szCs w:val="15"/>
              </w:rPr>
            </w:pPr>
            <w:r w:rsidRPr="008702B7">
              <w:rPr>
                <w:rFonts w:ascii="Verdana" w:hAnsi="Verdana" w:cs="Times New Roman"/>
                <w:color w:val="000000"/>
                <w:sz w:val="15"/>
                <w:szCs w:val="15"/>
              </w:rPr>
              <w:t>20</w:t>
            </w:r>
          </w:p>
        </w:tc>
        <w:tc>
          <w:tcPr>
            <w:tcW w:w="1129" w:type="dxa"/>
            <w:shd w:val="clear" w:color="auto" w:fill="auto"/>
            <w:noWrap/>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14,36</w:t>
            </w:r>
          </w:p>
        </w:tc>
        <w:tc>
          <w:tcPr>
            <w:tcW w:w="1067"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287,20</w:t>
            </w:r>
          </w:p>
        </w:tc>
        <w:tc>
          <w:tcPr>
            <w:tcW w:w="936"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20</w:t>
            </w:r>
          </w:p>
        </w:tc>
        <w:tc>
          <w:tcPr>
            <w:tcW w:w="1050"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287,20</w:t>
            </w:r>
          </w:p>
        </w:tc>
        <w:tc>
          <w:tcPr>
            <w:tcW w:w="936"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100</w:t>
            </w:r>
          </w:p>
        </w:tc>
        <w:tc>
          <w:tcPr>
            <w:tcW w:w="1068"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1.436,00</w:t>
            </w:r>
          </w:p>
        </w:tc>
      </w:tr>
      <w:tr w:rsidR="008702B7" w:rsidRPr="008702B7" w:rsidTr="00F27DCE">
        <w:trPr>
          <w:trHeight w:val="20"/>
        </w:trPr>
        <w:tc>
          <w:tcPr>
            <w:tcW w:w="570" w:type="dxa"/>
            <w:shd w:val="clear" w:color="auto" w:fill="auto"/>
            <w:vAlign w:val="center"/>
            <w:hideMark/>
          </w:tcPr>
          <w:p w:rsidR="008702B7" w:rsidRPr="008702B7" w:rsidRDefault="008702B7" w:rsidP="008702B7">
            <w:pPr>
              <w:jc w:val="center"/>
              <w:rPr>
                <w:rFonts w:ascii="Verdana" w:hAnsi="Verdana" w:cs="Times New Roman"/>
                <w:color w:val="000000"/>
                <w:sz w:val="15"/>
                <w:szCs w:val="15"/>
              </w:rPr>
            </w:pPr>
            <w:r w:rsidRPr="008702B7">
              <w:rPr>
                <w:rFonts w:ascii="Verdana" w:hAnsi="Verdana" w:cs="Times New Roman"/>
                <w:color w:val="000000"/>
                <w:sz w:val="15"/>
                <w:szCs w:val="15"/>
              </w:rPr>
              <w:t>92</w:t>
            </w:r>
          </w:p>
        </w:tc>
        <w:tc>
          <w:tcPr>
            <w:tcW w:w="2119" w:type="dxa"/>
            <w:shd w:val="clear" w:color="auto" w:fill="auto"/>
            <w:vAlign w:val="center"/>
            <w:hideMark/>
          </w:tcPr>
          <w:p w:rsidR="008702B7" w:rsidRPr="008702B7" w:rsidRDefault="008702B7" w:rsidP="008702B7">
            <w:pPr>
              <w:jc w:val="both"/>
              <w:rPr>
                <w:rFonts w:ascii="Verdana" w:hAnsi="Verdana" w:cs="Times New Roman"/>
                <w:color w:val="000000"/>
                <w:sz w:val="15"/>
                <w:szCs w:val="15"/>
              </w:rPr>
            </w:pPr>
            <w:r w:rsidRPr="008702B7">
              <w:rPr>
                <w:rFonts w:ascii="Verdana" w:hAnsi="Verdana" w:cs="Times New Roman"/>
                <w:color w:val="000000"/>
                <w:sz w:val="15"/>
                <w:szCs w:val="15"/>
              </w:rPr>
              <w:t>Lima endodôntica nº 08 - 25 mm, caixa com 6 unidades</w:t>
            </w:r>
          </w:p>
        </w:tc>
        <w:tc>
          <w:tcPr>
            <w:tcW w:w="855" w:type="dxa"/>
            <w:shd w:val="clear" w:color="auto" w:fill="auto"/>
            <w:vAlign w:val="center"/>
            <w:hideMark/>
          </w:tcPr>
          <w:p w:rsidR="008702B7" w:rsidRPr="008702B7" w:rsidRDefault="008702B7" w:rsidP="008702B7">
            <w:pPr>
              <w:jc w:val="center"/>
              <w:rPr>
                <w:rFonts w:ascii="Verdana" w:hAnsi="Verdana" w:cs="Times New Roman"/>
                <w:color w:val="000000"/>
                <w:sz w:val="15"/>
                <w:szCs w:val="15"/>
              </w:rPr>
            </w:pPr>
            <w:r w:rsidRPr="008702B7">
              <w:rPr>
                <w:rFonts w:ascii="Verdana" w:hAnsi="Verdana" w:cs="Times New Roman"/>
                <w:color w:val="000000"/>
                <w:sz w:val="15"/>
                <w:szCs w:val="15"/>
              </w:rPr>
              <w:t>20</w:t>
            </w:r>
          </w:p>
        </w:tc>
        <w:tc>
          <w:tcPr>
            <w:tcW w:w="1129" w:type="dxa"/>
            <w:shd w:val="clear" w:color="auto" w:fill="auto"/>
            <w:noWrap/>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14,36</w:t>
            </w:r>
          </w:p>
        </w:tc>
        <w:tc>
          <w:tcPr>
            <w:tcW w:w="1067"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287,20</w:t>
            </w:r>
          </w:p>
        </w:tc>
        <w:tc>
          <w:tcPr>
            <w:tcW w:w="936"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20</w:t>
            </w:r>
          </w:p>
        </w:tc>
        <w:tc>
          <w:tcPr>
            <w:tcW w:w="1050"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287,20</w:t>
            </w:r>
          </w:p>
        </w:tc>
        <w:tc>
          <w:tcPr>
            <w:tcW w:w="936"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100</w:t>
            </w:r>
          </w:p>
        </w:tc>
        <w:tc>
          <w:tcPr>
            <w:tcW w:w="1068"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1.436,00</w:t>
            </w:r>
          </w:p>
        </w:tc>
      </w:tr>
      <w:tr w:rsidR="008702B7" w:rsidRPr="008702B7" w:rsidTr="00F27DCE">
        <w:trPr>
          <w:trHeight w:val="20"/>
        </w:trPr>
        <w:tc>
          <w:tcPr>
            <w:tcW w:w="570" w:type="dxa"/>
            <w:shd w:val="clear" w:color="auto" w:fill="auto"/>
            <w:noWrap/>
            <w:vAlign w:val="center"/>
            <w:hideMark/>
          </w:tcPr>
          <w:p w:rsidR="008702B7" w:rsidRPr="008702B7" w:rsidRDefault="008702B7" w:rsidP="008702B7">
            <w:pPr>
              <w:jc w:val="center"/>
              <w:rPr>
                <w:rFonts w:ascii="Verdana" w:hAnsi="Verdana" w:cs="Times New Roman"/>
                <w:color w:val="000000"/>
                <w:sz w:val="15"/>
                <w:szCs w:val="15"/>
              </w:rPr>
            </w:pPr>
            <w:r w:rsidRPr="008702B7">
              <w:rPr>
                <w:rFonts w:ascii="Verdana" w:hAnsi="Verdana" w:cs="Times New Roman"/>
                <w:color w:val="000000"/>
                <w:sz w:val="15"/>
                <w:szCs w:val="15"/>
              </w:rPr>
              <w:t>93</w:t>
            </w:r>
          </w:p>
        </w:tc>
        <w:tc>
          <w:tcPr>
            <w:tcW w:w="2119" w:type="dxa"/>
            <w:shd w:val="clear" w:color="auto" w:fill="auto"/>
            <w:vAlign w:val="center"/>
            <w:hideMark/>
          </w:tcPr>
          <w:p w:rsidR="008702B7" w:rsidRPr="008702B7" w:rsidRDefault="008702B7" w:rsidP="008702B7">
            <w:pPr>
              <w:jc w:val="both"/>
              <w:rPr>
                <w:rFonts w:ascii="Verdana" w:hAnsi="Verdana" w:cs="Times New Roman"/>
                <w:color w:val="000000"/>
                <w:sz w:val="15"/>
                <w:szCs w:val="15"/>
              </w:rPr>
            </w:pPr>
            <w:r w:rsidRPr="008702B7">
              <w:rPr>
                <w:rFonts w:ascii="Verdana" w:hAnsi="Verdana" w:cs="Times New Roman"/>
                <w:color w:val="000000"/>
                <w:sz w:val="15"/>
                <w:szCs w:val="15"/>
              </w:rPr>
              <w:t>Lima endodôntica nº 10 - 25 mm, caixa com 6 unidades</w:t>
            </w:r>
          </w:p>
        </w:tc>
        <w:tc>
          <w:tcPr>
            <w:tcW w:w="855" w:type="dxa"/>
            <w:shd w:val="clear" w:color="auto" w:fill="auto"/>
            <w:vAlign w:val="center"/>
            <w:hideMark/>
          </w:tcPr>
          <w:p w:rsidR="008702B7" w:rsidRPr="008702B7" w:rsidRDefault="008702B7" w:rsidP="008702B7">
            <w:pPr>
              <w:jc w:val="center"/>
              <w:rPr>
                <w:rFonts w:ascii="Verdana" w:hAnsi="Verdana" w:cs="Times New Roman"/>
                <w:color w:val="000000"/>
                <w:sz w:val="15"/>
                <w:szCs w:val="15"/>
              </w:rPr>
            </w:pPr>
            <w:r w:rsidRPr="008702B7">
              <w:rPr>
                <w:rFonts w:ascii="Verdana" w:hAnsi="Verdana" w:cs="Times New Roman"/>
                <w:color w:val="000000"/>
                <w:sz w:val="15"/>
                <w:szCs w:val="15"/>
              </w:rPr>
              <w:t>20</w:t>
            </w:r>
          </w:p>
        </w:tc>
        <w:tc>
          <w:tcPr>
            <w:tcW w:w="1129" w:type="dxa"/>
            <w:shd w:val="clear" w:color="auto" w:fill="auto"/>
            <w:noWrap/>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14,36</w:t>
            </w:r>
          </w:p>
        </w:tc>
        <w:tc>
          <w:tcPr>
            <w:tcW w:w="1067"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287,20</w:t>
            </w:r>
          </w:p>
        </w:tc>
        <w:tc>
          <w:tcPr>
            <w:tcW w:w="936"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20</w:t>
            </w:r>
          </w:p>
        </w:tc>
        <w:tc>
          <w:tcPr>
            <w:tcW w:w="1050"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287,20</w:t>
            </w:r>
          </w:p>
        </w:tc>
        <w:tc>
          <w:tcPr>
            <w:tcW w:w="936"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100</w:t>
            </w:r>
          </w:p>
        </w:tc>
        <w:tc>
          <w:tcPr>
            <w:tcW w:w="1068"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1.436,00</w:t>
            </w:r>
          </w:p>
        </w:tc>
      </w:tr>
      <w:tr w:rsidR="008702B7" w:rsidRPr="008702B7" w:rsidTr="00F27DCE">
        <w:trPr>
          <w:trHeight w:val="20"/>
        </w:trPr>
        <w:tc>
          <w:tcPr>
            <w:tcW w:w="570" w:type="dxa"/>
            <w:shd w:val="clear" w:color="auto" w:fill="auto"/>
            <w:vAlign w:val="center"/>
            <w:hideMark/>
          </w:tcPr>
          <w:p w:rsidR="008702B7" w:rsidRPr="008702B7" w:rsidRDefault="008702B7" w:rsidP="008702B7">
            <w:pPr>
              <w:jc w:val="center"/>
              <w:rPr>
                <w:rFonts w:ascii="Verdana" w:hAnsi="Verdana" w:cs="Times New Roman"/>
                <w:color w:val="000000"/>
                <w:sz w:val="15"/>
                <w:szCs w:val="15"/>
              </w:rPr>
            </w:pPr>
            <w:r w:rsidRPr="008702B7">
              <w:rPr>
                <w:rFonts w:ascii="Verdana" w:hAnsi="Verdana" w:cs="Times New Roman"/>
                <w:color w:val="000000"/>
                <w:sz w:val="15"/>
                <w:szCs w:val="15"/>
              </w:rPr>
              <w:t>98</w:t>
            </w:r>
          </w:p>
        </w:tc>
        <w:tc>
          <w:tcPr>
            <w:tcW w:w="2119" w:type="dxa"/>
            <w:shd w:val="clear" w:color="auto" w:fill="auto"/>
            <w:vAlign w:val="center"/>
            <w:hideMark/>
          </w:tcPr>
          <w:p w:rsidR="008702B7" w:rsidRPr="008702B7" w:rsidRDefault="008702B7" w:rsidP="008702B7">
            <w:pPr>
              <w:jc w:val="both"/>
              <w:rPr>
                <w:rFonts w:ascii="Verdana" w:hAnsi="Verdana" w:cs="Times New Roman"/>
                <w:color w:val="000000"/>
                <w:sz w:val="15"/>
                <w:szCs w:val="15"/>
              </w:rPr>
            </w:pPr>
            <w:r w:rsidRPr="008702B7">
              <w:rPr>
                <w:rFonts w:ascii="Verdana" w:hAnsi="Verdana" w:cs="Times New Roman"/>
                <w:color w:val="000000"/>
                <w:sz w:val="15"/>
                <w:szCs w:val="15"/>
              </w:rPr>
              <w:t xml:space="preserve">Óculos de segurança inteiriço com lente incolor, em policarbonato, com espessura mínima de 2mm, tratamento de superfície </w:t>
            </w:r>
            <w:proofErr w:type="spellStart"/>
            <w:r w:rsidRPr="008702B7">
              <w:rPr>
                <w:rFonts w:ascii="Verdana" w:hAnsi="Verdana" w:cs="Times New Roman"/>
                <w:color w:val="000000"/>
                <w:sz w:val="15"/>
                <w:szCs w:val="15"/>
              </w:rPr>
              <w:t>anti-arranhões</w:t>
            </w:r>
            <w:proofErr w:type="spellEnd"/>
            <w:r w:rsidRPr="008702B7">
              <w:rPr>
                <w:rFonts w:ascii="Verdana" w:hAnsi="Verdana" w:cs="Times New Roman"/>
                <w:color w:val="000000"/>
                <w:sz w:val="15"/>
                <w:szCs w:val="15"/>
              </w:rPr>
              <w:t xml:space="preserve"> e camada </w:t>
            </w:r>
            <w:proofErr w:type="spellStart"/>
            <w:r w:rsidRPr="008702B7">
              <w:rPr>
                <w:rFonts w:ascii="Verdana" w:hAnsi="Verdana" w:cs="Times New Roman"/>
                <w:color w:val="000000"/>
                <w:sz w:val="15"/>
                <w:szCs w:val="15"/>
              </w:rPr>
              <w:t>anti-embaçante</w:t>
            </w:r>
            <w:proofErr w:type="spellEnd"/>
            <w:r w:rsidRPr="008702B7">
              <w:rPr>
                <w:rFonts w:ascii="Verdana" w:hAnsi="Verdana" w:cs="Times New Roman"/>
                <w:color w:val="000000"/>
                <w:sz w:val="15"/>
                <w:szCs w:val="15"/>
              </w:rPr>
              <w:t xml:space="preserve"> </w:t>
            </w:r>
            <w:r w:rsidRPr="008702B7">
              <w:rPr>
                <w:rFonts w:ascii="Verdana" w:hAnsi="Verdana" w:cs="Times New Roman"/>
                <w:color w:val="000000"/>
                <w:sz w:val="15"/>
                <w:szCs w:val="15"/>
              </w:rPr>
              <w:lastRenderedPageBreak/>
              <w:t>através de banho de imersão permanente.</w:t>
            </w:r>
          </w:p>
        </w:tc>
        <w:tc>
          <w:tcPr>
            <w:tcW w:w="855" w:type="dxa"/>
            <w:shd w:val="clear" w:color="auto" w:fill="auto"/>
            <w:vAlign w:val="center"/>
            <w:hideMark/>
          </w:tcPr>
          <w:p w:rsidR="008702B7" w:rsidRPr="008702B7" w:rsidRDefault="008702B7" w:rsidP="008702B7">
            <w:pPr>
              <w:jc w:val="center"/>
              <w:rPr>
                <w:rFonts w:ascii="Verdana" w:hAnsi="Verdana" w:cs="Times New Roman"/>
                <w:color w:val="000000"/>
                <w:sz w:val="15"/>
                <w:szCs w:val="15"/>
              </w:rPr>
            </w:pPr>
            <w:r w:rsidRPr="008702B7">
              <w:rPr>
                <w:rFonts w:ascii="Verdana" w:hAnsi="Verdana" w:cs="Times New Roman"/>
                <w:color w:val="000000"/>
                <w:sz w:val="15"/>
                <w:szCs w:val="15"/>
              </w:rPr>
              <w:lastRenderedPageBreak/>
              <w:t>20</w:t>
            </w:r>
          </w:p>
        </w:tc>
        <w:tc>
          <w:tcPr>
            <w:tcW w:w="1129" w:type="dxa"/>
            <w:shd w:val="clear" w:color="auto" w:fill="auto"/>
            <w:noWrap/>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13,26</w:t>
            </w:r>
          </w:p>
        </w:tc>
        <w:tc>
          <w:tcPr>
            <w:tcW w:w="1067"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265,20</w:t>
            </w:r>
          </w:p>
        </w:tc>
        <w:tc>
          <w:tcPr>
            <w:tcW w:w="936"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20</w:t>
            </w:r>
          </w:p>
        </w:tc>
        <w:tc>
          <w:tcPr>
            <w:tcW w:w="1050"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265,20</w:t>
            </w:r>
          </w:p>
        </w:tc>
        <w:tc>
          <w:tcPr>
            <w:tcW w:w="936"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100</w:t>
            </w:r>
          </w:p>
        </w:tc>
        <w:tc>
          <w:tcPr>
            <w:tcW w:w="1068"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1.326,00</w:t>
            </w:r>
          </w:p>
        </w:tc>
      </w:tr>
      <w:tr w:rsidR="008702B7" w:rsidRPr="008702B7" w:rsidTr="00F27DCE">
        <w:trPr>
          <w:trHeight w:val="20"/>
        </w:trPr>
        <w:tc>
          <w:tcPr>
            <w:tcW w:w="570" w:type="dxa"/>
            <w:shd w:val="clear" w:color="auto" w:fill="auto"/>
            <w:vAlign w:val="center"/>
            <w:hideMark/>
          </w:tcPr>
          <w:p w:rsidR="008702B7" w:rsidRPr="008702B7" w:rsidRDefault="008702B7" w:rsidP="008702B7">
            <w:pPr>
              <w:jc w:val="center"/>
              <w:rPr>
                <w:rFonts w:ascii="Verdana" w:hAnsi="Verdana" w:cs="Times New Roman"/>
                <w:color w:val="000000"/>
                <w:sz w:val="15"/>
                <w:szCs w:val="15"/>
              </w:rPr>
            </w:pPr>
            <w:r w:rsidRPr="008702B7">
              <w:rPr>
                <w:rFonts w:ascii="Verdana" w:hAnsi="Verdana" w:cs="Times New Roman"/>
                <w:color w:val="000000"/>
                <w:sz w:val="15"/>
                <w:szCs w:val="15"/>
              </w:rPr>
              <w:lastRenderedPageBreak/>
              <w:t>100</w:t>
            </w:r>
          </w:p>
        </w:tc>
        <w:tc>
          <w:tcPr>
            <w:tcW w:w="2119" w:type="dxa"/>
            <w:shd w:val="clear" w:color="auto" w:fill="auto"/>
            <w:vAlign w:val="center"/>
            <w:hideMark/>
          </w:tcPr>
          <w:p w:rsidR="008702B7" w:rsidRPr="008702B7" w:rsidRDefault="008702B7" w:rsidP="008702B7">
            <w:pPr>
              <w:jc w:val="both"/>
              <w:rPr>
                <w:rFonts w:ascii="Verdana" w:hAnsi="Verdana" w:cs="Times New Roman"/>
                <w:color w:val="000000"/>
                <w:sz w:val="15"/>
                <w:szCs w:val="15"/>
              </w:rPr>
            </w:pPr>
            <w:r w:rsidRPr="008702B7">
              <w:rPr>
                <w:rFonts w:ascii="Verdana" w:hAnsi="Verdana" w:cs="Times New Roman"/>
                <w:color w:val="000000"/>
                <w:sz w:val="15"/>
                <w:szCs w:val="15"/>
              </w:rPr>
              <w:t>Óxido de zinco – frasco com 50 g</w:t>
            </w:r>
          </w:p>
        </w:tc>
        <w:tc>
          <w:tcPr>
            <w:tcW w:w="855" w:type="dxa"/>
            <w:shd w:val="clear" w:color="auto" w:fill="auto"/>
            <w:vAlign w:val="center"/>
            <w:hideMark/>
          </w:tcPr>
          <w:p w:rsidR="008702B7" w:rsidRPr="008702B7" w:rsidRDefault="008702B7" w:rsidP="008702B7">
            <w:pPr>
              <w:jc w:val="center"/>
              <w:rPr>
                <w:rFonts w:ascii="Verdana" w:hAnsi="Verdana" w:cs="Times New Roman"/>
                <w:color w:val="000000"/>
                <w:sz w:val="15"/>
                <w:szCs w:val="15"/>
              </w:rPr>
            </w:pPr>
            <w:r w:rsidRPr="008702B7">
              <w:rPr>
                <w:rFonts w:ascii="Verdana" w:hAnsi="Verdana" w:cs="Times New Roman"/>
                <w:color w:val="000000"/>
                <w:sz w:val="15"/>
                <w:szCs w:val="15"/>
              </w:rPr>
              <w:t>10</w:t>
            </w:r>
          </w:p>
        </w:tc>
        <w:tc>
          <w:tcPr>
            <w:tcW w:w="1129" w:type="dxa"/>
            <w:shd w:val="clear" w:color="auto" w:fill="auto"/>
            <w:noWrap/>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4,67</w:t>
            </w:r>
          </w:p>
        </w:tc>
        <w:tc>
          <w:tcPr>
            <w:tcW w:w="1067"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46,70</w:t>
            </w:r>
          </w:p>
        </w:tc>
        <w:tc>
          <w:tcPr>
            <w:tcW w:w="936"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10</w:t>
            </w:r>
          </w:p>
        </w:tc>
        <w:tc>
          <w:tcPr>
            <w:tcW w:w="1050"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46,70</w:t>
            </w:r>
          </w:p>
        </w:tc>
        <w:tc>
          <w:tcPr>
            <w:tcW w:w="936"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50</w:t>
            </w:r>
          </w:p>
        </w:tc>
        <w:tc>
          <w:tcPr>
            <w:tcW w:w="1068"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233,50</w:t>
            </w:r>
          </w:p>
        </w:tc>
      </w:tr>
      <w:tr w:rsidR="008702B7" w:rsidRPr="008702B7" w:rsidTr="00F27DCE">
        <w:trPr>
          <w:trHeight w:val="20"/>
        </w:trPr>
        <w:tc>
          <w:tcPr>
            <w:tcW w:w="570" w:type="dxa"/>
            <w:shd w:val="clear" w:color="auto" w:fill="auto"/>
            <w:vAlign w:val="center"/>
            <w:hideMark/>
          </w:tcPr>
          <w:p w:rsidR="008702B7" w:rsidRPr="008702B7" w:rsidRDefault="008702B7" w:rsidP="008702B7">
            <w:pPr>
              <w:jc w:val="center"/>
              <w:rPr>
                <w:rFonts w:ascii="Verdana" w:hAnsi="Verdana" w:cs="Times New Roman"/>
                <w:color w:val="000000"/>
                <w:sz w:val="15"/>
                <w:szCs w:val="15"/>
              </w:rPr>
            </w:pPr>
            <w:r w:rsidRPr="008702B7">
              <w:rPr>
                <w:rFonts w:ascii="Verdana" w:hAnsi="Verdana" w:cs="Times New Roman"/>
                <w:color w:val="000000"/>
                <w:sz w:val="15"/>
                <w:szCs w:val="15"/>
              </w:rPr>
              <w:t>102</w:t>
            </w:r>
          </w:p>
        </w:tc>
        <w:tc>
          <w:tcPr>
            <w:tcW w:w="2119" w:type="dxa"/>
            <w:shd w:val="clear" w:color="auto" w:fill="auto"/>
            <w:vAlign w:val="center"/>
            <w:hideMark/>
          </w:tcPr>
          <w:p w:rsidR="008702B7" w:rsidRPr="008702B7" w:rsidRDefault="008702B7" w:rsidP="008702B7">
            <w:pPr>
              <w:jc w:val="both"/>
              <w:rPr>
                <w:rFonts w:ascii="Verdana" w:hAnsi="Verdana" w:cs="Times New Roman"/>
                <w:color w:val="000000"/>
                <w:sz w:val="15"/>
                <w:szCs w:val="15"/>
              </w:rPr>
            </w:pPr>
            <w:r w:rsidRPr="008702B7">
              <w:rPr>
                <w:rFonts w:ascii="Verdana" w:hAnsi="Verdana" w:cs="Times New Roman"/>
                <w:color w:val="000000"/>
                <w:sz w:val="15"/>
                <w:szCs w:val="15"/>
              </w:rPr>
              <w:t xml:space="preserve">Pasta dental com flúor 1500ppm de Flúor, Carbonato de Cálcio, </w:t>
            </w:r>
            <w:proofErr w:type="spellStart"/>
            <w:r w:rsidRPr="008702B7">
              <w:rPr>
                <w:rFonts w:ascii="Verdana" w:hAnsi="Verdana" w:cs="Times New Roman"/>
                <w:color w:val="000000"/>
                <w:sz w:val="15"/>
                <w:szCs w:val="15"/>
              </w:rPr>
              <w:t>Lauril</w:t>
            </w:r>
            <w:proofErr w:type="spellEnd"/>
            <w:r w:rsidRPr="008702B7">
              <w:rPr>
                <w:rFonts w:ascii="Verdana" w:hAnsi="Verdana" w:cs="Times New Roman"/>
                <w:color w:val="000000"/>
                <w:sz w:val="15"/>
                <w:szCs w:val="15"/>
              </w:rPr>
              <w:t xml:space="preserve"> Sulfato de Sódio, Sacarina Sódica, </w:t>
            </w:r>
            <w:proofErr w:type="spellStart"/>
            <w:r w:rsidRPr="008702B7">
              <w:rPr>
                <w:rFonts w:ascii="Verdana" w:hAnsi="Verdana" w:cs="Times New Roman"/>
                <w:color w:val="000000"/>
                <w:sz w:val="15"/>
                <w:szCs w:val="15"/>
              </w:rPr>
              <w:t>PirofosfatoTetrassódico</w:t>
            </w:r>
            <w:proofErr w:type="spellEnd"/>
            <w:r w:rsidRPr="008702B7">
              <w:rPr>
                <w:rFonts w:ascii="Verdana" w:hAnsi="Verdana" w:cs="Times New Roman"/>
                <w:color w:val="000000"/>
                <w:sz w:val="15"/>
                <w:szCs w:val="15"/>
              </w:rPr>
              <w:t xml:space="preserve">, Silicato de Sódio, </w:t>
            </w:r>
            <w:proofErr w:type="spellStart"/>
            <w:r w:rsidRPr="008702B7">
              <w:rPr>
                <w:rFonts w:ascii="Verdana" w:hAnsi="Verdana" w:cs="Times New Roman"/>
                <w:color w:val="000000"/>
                <w:sz w:val="15"/>
                <w:szCs w:val="15"/>
              </w:rPr>
              <w:t>Polietilenoglicol</w:t>
            </w:r>
            <w:proofErr w:type="spellEnd"/>
            <w:r w:rsidRPr="008702B7">
              <w:rPr>
                <w:rFonts w:ascii="Verdana" w:hAnsi="Verdana" w:cs="Times New Roman"/>
                <w:color w:val="000000"/>
                <w:sz w:val="15"/>
                <w:szCs w:val="15"/>
              </w:rPr>
              <w:t xml:space="preserve">, </w:t>
            </w:r>
            <w:proofErr w:type="spellStart"/>
            <w:r w:rsidRPr="008702B7">
              <w:rPr>
                <w:rFonts w:ascii="Verdana" w:hAnsi="Verdana" w:cs="Times New Roman"/>
                <w:color w:val="000000"/>
                <w:sz w:val="15"/>
                <w:szCs w:val="15"/>
              </w:rPr>
              <w:t>Sorbitol</w:t>
            </w:r>
            <w:proofErr w:type="spellEnd"/>
            <w:r w:rsidRPr="008702B7">
              <w:rPr>
                <w:rFonts w:ascii="Verdana" w:hAnsi="Verdana" w:cs="Times New Roman"/>
                <w:color w:val="000000"/>
                <w:sz w:val="15"/>
                <w:szCs w:val="15"/>
              </w:rPr>
              <w:t xml:space="preserve">, </w:t>
            </w:r>
            <w:proofErr w:type="spellStart"/>
            <w:r w:rsidRPr="008702B7">
              <w:rPr>
                <w:rFonts w:ascii="Verdana" w:hAnsi="Verdana" w:cs="Times New Roman"/>
                <w:color w:val="000000"/>
                <w:sz w:val="15"/>
                <w:szCs w:val="15"/>
              </w:rPr>
              <w:t>Carboximetil</w:t>
            </w:r>
            <w:proofErr w:type="spellEnd"/>
            <w:r w:rsidRPr="008702B7">
              <w:rPr>
                <w:rFonts w:ascii="Verdana" w:hAnsi="Verdana" w:cs="Times New Roman"/>
                <w:color w:val="000000"/>
                <w:sz w:val="15"/>
                <w:szCs w:val="15"/>
              </w:rPr>
              <w:t xml:space="preserve"> Celulose, </w:t>
            </w:r>
            <w:proofErr w:type="spellStart"/>
            <w:r w:rsidRPr="008702B7">
              <w:rPr>
                <w:rFonts w:ascii="Verdana" w:hAnsi="Verdana" w:cs="Times New Roman"/>
                <w:color w:val="000000"/>
                <w:sz w:val="15"/>
                <w:szCs w:val="15"/>
              </w:rPr>
              <w:t>Metilparabeno</w:t>
            </w:r>
            <w:proofErr w:type="spellEnd"/>
            <w:r w:rsidRPr="008702B7">
              <w:rPr>
                <w:rFonts w:ascii="Verdana" w:hAnsi="Verdana" w:cs="Times New Roman"/>
                <w:color w:val="000000"/>
                <w:sz w:val="15"/>
                <w:szCs w:val="15"/>
              </w:rPr>
              <w:t xml:space="preserve">, </w:t>
            </w:r>
            <w:proofErr w:type="spellStart"/>
            <w:r w:rsidRPr="008702B7">
              <w:rPr>
                <w:rFonts w:ascii="Verdana" w:hAnsi="Verdana" w:cs="Times New Roman"/>
                <w:color w:val="000000"/>
                <w:sz w:val="15"/>
                <w:szCs w:val="15"/>
              </w:rPr>
              <w:t>Propilparabeno</w:t>
            </w:r>
            <w:proofErr w:type="spellEnd"/>
            <w:r w:rsidRPr="008702B7">
              <w:rPr>
                <w:rFonts w:ascii="Verdana" w:hAnsi="Verdana" w:cs="Times New Roman"/>
                <w:color w:val="000000"/>
                <w:sz w:val="15"/>
                <w:szCs w:val="15"/>
              </w:rPr>
              <w:t xml:space="preserve">, Composição Aromática e Água. Contém </w:t>
            </w:r>
            <w:proofErr w:type="spellStart"/>
            <w:r w:rsidRPr="008702B7">
              <w:rPr>
                <w:rFonts w:ascii="Verdana" w:hAnsi="Verdana" w:cs="Times New Roman"/>
                <w:color w:val="000000"/>
                <w:sz w:val="15"/>
                <w:szCs w:val="15"/>
              </w:rPr>
              <w:t>Monofluorfosfato</w:t>
            </w:r>
            <w:proofErr w:type="spellEnd"/>
            <w:r w:rsidRPr="008702B7">
              <w:rPr>
                <w:rFonts w:ascii="Verdana" w:hAnsi="Verdana" w:cs="Times New Roman"/>
                <w:color w:val="000000"/>
                <w:sz w:val="15"/>
                <w:szCs w:val="15"/>
              </w:rPr>
              <w:t xml:space="preserve"> de Sódio - MFP</w:t>
            </w:r>
            <w:r w:rsidRPr="008702B7">
              <w:rPr>
                <w:rFonts w:ascii="Verdana" w:hAnsi="Verdana" w:cs="Times New Roman"/>
                <w:color w:val="000000"/>
                <w:sz w:val="15"/>
                <w:szCs w:val="15"/>
                <w:vertAlign w:val="superscript"/>
              </w:rPr>
              <w:t>®</w:t>
            </w:r>
          </w:p>
        </w:tc>
        <w:tc>
          <w:tcPr>
            <w:tcW w:w="855" w:type="dxa"/>
            <w:shd w:val="clear" w:color="auto" w:fill="auto"/>
            <w:vAlign w:val="center"/>
            <w:hideMark/>
          </w:tcPr>
          <w:p w:rsidR="008702B7" w:rsidRPr="008702B7" w:rsidRDefault="008702B7" w:rsidP="008702B7">
            <w:pPr>
              <w:jc w:val="center"/>
              <w:rPr>
                <w:rFonts w:ascii="Verdana" w:hAnsi="Verdana" w:cs="Times New Roman"/>
                <w:color w:val="000000"/>
                <w:sz w:val="15"/>
                <w:szCs w:val="15"/>
              </w:rPr>
            </w:pPr>
            <w:r w:rsidRPr="008702B7">
              <w:rPr>
                <w:rFonts w:ascii="Verdana" w:hAnsi="Verdana" w:cs="Times New Roman"/>
                <w:color w:val="000000"/>
                <w:sz w:val="15"/>
                <w:szCs w:val="15"/>
              </w:rPr>
              <w:t>500</w:t>
            </w:r>
          </w:p>
        </w:tc>
        <w:tc>
          <w:tcPr>
            <w:tcW w:w="1129" w:type="dxa"/>
            <w:shd w:val="clear" w:color="auto" w:fill="auto"/>
            <w:noWrap/>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1,47</w:t>
            </w:r>
          </w:p>
        </w:tc>
        <w:tc>
          <w:tcPr>
            <w:tcW w:w="1067"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735,00</w:t>
            </w:r>
          </w:p>
        </w:tc>
        <w:tc>
          <w:tcPr>
            <w:tcW w:w="936"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500</w:t>
            </w:r>
          </w:p>
        </w:tc>
        <w:tc>
          <w:tcPr>
            <w:tcW w:w="1050"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735,00</w:t>
            </w:r>
          </w:p>
        </w:tc>
        <w:tc>
          <w:tcPr>
            <w:tcW w:w="936"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2500</w:t>
            </w:r>
          </w:p>
        </w:tc>
        <w:tc>
          <w:tcPr>
            <w:tcW w:w="1068"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3.675,00</w:t>
            </w:r>
          </w:p>
        </w:tc>
      </w:tr>
      <w:tr w:rsidR="008702B7" w:rsidRPr="008702B7" w:rsidTr="00F27DCE">
        <w:trPr>
          <w:trHeight w:val="20"/>
        </w:trPr>
        <w:tc>
          <w:tcPr>
            <w:tcW w:w="570" w:type="dxa"/>
            <w:shd w:val="clear" w:color="auto" w:fill="auto"/>
            <w:noWrap/>
            <w:vAlign w:val="center"/>
            <w:hideMark/>
          </w:tcPr>
          <w:p w:rsidR="008702B7" w:rsidRPr="008702B7" w:rsidRDefault="008702B7" w:rsidP="008702B7">
            <w:pPr>
              <w:jc w:val="center"/>
              <w:rPr>
                <w:rFonts w:ascii="Verdana" w:hAnsi="Verdana" w:cs="Times New Roman"/>
                <w:color w:val="000000"/>
                <w:sz w:val="15"/>
                <w:szCs w:val="15"/>
              </w:rPr>
            </w:pPr>
            <w:r w:rsidRPr="008702B7">
              <w:rPr>
                <w:rFonts w:ascii="Verdana" w:hAnsi="Verdana" w:cs="Times New Roman"/>
                <w:color w:val="000000"/>
                <w:sz w:val="15"/>
                <w:szCs w:val="15"/>
              </w:rPr>
              <w:t>103</w:t>
            </w:r>
          </w:p>
        </w:tc>
        <w:tc>
          <w:tcPr>
            <w:tcW w:w="2119" w:type="dxa"/>
            <w:shd w:val="clear" w:color="auto" w:fill="auto"/>
            <w:vAlign w:val="center"/>
            <w:hideMark/>
          </w:tcPr>
          <w:p w:rsidR="008702B7" w:rsidRPr="008702B7" w:rsidRDefault="008702B7" w:rsidP="008702B7">
            <w:pPr>
              <w:jc w:val="both"/>
              <w:rPr>
                <w:rFonts w:ascii="Verdana" w:hAnsi="Verdana" w:cs="Times New Roman"/>
                <w:color w:val="000000"/>
                <w:sz w:val="15"/>
                <w:szCs w:val="15"/>
              </w:rPr>
            </w:pPr>
            <w:r w:rsidRPr="008702B7">
              <w:rPr>
                <w:rFonts w:ascii="Verdana" w:hAnsi="Verdana" w:cs="Times New Roman"/>
                <w:color w:val="000000"/>
                <w:sz w:val="15"/>
                <w:szCs w:val="15"/>
              </w:rPr>
              <w:t xml:space="preserve">Pasta profilática 90g 1.1. Composição: Água, </w:t>
            </w:r>
            <w:proofErr w:type="spellStart"/>
            <w:r w:rsidRPr="008702B7">
              <w:rPr>
                <w:rFonts w:ascii="Verdana" w:hAnsi="Verdana" w:cs="Times New Roman"/>
                <w:color w:val="000000"/>
                <w:sz w:val="15"/>
                <w:szCs w:val="15"/>
              </w:rPr>
              <w:t>lauril</w:t>
            </w:r>
            <w:proofErr w:type="spellEnd"/>
            <w:r w:rsidRPr="008702B7">
              <w:rPr>
                <w:rFonts w:ascii="Verdana" w:hAnsi="Verdana" w:cs="Times New Roman"/>
                <w:color w:val="000000"/>
                <w:sz w:val="15"/>
                <w:szCs w:val="15"/>
              </w:rPr>
              <w:t xml:space="preserve"> sulfato de sódio, carbonato de cálcio, D-</w:t>
            </w:r>
            <w:proofErr w:type="spellStart"/>
            <w:r w:rsidRPr="008702B7">
              <w:rPr>
                <w:rFonts w:ascii="Verdana" w:hAnsi="Verdana" w:cs="Times New Roman"/>
                <w:color w:val="000000"/>
                <w:sz w:val="15"/>
                <w:szCs w:val="15"/>
              </w:rPr>
              <w:t>sorbitol</w:t>
            </w:r>
            <w:proofErr w:type="spellEnd"/>
            <w:r w:rsidRPr="008702B7">
              <w:rPr>
                <w:rFonts w:ascii="Verdana" w:hAnsi="Verdana" w:cs="Times New Roman"/>
                <w:color w:val="000000"/>
                <w:sz w:val="15"/>
                <w:szCs w:val="15"/>
              </w:rPr>
              <w:t xml:space="preserve">, </w:t>
            </w:r>
            <w:proofErr w:type="spellStart"/>
            <w:r w:rsidRPr="008702B7">
              <w:rPr>
                <w:rFonts w:ascii="Verdana" w:hAnsi="Verdana" w:cs="Times New Roman"/>
                <w:color w:val="000000"/>
                <w:sz w:val="15"/>
                <w:szCs w:val="15"/>
              </w:rPr>
              <w:t>propilenoglicol</w:t>
            </w:r>
            <w:proofErr w:type="spellEnd"/>
            <w:r w:rsidRPr="008702B7">
              <w:rPr>
                <w:rFonts w:ascii="Verdana" w:hAnsi="Verdana" w:cs="Times New Roman"/>
                <w:color w:val="000000"/>
                <w:sz w:val="15"/>
                <w:szCs w:val="15"/>
              </w:rPr>
              <w:t xml:space="preserve">, </w:t>
            </w:r>
            <w:proofErr w:type="spellStart"/>
            <w:r w:rsidRPr="008702B7">
              <w:rPr>
                <w:rFonts w:ascii="Verdana" w:hAnsi="Verdana" w:cs="Times New Roman"/>
                <w:color w:val="000000"/>
                <w:sz w:val="15"/>
                <w:szCs w:val="15"/>
              </w:rPr>
              <w:t>fluoretode</w:t>
            </w:r>
            <w:proofErr w:type="spellEnd"/>
            <w:r w:rsidRPr="008702B7">
              <w:rPr>
                <w:rFonts w:ascii="Verdana" w:hAnsi="Verdana" w:cs="Times New Roman"/>
                <w:color w:val="000000"/>
                <w:sz w:val="15"/>
                <w:szCs w:val="15"/>
              </w:rPr>
              <w:t xml:space="preserve"> sódio, </w:t>
            </w:r>
            <w:proofErr w:type="spellStart"/>
            <w:r w:rsidRPr="008702B7">
              <w:rPr>
                <w:rFonts w:ascii="Verdana" w:hAnsi="Verdana" w:cs="Times New Roman"/>
                <w:color w:val="000000"/>
                <w:sz w:val="15"/>
                <w:szCs w:val="15"/>
              </w:rPr>
              <w:t>carboximetilcelulose</w:t>
            </w:r>
            <w:proofErr w:type="spellEnd"/>
            <w:r w:rsidRPr="008702B7">
              <w:rPr>
                <w:rFonts w:ascii="Verdana" w:hAnsi="Verdana" w:cs="Times New Roman"/>
                <w:color w:val="000000"/>
                <w:sz w:val="15"/>
                <w:szCs w:val="15"/>
              </w:rPr>
              <w:t xml:space="preserve">, sacarina sódica, quartzo, sílica, </w:t>
            </w:r>
            <w:proofErr w:type="spellStart"/>
            <w:proofErr w:type="gramStart"/>
            <w:r w:rsidRPr="008702B7">
              <w:rPr>
                <w:rFonts w:ascii="Verdana" w:hAnsi="Verdana" w:cs="Times New Roman"/>
                <w:color w:val="000000"/>
                <w:sz w:val="15"/>
                <w:szCs w:val="15"/>
              </w:rPr>
              <w:t>metilparabeno,formaldeído</w:t>
            </w:r>
            <w:proofErr w:type="spellEnd"/>
            <w:proofErr w:type="gramEnd"/>
            <w:r w:rsidRPr="008702B7">
              <w:rPr>
                <w:rFonts w:ascii="Verdana" w:hAnsi="Verdana" w:cs="Times New Roman"/>
                <w:color w:val="000000"/>
                <w:sz w:val="15"/>
                <w:szCs w:val="15"/>
              </w:rPr>
              <w:t xml:space="preserve">, </w:t>
            </w:r>
            <w:proofErr w:type="spellStart"/>
            <w:r w:rsidRPr="008702B7">
              <w:rPr>
                <w:rFonts w:ascii="Verdana" w:hAnsi="Verdana" w:cs="Times New Roman"/>
                <w:color w:val="000000"/>
                <w:sz w:val="15"/>
                <w:szCs w:val="15"/>
              </w:rPr>
              <w:t>polimetilsiloxano</w:t>
            </w:r>
            <w:proofErr w:type="spellEnd"/>
            <w:r w:rsidRPr="008702B7">
              <w:rPr>
                <w:rFonts w:ascii="Verdana" w:hAnsi="Verdana" w:cs="Times New Roman"/>
                <w:color w:val="000000"/>
                <w:sz w:val="15"/>
                <w:szCs w:val="15"/>
              </w:rPr>
              <w:t xml:space="preserve"> e aroma. 1.2. Apresentação 01 </w:t>
            </w:r>
            <w:proofErr w:type="spellStart"/>
            <w:r w:rsidRPr="008702B7">
              <w:rPr>
                <w:rFonts w:ascii="Verdana" w:hAnsi="Verdana" w:cs="Times New Roman"/>
                <w:color w:val="000000"/>
                <w:sz w:val="15"/>
                <w:szCs w:val="15"/>
              </w:rPr>
              <w:t>bisnagacom</w:t>
            </w:r>
            <w:proofErr w:type="spellEnd"/>
            <w:r w:rsidRPr="008702B7">
              <w:rPr>
                <w:rFonts w:ascii="Verdana" w:hAnsi="Verdana" w:cs="Times New Roman"/>
                <w:color w:val="000000"/>
                <w:sz w:val="15"/>
                <w:szCs w:val="15"/>
              </w:rPr>
              <w:t xml:space="preserve"> 90 g no sabor tutti-</w:t>
            </w:r>
            <w:proofErr w:type="spellStart"/>
            <w:r w:rsidRPr="008702B7">
              <w:rPr>
                <w:rFonts w:ascii="Verdana" w:hAnsi="Verdana" w:cs="Times New Roman"/>
                <w:color w:val="000000"/>
                <w:sz w:val="15"/>
                <w:szCs w:val="15"/>
              </w:rPr>
              <w:t>frutti</w:t>
            </w:r>
            <w:proofErr w:type="spellEnd"/>
            <w:r w:rsidRPr="008702B7">
              <w:rPr>
                <w:rFonts w:ascii="Verdana" w:hAnsi="Verdana" w:cs="Times New Roman"/>
                <w:color w:val="000000"/>
                <w:sz w:val="15"/>
                <w:szCs w:val="15"/>
              </w:rPr>
              <w:t xml:space="preserve"> ou menta.</w:t>
            </w:r>
          </w:p>
        </w:tc>
        <w:tc>
          <w:tcPr>
            <w:tcW w:w="855" w:type="dxa"/>
            <w:shd w:val="clear" w:color="auto" w:fill="auto"/>
            <w:vAlign w:val="center"/>
            <w:hideMark/>
          </w:tcPr>
          <w:p w:rsidR="008702B7" w:rsidRPr="008702B7" w:rsidRDefault="008702B7" w:rsidP="008702B7">
            <w:pPr>
              <w:jc w:val="center"/>
              <w:rPr>
                <w:rFonts w:ascii="Verdana" w:hAnsi="Verdana" w:cs="Times New Roman"/>
                <w:color w:val="000000"/>
                <w:sz w:val="15"/>
                <w:szCs w:val="15"/>
              </w:rPr>
            </w:pPr>
            <w:r w:rsidRPr="008702B7">
              <w:rPr>
                <w:rFonts w:ascii="Verdana" w:hAnsi="Verdana" w:cs="Times New Roman"/>
                <w:color w:val="000000"/>
                <w:sz w:val="15"/>
                <w:szCs w:val="15"/>
              </w:rPr>
              <w:t>250</w:t>
            </w:r>
          </w:p>
        </w:tc>
        <w:tc>
          <w:tcPr>
            <w:tcW w:w="1129" w:type="dxa"/>
            <w:shd w:val="clear" w:color="auto" w:fill="auto"/>
            <w:noWrap/>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6,00</w:t>
            </w:r>
          </w:p>
        </w:tc>
        <w:tc>
          <w:tcPr>
            <w:tcW w:w="1067"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1.500,00</w:t>
            </w:r>
          </w:p>
        </w:tc>
        <w:tc>
          <w:tcPr>
            <w:tcW w:w="936"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250</w:t>
            </w:r>
          </w:p>
        </w:tc>
        <w:tc>
          <w:tcPr>
            <w:tcW w:w="1050"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1.500,00</w:t>
            </w:r>
          </w:p>
        </w:tc>
        <w:tc>
          <w:tcPr>
            <w:tcW w:w="936"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1250</w:t>
            </w:r>
          </w:p>
        </w:tc>
        <w:tc>
          <w:tcPr>
            <w:tcW w:w="1068"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7.500,00</w:t>
            </w:r>
          </w:p>
        </w:tc>
      </w:tr>
      <w:tr w:rsidR="008702B7" w:rsidRPr="008702B7" w:rsidTr="00F27DCE">
        <w:trPr>
          <w:trHeight w:val="20"/>
        </w:trPr>
        <w:tc>
          <w:tcPr>
            <w:tcW w:w="570" w:type="dxa"/>
            <w:shd w:val="clear" w:color="auto" w:fill="auto"/>
            <w:vAlign w:val="center"/>
            <w:hideMark/>
          </w:tcPr>
          <w:p w:rsidR="008702B7" w:rsidRPr="008702B7" w:rsidRDefault="008702B7" w:rsidP="008702B7">
            <w:pPr>
              <w:jc w:val="center"/>
              <w:rPr>
                <w:rFonts w:ascii="Verdana" w:hAnsi="Verdana" w:cs="Times New Roman"/>
                <w:color w:val="000000"/>
                <w:sz w:val="15"/>
                <w:szCs w:val="15"/>
              </w:rPr>
            </w:pPr>
            <w:r w:rsidRPr="008702B7">
              <w:rPr>
                <w:rFonts w:ascii="Verdana" w:hAnsi="Verdana" w:cs="Times New Roman"/>
                <w:color w:val="000000"/>
                <w:sz w:val="15"/>
                <w:szCs w:val="15"/>
              </w:rPr>
              <w:t>104</w:t>
            </w:r>
          </w:p>
        </w:tc>
        <w:tc>
          <w:tcPr>
            <w:tcW w:w="2119" w:type="dxa"/>
            <w:shd w:val="clear" w:color="auto" w:fill="auto"/>
            <w:vAlign w:val="center"/>
            <w:hideMark/>
          </w:tcPr>
          <w:p w:rsidR="008702B7" w:rsidRPr="008702B7" w:rsidRDefault="008702B7" w:rsidP="008702B7">
            <w:pPr>
              <w:jc w:val="both"/>
              <w:rPr>
                <w:rFonts w:ascii="Verdana" w:hAnsi="Verdana" w:cs="Times New Roman"/>
                <w:color w:val="000000"/>
                <w:sz w:val="15"/>
                <w:szCs w:val="15"/>
              </w:rPr>
            </w:pPr>
            <w:proofErr w:type="spellStart"/>
            <w:r w:rsidRPr="008702B7">
              <w:rPr>
                <w:rFonts w:ascii="Verdana" w:hAnsi="Verdana" w:cs="Times New Roman"/>
                <w:color w:val="000000"/>
                <w:sz w:val="15"/>
                <w:szCs w:val="15"/>
              </w:rPr>
              <w:t>Paramonoclorofenol</w:t>
            </w:r>
            <w:proofErr w:type="spellEnd"/>
            <w:r w:rsidRPr="008702B7">
              <w:rPr>
                <w:rFonts w:ascii="Verdana" w:hAnsi="Verdana" w:cs="Times New Roman"/>
                <w:color w:val="000000"/>
                <w:sz w:val="15"/>
                <w:szCs w:val="15"/>
              </w:rPr>
              <w:t xml:space="preserve"> canforado, medicação curativa e </w:t>
            </w:r>
            <w:proofErr w:type="spellStart"/>
            <w:r w:rsidRPr="008702B7">
              <w:rPr>
                <w:rFonts w:ascii="Verdana" w:hAnsi="Verdana" w:cs="Times New Roman"/>
                <w:color w:val="000000"/>
                <w:sz w:val="15"/>
                <w:szCs w:val="15"/>
              </w:rPr>
              <w:t>intra-canal</w:t>
            </w:r>
            <w:proofErr w:type="spellEnd"/>
            <w:r w:rsidRPr="008702B7">
              <w:rPr>
                <w:rFonts w:ascii="Verdana" w:hAnsi="Verdana" w:cs="Times New Roman"/>
                <w:color w:val="000000"/>
                <w:sz w:val="15"/>
                <w:szCs w:val="15"/>
              </w:rPr>
              <w:t xml:space="preserve"> vidro de 20 ml</w:t>
            </w:r>
          </w:p>
        </w:tc>
        <w:tc>
          <w:tcPr>
            <w:tcW w:w="855" w:type="dxa"/>
            <w:shd w:val="clear" w:color="auto" w:fill="auto"/>
            <w:vAlign w:val="center"/>
            <w:hideMark/>
          </w:tcPr>
          <w:p w:rsidR="008702B7" w:rsidRPr="008702B7" w:rsidRDefault="008702B7" w:rsidP="008702B7">
            <w:pPr>
              <w:jc w:val="center"/>
              <w:rPr>
                <w:rFonts w:ascii="Verdana" w:hAnsi="Verdana" w:cs="Times New Roman"/>
                <w:color w:val="000000"/>
                <w:sz w:val="15"/>
                <w:szCs w:val="15"/>
              </w:rPr>
            </w:pPr>
            <w:r w:rsidRPr="008702B7">
              <w:rPr>
                <w:rFonts w:ascii="Verdana" w:hAnsi="Verdana" w:cs="Times New Roman"/>
                <w:color w:val="000000"/>
                <w:sz w:val="15"/>
                <w:szCs w:val="15"/>
              </w:rPr>
              <w:t>30</w:t>
            </w:r>
          </w:p>
        </w:tc>
        <w:tc>
          <w:tcPr>
            <w:tcW w:w="1129" w:type="dxa"/>
            <w:shd w:val="clear" w:color="auto" w:fill="auto"/>
            <w:noWrap/>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5,56</w:t>
            </w:r>
          </w:p>
        </w:tc>
        <w:tc>
          <w:tcPr>
            <w:tcW w:w="1067"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166,80</w:t>
            </w:r>
          </w:p>
        </w:tc>
        <w:tc>
          <w:tcPr>
            <w:tcW w:w="936"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30</w:t>
            </w:r>
          </w:p>
        </w:tc>
        <w:tc>
          <w:tcPr>
            <w:tcW w:w="1050"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166,80</w:t>
            </w:r>
          </w:p>
        </w:tc>
        <w:tc>
          <w:tcPr>
            <w:tcW w:w="936"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150</w:t>
            </w:r>
          </w:p>
        </w:tc>
        <w:tc>
          <w:tcPr>
            <w:tcW w:w="1068"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834,00</w:t>
            </w:r>
          </w:p>
        </w:tc>
      </w:tr>
      <w:tr w:rsidR="008702B7" w:rsidRPr="008702B7" w:rsidTr="00F27DCE">
        <w:trPr>
          <w:trHeight w:val="20"/>
        </w:trPr>
        <w:tc>
          <w:tcPr>
            <w:tcW w:w="570" w:type="dxa"/>
            <w:shd w:val="clear" w:color="auto" w:fill="auto"/>
            <w:vAlign w:val="center"/>
            <w:hideMark/>
          </w:tcPr>
          <w:p w:rsidR="008702B7" w:rsidRPr="008702B7" w:rsidRDefault="008702B7" w:rsidP="008702B7">
            <w:pPr>
              <w:jc w:val="center"/>
              <w:rPr>
                <w:rFonts w:ascii="Verdana" w:hAnsi="Verdana" w:cs="Times New Roman"/>
                <w:color w:val="000000"/>
                <w:sz w:val="15"/>
                <w:szCs w:val="15"/>
              </w:rPr>
            </w:pPr>
            <w:r w:rsidRPr="008702B7">
              <w:rPr>
                <w:rFonts w:ascii="Verdana" w:hAnsi="Verdana" w:cs="Times New Roman"/>
                <w:color w:val="000000"/>
                <w:sz w:val="15"/>
                <w:szCs w:val="15"/>
              </w:rPr>
              <w:t>106</w:t>
            </w:r>
          </w:p>
        </w:tc>
        <w:tc>
          <w:tcPr>
            <w:tcW w:w="2119" w:type="dxa"/>
            <w:shd w:val="clear" w:color="auto" w:fill="auto"/>
            <w:vAlign w:val="center"/>
            <w:hideMark/>
          </w:tcPr>
          <w:p w:rsidR="008702B7" w:rsidRPr="008702B7" w:rsidRDefault="008702B7" w:rsidP="008702B7">
            <w:pPr>
              <w:jc w:val="both"/>
              <w:rPr>
                <w:rFonts w:ascii="Verdana" w:hAnsi="Verdana" w:cs="Times New Roman"/>
                <w:color w:val="000000"/>
                <w:sz w:val="15"/>
                <w:szCs w:val="15"/>
              </w:rPr>
            </w:pPr>
            <w:r w:rsidRPr="008702B7">
              <w:rPr>
                <w:rFonts w:ascii="Verdana" w:hAnsi="Verdana" w:cs="Times New Roman"/>
                <w:color w:val="000000"/>
                <w:sz w:val="15"/>
                <w:szCs w:val="15"/>
              </w:rPr>
              <w:t xml:space="preserve">Resina </w:t>
            </w:r>
            <w:proofErr w:type="spellStart"/>
            <w:r w:rsidRPr="008702B7">
              <w:rPr>
                <w:rFonts w:ascii="Verdana" w:hAnsi="Verdana" w:cs="Times New Roman"/>
                <w:color w:val="000000"/>
                <w:sz w:val="15"/>
                <w:szCs w:val="15"/>
              </w:rPr>
              <w:t>fotopolimerizável</w:t>
            </w:r>
            <w:proofErr w:type="spellEnd"/>
            <w:r w:rsidRPr="008702B7">
              <w:rPr>
                <w:rFonts w:ascii="Verdana" w:hAnsi="Verdana" w:cs="Times New Roman"/>
                <w:color w:val="000000"/>
                <w:sz w:val="15"/>
                <w:szCs w:val="15"/>
              </w:rPr>
              <w:t xml:space="preserve"> A3</w:t>
            </w:r>
          </w:p>
        </w:tc>
        <w:tc>
          <w:tcPr>
            <w:tcW w:w="855" w:type="dxa"/>
            <w:shd w:val="clear" w:color="auto" w:fill="auto"/>
            <w:vAlign w:val="center"/>
            <w:hideMark/>
          </w:tcPr>
          <w:p w:rsidR="008702B7" w:rsidRPr="008702B7" w:rsidRDefault="008702B7" w:rsidP="008702B7">
            <w:pPr>
              <w:jc w:val="center"/>
              <w:rPr>
                <w:rFonts w:ascii="Verdana" w:hAnsi="Verdana" w:cs="Times New Roman"/>
                <w:color w:val="000000"/>
                <w:sz w:val="15"/>
                <w:szCs w:val="15"/>
              </w:rPr>
            </w:pPr>
            <w:r w:rsidRPr="008702B7">
              <w:rPr>
                <w:rFonts w:ascii="Verdana" w:hAnsi="Verdana" w:cs="Times New Roman"/>
                <w:color w:val="000000"/>
                <w:sz w:val="15"/>
                <w:szCs w:val="15"/>
              </w:rPr>
              <w:t>60</w:t>
            </w:r>
          </w:p>
        </w:tc>
        <w:tc>
          <w:tcPr>
            <w:tcW w:w="1129" w:type="dxa"/>
            <w:shd w:val="clear" w:color="auto" w:fill="auto"/>
            <w:noWrap/>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22,94</w:t>
            </w:r>
          </w:p>
        </w:tc>
        <w:tc>
          <w:tcPr>
            <w:tcW w:w="1067"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1.376,40</w:t>
            </w:r>
          </w:p>
        </w:tc>
        <w:tc>
          <w:tcPr>
            <w:tcW w:w="936"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60</w:t>
            </w:r>
          </w:p>
        </w:tc>
        <w:tc>
          <w:tcPr>
            <w:tcW w:w="1050"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1.376,40</w:t>
            </w:r>
          </w:p>
        </w:tc>
        <w:tc>
          <w:tcPr>
            <w:tcW w:w="936"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300</w:t>
            </w:r>
          </w:p>
        </w:tc>
        <w:tc>
          <w:tcPr>
            <w:tcW w:w="1068"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6.882,00</w:t>
            </w:r>
          </w:p>
        </w:tc>
      </w:tr>
      <w:tr w:rsidR="008702B7" w:rsidRPr="008702B7" w:rsidTr="00F27DCE">
        <w:trPr>
          <w:trHeight w:val="20"/>
        </w:trPr>
        <w:tc>
          <w:tcPr>
            <w:tcW w:w="570" w:type="dxa"/>
            <w:shd w:val="clear" w:color="auto" w:fill="auto"/>
            <w:noWrap/>
            <w:vAlign w:val="center"/>
            <w:hideMark/>
          </w:tcPr>
          <w:p w:rsidR="008702B7" w:rsidRPr="008702B7" w:rsidRDefault="008702B7" w:rsidP="008702B7">
            <w:pPr>
              <w:jc w:val="center"/>
              <w:rPr>
                <w:rFonts w:ascii="Verdana" w:hAnsi="Verdana" w:cs="Times New Roman"/>
                <w:color w:val="000000"/>
                <w:sz w:val="15"/>
                <w:szCs w:val="15"/>
              </w:rPr>
            </w:pPr>
            <w:r w:rsidRPr="008702B7">
              <w:rPr>
                <w:rFonts w:ascii="Verdana" w:hAnsi="Verdana" w:cs="Times New Roman"/>
                <w:color w:val="000000"/>
                <w:sz w:val="15"/>
                <w:szCs w:val="15"/>
              </w:rPr>
              <w:t>107</w:t>
            </w:r>
          </w:p>
        </w:tc>
        <w:tc>
          <w:tcPr>
            <w:tcW w:w="2119" w:type="dxa"/>
            <w:shd w:val="clear" w:color="auto" w:fill="auto"/>
            <w:vAlign w:val="center"/>
            <w:hideMark/>
          </w:tcPr>
          <w:p w:rsidR="008702B7" w:rsidRPr="008702B7" w:rsidRDefault="008702B7" w:rsidP="008702B7">
            <w:pPr>
              <w:jc w:val="both"/>
              <w:rPr>
                <w:rFonts w:ascii="Verdana" w:hAnsi="Verdana" w:cs="Times New Roman"/>
                <w:color w:val="000000"/>
                <w:sz w:val="15"/>
                <w:szCs w:val="15"/>
              </w:rPr>
            </w:pPr>
            <w:r w:rsidRPr="008702B7">
              <w:rPr>
                <w:rFonts w:ascii="Verdana" w:hAnsi="Verdana" w:cs="Times New Roman"/>
                <w:color w:val="000000"/>
                <w:sz w:val="15"/>
                <w:szCs w:val="15"/>
              </w:rPr>
              <w:t xml:space="preserve">Compósito </w:t>
            </w:r>
            <w:proofErr w:type="spellStart"/>
            <w:r w:rsidRPr="008702B7">
              <w:rPr>
                <w:rFonts w:ascii="Verdana" w:hAnsi="Verdana" w:cs="Times New Roman"/>
                <w:color w:val="000000"/>
                <w:sz w:val="15"/>
                <w:szCs w:val="15"/>
              </w:rPr>
              <w:t>Nanohíbrido</w:t>
            </w:r>
            <w:proofErr w:type="spellEnd"/>
            <w:r w:rsidRPr="008702B7">
              <w:rPr>
                <w:rFonts w:ascii="Verdana" w:hAnsi="Verdana" w:cs="Times New Roman"/>
                <w:color w:val="000000"/>
                <w:sz w:val="15"/>
                <w:szCs w:val="15"/>
              </w:rPr>
              <w:t xml:space="preserve"> radiopaco e ativado por luz visível que pode ser utilizado em restaurações anteriores e posteriores de dentes decíduos e permanentes. Constituído de vidro de bário alumínio </w:t>
            </w:r>
            <w:proofErr w:type="spellStart"/>
            <w:r w:rsidRPr="008702B7">
              <w:rPr>
                <w:rFonts w:ascii="Verdana" w:hAnsi="Verdana" w:cs="Times New Roman"/>
                <w:color w:val="000000"/>
                <w:sz w:val="15"/>
                <w:szCs w:val="15"/>
              </w:rPr>
              <w:t>borosilicatosilanizado</w:t>
            </w:r>
            <w:proofErr w:type="spellEnd"/>
            <w:r w:rsidRPr="008702B7">
              <w:rPr>
                <w:rFonts w:ascii="Verdana" w:hAnsi="Verdana" w:cs="Times New Roman"/>
                <w:color w:val="000000"/>
                <w:sz w:val="15"/>
                <w:szCs w:val="15"/>
              </w:rPr>
              <w:t xml:space="preserve"> como pigmento, vidro de bário </w:t>
            </w:r>
            <w:proofErr w:type="spellStart"/>
            <w:r w:rsidRPr="008702B7">
              <w:rPr>
                <w:rFonts w:ascii="Verdana" w:hAnsi="Verdana" w:cs="Times New Roman"/>
                <w:color w:val="000000"/>
                <w:sz w:val="15"/>
                <w:szCs w:val="15"/>
              </w:rPr>
              <w:t>fluoralumínioborosilicatosilanizado</w:t>
            </w:r>
            <w:proofErr w:type="spellEnd"/>
            <w:r w:rsidRPr="008702B7">
              <w:rPr>
                <w:rFonts w:ascii="Verdana" w:hAnsi="Verdana" w:cs="Times New Roman"/>
                <w:color w:val="000000"/>
                <w:sz w:val="15"/>
                <w:szCs w:val="15"/>
              </w:rPr>
              <w:t xml:space="preserve">, como </w:t>
            </w:r>
            <w:proofErr w:type="spellStart"/>
            <w:r w:rsidRPr="008702B7">
              <w:rPr>
                <w:rFonts w:ascii="Verdana" w:hAnsi="Verdana" w:cs="Times New Roman"/>
                <w:color w:val="000000"/>
                <w:sz w:val="15"/>
                <w:szCs w:val="15"/>
              </w:rPr>
              <w:t>fotoiniciadores</w:t>
            </w:r>
            <w:proofErr w:type="spellEnd"/>
            <w:r w:rsidRPr="008702B7">
              <w:rPr>
                <w:rFonts w:ascii="Verdana" w:hAnsi="Verdana" w:cs="Times New Roman"/>
                <w:color w:val="000000"/>
                <w:sz w:val="15"/>
                <w:szCs w:val="15"/>
              </w:rPr>
              <w:t xml:space="preserve"> e como inibidores </w:t>
            </w:r>
            <w:proofErr w:type="spellStart"/>
            <w:r w:rsidRPr="008702B7">
              <w:rPr>
                <w:rFonts w:ascii="Verdana" w:hAnsi="Verdana" w:cs="Times New Roman"/>
                <w:color w:val="000000"/>
                <w:sz w:val="15"/>
                <w:szCs w:val="15"/>
              </w:rPr>
              <w:t>Bis-Gma</w:t>
            </w:r>
            <w:proofErr w:type="spellEnd"/>
            <w:r w:rsidRPr="008702B7">
              <w:rPr>
                <w:rFonts w:ascii="Verdana" w:hAnsi="Verdana" w:cs="Times New Roman"/>
                <w:color w:val="000000"/>
                <w:sz w:val="15"/>
                <w:szCs w:val="15"/>
              </w:rPr>
              <w:t xml:space="preserve"> e </w:t>
            </w:r>
            <w:proofErr w:type="spellStart"/>
            <w:r w:rsidRPr="008702B7">
              <w:rPr>
                <w:rFonts w:ascii="Verdana" w:hAnsi="Verdana" w:cs="Times New Roman"/>
                <w:color w:val="000000"/>
                <w:sz w:val="15"/>
                <w:szCs w:val="15"/>
              </w:rPr>
              <w:t>Bis-EmaDimetacrilato</w:t>
            </w:r>
            <w:proofErr w:type="spellEnd"/>
            <w:r w:rsidRPr="008702B7">
              <w:rPr>
                <w:rFonts w:ascii="Verdana" w:hAnsi="Verdana" w:cs="Times New Roman"/>
                <w:color w:val="000000"/>
                <w:sz w:val="15"/>
                <w:szCs w:val="15"/>
              </w:rPr>
              <w:t xml:space="preserve"> e sílica </w:t>
            </w:r>
            <w:proofErr w:type="spellStart"/>
            <w:r w:rsidRPr="008702B7">
              <w:rPr>
                <w:rFonts w:ascii="Verdana" w:hAnsi="Verdana" w:cs="Times New Roman"/>
                <w:color w:val="000000"/>
                <w:sz w:val="15"/>
                <w:szCs w:val="15"/>
              </w:rPr>
              <w:t>nanopartícula</w:t>
            </w:r>
            <w:proofErr w:type="spellEnd"/>
            <w:r w:rsidRPr="008702B7">
              <w:rPr>
                <w:rFonts w:ascii="Verdana" w:hAnsi="Verdana" w:cs="Times New Roman"/>
                <w:color w:val="000000"/>
                <w:sz w:val="15"/>
                <w:szCs w:val="15"/>
              </w:rPr>
              <w:t xml:space="preserve">. Indicado para uso como restaurador direto de dentes anteriores e posteriores. Poderá ser utilizado ainda como material restaurador em casos estéticos, como fechamento de diastema, alongamento de incisivos, transformação de dentes </w:t>
            </w:r>
            <w:proofErr w:type="spellStart"/>
            <w:r w:rsidRPr="008702B7">
              <w:rPr>
                <w:rFonts w:ascii="Verdana" w:hAnsi="Verdana" w:cs="Times New Roman"/>
                <w:color w:val="000000"/>
                <w:sz w:val="15"/>
                <w:szCs w:val="15"/>
              </w:rPr>
              <w:t>conóides</w:t>
            </w:r>
            <w:proofErr w:type="spellEnd"/>
            <w:r w:rsidRPr="008702B7">
              <w:rPr>
                <w:rFonts w:ascii="Verdana" w:hAnsi="Verdana" w:cs="Times New Roman"/>
                <w:color w:val="000000"/>
                <w:sz w:val="15"/>
                <w:szCs w:val="15"/>
              </w:rPr>
              <w:t xml:space="preserve">, facetas e fabricação indireta de </w:t>
            </w:r>
            <w:proofErr w:type="spellStart"/>
            <w:r w:rsidRPr="008702B7">
              <w:rPr>
                <w:rFonts w:ascii="Verdana" w:hAnsi="Verdana" w:cs="Times New Roman"/>
                <w:color w:val="000000"/>
                <w:sz w:val="15"/>
                <w:szCs w:val="15"/>
              </w:rPr>
              <w:t>inlays</w:t>
            </w:r>
            <w:proofErr w:type="spellEnd"/>
            <w:r w:rsidRPr="008702B7">
              <w:rPr>
                <w:rFonts w:ascii="Verdana" w:hAnsi="Verdana" w:cs="Times New Roman"/>
                <w:color w:val="000000"/>
                <w:sz w:val="15"/>
                <w:szCs w:val="15"/>
              </w:rPr>
              <w:t xml:space="preserve"> e </w:t>
            </w:r>
            <w:proofErr w:type="spellStart"/>
            <w:r w:rsidRPr="008702B7">
              <w:rPr>
                <w:rFonts w:ascii="Verdana" w:hAnsi="Verdana" w:cs="Times New Roman"/>
                <w:color w:val="000000"/>
                <w:sz w:val="15"/>
                <w:szCs w:val="15"/>
              </w:rPr>
              <w:t>onlays</w:t>
            </w:r>
            <w:proofErr w:type="spellEnd"/>
            <w:r w:rsidRPr="008702B7">
              <w:rPr>
                <w:rFonts w:ascii="Verdana" w:hAnsi="Verdana" w:cs="Times New Roman"/>
                <w:color w:val="000000"/>
                <w:sz w:val="15"/>
                <w:szCs w:val="15"/>
              </w:rPr>
              <w:t>.</w:t>
            </w:r>
          </w:p>
        </w:tc>
        <w:tc>
          <w:tcPr>
            <w:tcW w:w="855" w:type="dxa"/>
            <w:shd w:val="clear" w:color="auto" w:fill="auto"/>
            <w:vAlign w:val="center"/>
            <w:hideMark/>
          </w:tcPr>
          <w:p w:rsidR="008702B7" w:rsidRPr="008702B7" w:rsidRDefault="008702B7" w:rsidP="008702B7">
            <w:pPr>
              <w:jc w:val="center"/>
              <w:rPr>
                <w:rFonts w:ascii="Verdana" w:hAnsi="Verdana" w:cs="Times New Roman"/>
                <w:color w:val="000000"/>
                <w:sz w:val="15"/>
                <w:szCs w:val="15"/>
              </w:rPr>
            </w:pPr>
            <w:r w:rsidRPr="008702B7">
              <w:rPr>
                <w:rFonts w:ascii="Verdana" w:hAnsi="Verdana" w:cs="Times New Roman"/>
                <w:color w:val="000000"/>
                <w:sz w:val="15"/>
                <w:szCs w:val="15"/>
              </w:rPr>
              <w:t>60</w:t>
            </w:r>
          </w:p>
        </w:tc>
        <w:tc>
          <w:tcPr>
            <w:tcW w:w="1129" w:type="dxa"/>
            <w:shd w:val="clear" w:color="auto" w:fill="auto"/>
            <w:noWrap/>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22,94</w:t>
            </w:r>
          </w:p>
        </w:tc>
        <w:tc>
          <w:tcPr>
            <w:tcW w:w="1067"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1.376,40</w:t>
            </w:r>
          </w:p>
        </w:tc>
        <w:tc>
          <w:tcPr>
            <w:tcW w:w="936"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60</w:t>
            </w:r>
          </w:p>
        </w:tc>
        <w:tc>
          <w:tcPr>
            <w:tcW w:w="1050"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1.376,40</w:t>
            </w:r>
          </w:p>
        </w:tc>
        <w:tc>
          <w:tcPr>
            <w:tcW w:w="936"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300</w:t>
            </w:r>
          </w:p>
        </w:tc>
        <w:tc>
          <w:tcPr>
            <w:tcW w:w="1068"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6.882,00</w:t>
            </w:r>
          </w:p>
        </w:tc>
      </w:tr>
      <w:tr w:rsidR="008702B7" w:rsidRPr="008702B7" w:rsidTr="00F27DCE">
        <w:trPr>
          <w:trHeight w:val="20"/>
        </w:trPr>
        <w:tc>
          <w:tcPr>
            <w:tcW w:w="570" w:type="dxa"/>
            <w:shd w:val="clear" w:color="auto" w:fill="auto"/>
            <w:vAlign w:val="center"/>
            <w:hideMark/>
          </w:tcPr>
          <w:p w:rsidR="008702B7" w:rsidRPr="008702B7" w:rsidRDefault="008702B7" w:rsidP="008702B7">
            <w:pPr>
              <w:jc w:val="center"/>
              <w:rPr>
                <w:rFonts w:ascii="Verdana" w:hAnsi="Verdana" w:cs="Times New Roman"/>
                <w:color w:val="000000"/>
                <w:sz w:val="15"/>
                <w:szCs w:val="15"/>
              </w:rPr>
            </w:pPr>
            <w:r w:rsidRPr="008702B7">
              <w:rPr>
                <w:rFonts w:ascii="Verdana" w:hAnsi="Verdana" w:cs="Times New Roman"/>
                <w:color w:val="000000"/>
                <w:sz w:val="15"/>
                <w:szCs w:val="15"/>
              </w:rPr>
              <w:lastRenderedPageBreak/>
              <w:t>108</w:t>
            </w:r>
          </w:p>
        </w:tc>
        <w:tc>
          <w:tcPr>
            <w:tcW w:w="2119" w:type="dxa"/>
            <w:shd w:val="clear" w:color="auto" w:fill="auto"/>
            <w:vAlign w:val="center"/>
            <w:hideMark/>
          </w:tcPr>
          <w:p w:rsidR="008702B7" w:rsidRPr="008702B7" w:rsidRDefault="008702B7" w:rsidP="008702B7">
            <w:pPr>
              <w:jc w:val="both"/>
              <w:rPr>
                <w:rFonts w:ascii="Verdana" w:hAnsi="Verdana" w:cs="Times New Roman"/>
                <w:color w:val="000000"/>
                <w:sz w:val="15"/>
                <w:szCs w:val="15"/>
              </w:rPr>
            </w:pPr>
            <w:r w:rsidRPr="008702B7">
              <w:rPr>
                <w:rFonts w:ascii="Verdana" w:hAnsi="Verdana" w:cs="Times New Roman"/>
                <w:color w:val="000000"/>
                <w:sz w:val="15"/>
                <w:szCs w:val="15"/>
              </w:rPr>
              <w:t xml:space="preserve">Resina fotopolimerizávelA3,5 Compósito </w:t>
            </w:r>
            <w:proofErr w:type="spellStart"/>
            <w:r w:rsidRPr="008702B7">
              <w:rPr>
                <w:rFonts w:ascii="Verdana" w:hAnsi="Verdana" w:cs="Times New Roman"/>
                <w:color w:val="000000"/>
                <w:sz w:val="15"/>
                <w:szCs w:val="15"/>
              </w:rPr>
              <w:t>Nanohíbrido</w:t>
            </w:r>
            <w:proofErr w:type="spellEnd"/>
            <w:r w:rsidRPr="008702B7">
              <w:rPr>
                <w:rFonts w:ascii="Verdana" w:hAnsi="Verdana" w:cs="Times New Roman"/>
                <w:color w:val="000000"/>
                <w:sz w:val="15"/>
                <w:szCs w:val="15"/>
              </w:rPr>
              <w:t xml:space="preserve"> radiopaco e ativado por luz visível que pode ser utilizado em restaurações anteriores e posteriores de dentes decíduos e permanentes. Constituído de vidro de bário alumínio </w:t>
            </w:r>
            <w:proofErr w:type="spellStart"/>
            <w:r w:rsidRPr="008702B7">
              <w:rPr>
                <w:rFonts w:ascii="Verdana" w:hAnsi="Verdana" w:cs="Times New Roman"/>
                <w:color w:val="000000"/>
                <w:sz w:val="15"/>
                <w:szCs w:val="15"/>
              </w:rPr>
              <w:t>borosilicatosilanizado</w:t>
            </w:r>
            <w:proofErr w:type="spellEnd"/>
            <w:r w:rsidRPr="008702B7">
              <w:rPr>
                <w:rFonts w:ascii="Verdana" w:hAnsi="Verdana" w:cs="Times New Roman"/>
                <w:color w:val="000000"/>
                <w:sz w:val="15"/>
                <w:szCs w:val="15"/>
              </w:rPr>
              <w:t xml:space="preserve"> como pigmento, vidro de bário </w:t>
            </w:r>
            <w:proofErr w:type="spellStart"/>
            <w:r w:rsidRPr="008702B7">
              <w:rPr>
                <w:rFonts w:ascii="Verdana" w:hAnsi="Verdana" w:cs="Times New Roman"/>
                <w:color w:val="000000"/>
                <w:sz w:val="15"/>
                <w:szCs w:val="15"/>
              </w:rPr>
              <w:t>fluoralumínioborosilicatosilanizado</w:t>
            </w:r>
            <w:proofErr w:type="spellEnd"/>
            <w:r w:rsidRPr="008702B7">
              <w:rPr>
                <w:rFonts w:ascii="Verdana" w:hAnsi="Verdana" w:cs="Times New Roman"/>
                <w:color w:val="000000"/>
                <w:sz w:val="15"/>
                <w:szCs w:val="15"/>
              </w:rPr>
              <w:t xml:space="preserve">, como </w:t>
            </w:r>
            <w:proofErr w:type="spellStart"/>
            <w:r w:rsidRPr="008702B7">
              <w:rPr>
                <w:rFonts w:ascii="Verdana" w:hAnsi="Verdana" w:cs="Times New Roman"/>
                <w:color w:val="000000"/>
                <w:sz w:val="15"/>
                <w:szCs w:val="15"/>
              </w:rPr>
              <w:t>fotoiniciadores</w:t>
            </w:r>
            <w:proofErr w:type="spellEnd"/>
            <w:r w:rsidRPr="008702B7">
              <w:rPr>
                <w:rFonts w:ascii="Verdana" w:hAnsi="Verdana" w:cs="Times New Roman"/>
                <w:color w:val="000000"/>
                <w:sz w:val="15"/>
                <w:szCs w:val="15"/>
              </w:rPr>
              <w:t xml:space="preserve"> e como inibidores </w:t>
            </w:r>
            <w:proofErr w:type="spellStart"/>
            <w:r w:rsidRPr="008702B7">
              <w:rPr>
                <w:rFonts w:ascii="Verdana" w:hAnsi="Verdana" w:cs="Times New Roman"/>
                <w:color w:val="000000"/>
                <w:sz w:val="15"/>
                <w:szCs w:val="15"/>
              </w:rPr>
              <w:t>Bis-Gma</w:t>
            </w:r>
            <w:proofErr w:type="spellEnd"/>
            <w:r w:rsidRPr="008702B7">
              <w:rPr>
                <w:rFonts w:ascii="Verdana" w:hAnsi="Verdana" w:cs="Times New Roman"/>
                <w:color w:val="000000"/>
                <w:sz w:val="15"/>
                <w:szCs w:val="15"/>
              </w:rPr>
              <w:t xml:space="preserve"> e </w:t>
            </w:r>
            <w:proofErr w:type="spellStart"/>
            <w:r w:rsidRPr="008702B7">
              <w:rPr>
                <w:rFonts w:ascii="Verdana" w:hAnsi="Verdana" w:cs="Times New Roman"/>
                <w:color w:val="000000"/>
                <w:sz w:val="15"/>
                <w:szCs w:val="15"/>
              </w:rPr>
              <w:t>Bis-EmaDimetacrilato</w:t>
            </w:r>
            <w:proofErr w:type="spellEnd"/>
            <w:r w:rsidRPr="008702B7">
              <w:rPr>
                <w:rFonts w:ascii="Verdana" w:hAnsi="Verdana" w:cs="Times New Roman"/>
                <w:color w:val="000000"/>
                <w:sz w:val="15"/>
                <w:szCs w:val="15"/>
              </w:rPr>
              <w:t xml:space="preserve"> e sílica </w:t>
            </w:r>
            <w:proofErr w:type="spellStart"/>
            <w:r w:rsidRPr="008702B7">
              <w:rPr>
                <w:rFonts w:ascii="Verdana" w:hAnsi="Verdana" w:cs="Times New Roman"/>
                <w:color w:val="000000"/>
                <w:sz w:val="15"/>
                <w:szCs w:val="15"/>
              </w:rPr>
              <w:t>nanopartícula</w:t>
            </w:r>
            <w:proofErr w:type="spellEnd"/>
            <w:r w:rsidRPr="008702B7">
              <w:rPr>
                <w:rFonts w:ascii="Verdana" w:hAnsi="Verdana" w:cs="Times New Roman"/>
                <w:color w:val="000000"/>
                <w:sz w:val="15"/>
                <w:szCs w:val="15"/>
              </w:rPr>
              <w:t xml:space="preserve">. Indicado para uso como restaurador direto de dentes anteriores e posteriores. Poderá ser utilizado ainda como material restaurador em casos estéticos, como fechamento de diastema, alongamento de incisivos, transformação de dentes </w:t>
            </w:r>
            <w:proofErr w:type="spellStart"/>
            <w:r w:rsidRPr="008702B7">
              <w:rPr>
                <w:rFonts w:ascii="Verdana" w:hAnsi="Verdana" w:cs="Times New Roman"/>
                <w:color w:val="000000"/>
                <w:sz w:val="15"/>
                <w:szCs w:val="15"/>
              </w:rPr>
              <w:t>conóides</w:t>
            </w:r>
            <w:proofErr w:type="spellEnd"/>
            <w:r w:rsidRPr="008702B7">
              <w:rPr>
                <w:rFonts w:ascii="Verdana" w:hAnsi="Verdana" w:cs="Times New Roman"/>
                <w:color w:val="000000"/>
                <w:sz w:val="15"/>
                <w:szCs w:val="15"/>
              </w:rPr>
              <w:t xml:space="preserve">, facetas e fabricação indireta de </w:t>
            </w:r>
            <w:proofErr w:type="spellStart"/>
            <w:r w:rsidRPr="008702B7">
              <w:rPr>
                <w:rFonts w:ascii="Verdana" w:hAnsi="Verdana" w:cs="Times New Roman"/>
                <w:color w:val="000000"/>
                <w:sz w:val="15"/>
                <w:szCs w:val="15"/>
              </w:rPr>
              <w:t>inlays</w:t>
            </w:r>
            <w:proofErr w:type="spellEnd"/>
            <w:r w:rsidRPr="008702B7">
              <w:rPr>
                <w:rFonts w:ascii="Verdana" w:hAnsi="Verdana" w:cs="Times New Roman"/>
                <w:color w:val="000000"/>
                <w:sz w:val="15"/>
                <w:szCs w:val="15"/>
              </w:rPr>
              <w:t xml:space="preserve"> e </w:t>
            </w:r>
            <w:proofErr w:type="spellStart"/>
            <w:r w:rsidRPr="008702B7">
              <w:rPr>
                <w:rFonts w:ascii="Verdana" w:hAnsi="Verdana" w:cs="Times New Roman"/>
                <w:color w:val="000000"/>
                <w:sz w:val="15"/>
                <w:szCs w:val="15"/>
              </w:rPr>
              <w:t>onlays</w:t>
            </w:r>
            <w:proofErr w:type="spellEnd"/>
            <w:r w:rsidRPr="008702B7">
              <w:rPr>
                <w:rFonts w:ascii="Verdana" w:hAnsi="Verdana" w:cs="Times New Roman"/>
                <w:color w:val="000000"/>
                <w:sz w:val="15"/>
                <w:szCs w:val="15"/>
              </w:rPr>
              <w:t>.</w:t>
            </w:r>
          </w:p>
        </w:tc>
        <w:tc>
          <w:tcPr>
            <w:tcW w:w="855" w:type="dxa"/>
            <w:shd w:val="clear" w:color="auto" w:fill="auto"/>
            <w:vAlign w:val="center"/>
            <w:hideMark/>
          </w:tcPr>
          <w:p w:rsidR="008702B7" w:rsidRPr="008702B7" w:rsidRDefault="008702B7" w:rsidP="008702B7">
            <w:pPr>
              <w:jc w:val="right"/>
              <w:rPr>
                <w:rFonts w:ascii="Verdana" w:hAnsi="Verdana" w:cs="Times New Roman"/>
                <w:color w:val="000000"/>
                <w:sz w:val="15"/>
                <w:szCs w:val="15"/>
              </w:rPr>
            </w:pPr>
            <w:r w:rsidRPr="008702B7">
              <w:rPr>
                <w:rFonts w:ascii="Verdana" w:hAnsi="Verdana" w:cs="Times New Roman"/>
                <w:color w:val="000000"/>
                <w:sz w:val="15"/>
                <w:szCs w:val="15"/>
              </w:rPr>
              <w:t>60</w:t>
            </w:r>
          </w:p>
        </w:tc>
        <w:tc>
          <w:tcPr>
            <w:tcW w:w="1129" w:type="dxa"/>
            <w:shd w:val="clear" w:color="auto" w:fill="auto"/>
            <w:noWrap/>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22,94</w:t>
            </w:r>
          </w:p>
        </w:tc>
        <w:tc>
          <w:tcPr>
            <w:tcW w:w="1067"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1.376,40</w:t>
            </w:r>
          </w:p>
        </w:tc>
        <w:tc>
          <w:tcPr>
            <w:tcW w:w="936"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60</w:t>
            </w:r>
          </w:p>
        </w:tc>
        <w:tc>
          <w:tcPr>
            <w:tcW w:w="1050"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1.376,40</w:t>
            </w:r>
          </w:p>
        </w:tc>
        <w:tc>
          <w:tcPr>
            <w:tcW w:w="936"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300</w:t>
            </w:r>
          </w:p>
        </w:tc>
        <w:tc>
          <w:tcPr>
            <w:tcW w:w="1068"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6.882,00</w:t>
            </w:r>
          </w:p>
        </w:tc>
      </w:tr>
      <w:tr w:rsidR="008702B7" w:rsidRPr="008702B7" w:rsidTr="00F27DCE">
        <w:trPr>
          <w:trHeight w:val="20"/>
        </w:trPr>
        <w:tc>
          <w:tcPr>
            <w:tcW w:w="570" w:type="dxa"/>
            <w:shd w:val="clear" w:color="auto" w:fill="auto"/>
            <w:noWrap/>
            <w:vAlign w:val="center"/>
            <w:hideMark/>
          </w:tcPr>
          <w:p w:rsidR="008702B7" w:rsidRPr="008702B7" w:rsidRDefault="008702B7" w:rsidP="008702B7">
            <w:pPr>
              <w:jc w:val="center"/>
              <w:rPr>
                <w:rFonts w:ascii="Verdana" w:hAnsi="Verdana" w:cs="Times New Roman"/>
                <w:color w:val="000000"/>
                <w:sz w:val="15"/>
                <w:szCs w:val="15"/>
              </w:rPr>
            </w:pPr>
            <w:r w:rsidRPr="008702B7">
              <w:rPr>
                <w:rFonts w:ascii="Verdana" w:hAnsi="Verdana" w:cs="Times New Roman"/>
                <w:color w:val="000000"/>
                <w:sz w:val="15"/>
                <w:szCs w:val="15"/>
              </w:rPr>
              <w:t>109</w:t>
            </w:r>
          </w:p>
        </w:tc>
        <w:tc>
          <w:tcPr>
            <w:tcW w:w="2119" w:type="dxa"/>
            <w:shd w:val="clear" w:color="auto" w:fill="auto"/>
            <w:vAlign w:val="center"/>
            <w:hideMark/>
          </w:tcPr>
          <w:p w:rsidR="008702B7" w:rsidRPr="008702B7" w:rsidRDefault="008702B7" w:rsidP="008702B7">
            <w:pPr>
              <w:jc w:val="both"/>
              <w:rPr>
                <w:rFonts w:ascii="Verdana" w:hAnsi="Verdana" w:cs="Times New Roman"/>
                <w:color w:val="000000"/>
                <w:sz w:val="15"/>
                <w:szCs w:val="15"/>
              </w:rPr>
            </w:pPr>
            <w:r w:rsidRPr="008702B7">
              <w:rPr>
                <w:rFonts w:ascii="Verdana" w:hAnsi="Verdana" w:cs="Times New Roman"/>
                <w:color w:val="000000"/>
                <w:sz w:val="15"/>
                <w:szCs w:val="15"/>
              </w:rPr>
              <w:t xml:space="preserve">Resina </w:t>
            </w:r>
            <w:proofErr w:type="spellStart"/>
            <w:r w:rsidRPr="008702B7">
              <w:rPr>
                <w:rFonts w:ascii="Verdana" w:hAnsi="Verdana" w:cs="Times New Roman"/>
                <w:color w:val="000000"/>
                <w:sz w:val="15"/>
                <w:szCs w:val="15"/>
              </w:rPr>
              <w:t>fotopolimerizável</w:t>
            </w:r>
            <w:proofErr w:type="spellEnd"/>
            <w:r w:rsidRPr="008702B7">
              <w:rPr>
                <w:rFonts w:ascii="Verdana" w:hAnsi="Verdana" w:cs="Times New Roman"/>
                <w:color w:val="000000"/>
                <w:sz w:val="15"/>
                <w:szCs w:val="15"/>
              </w:rPr>
              <w:t xml:space="preserve"> A2 Compósito </w:t>
            </w:r>
            <w:proofErr w:type="spellStart"/>
            <w:r w:rsidRPr="008702B7">
              <w:rPr>
                <w:rFonts w:ascii="Verdana" w:hAnsi="Verdana" w:cs="Times New Roman"/>
                <w:color w:val="000000"/>
                <w:sz w:val="15"/>
                <w:szCs w:val="15"/>
              </w:rPr>
              <w:t>Nanohíbrido</w:t>
            </w:r>
            <w:proofErr w:type="spellEnd"/>
            <w:r w:rsidRPr="008702B7">
              <w:rPr>
                <w:rFonts w:ascii="Verdana" w:hAnsi="Verdana" w:cs="Times New Roman"/>
                <w:color w:val="000000"/>
                <w:sz w:val="15"/>
                <w:szCs w:val="15"/>
              </w:rPr>
              <w:t xml:space="preserve"> radiopaco e ativado por luz visível que pode ser utilizado em restaurações anteriores e posteriores de dentes decíduos e permanentes. Constituído de vidro de bário alumínio </w:t>
            </w:r>
            <w:proofErr w:type="spellStart"/>
            <w:r w:rsidRPr="008702B7">
              <w:rPr>
                <w:rFonts w:ascii="Verdana" w:hAnsi="Verdana" w:cs="Times New Roman"/>
                <w:color w:val="000000"/>
                <w:sz w:val="15"/>
                <w:szCs w:val="15"/>
              </w:rPr>
              <w:t>borosilicatosilanizado</w:t>
            </w:r>
            <w:proofErr w:type="spellEnd"/>
            <w:r w:rsidRPr="008702B7">
              <w:rPr>
                <w:rFonts w:ascii="Verdana" w:hAnsi="Verdana" w:cs="Times New Roman"/>
                <w:color w:val="000000"/>
                <w:sz w:val="15"/>
                <w:szCs w:val="15"/>
              </w:rPr>
              <w:t xml:space="preserve"> como pigmento, vidro de bário </w:t>
            </w:r>
            <w:proofErr w:type="spellStart"/>
            <w:r w:rsidRPr="008702B7">
              <w:rPr>
                <w:rFonts w:ascii="Verdana" w:hAnsi="Verdana" w:cs="Times New Roman"/>
                <w:color w:val="000000"/>
                <w:sz w:val="15"/>
                <w:szCs w:val="15"/>
              </w:rPr>
              <w:t>fluoralumínioborosilicatosilanizado</w:t>
            </w:r>
            <w:proofErr w:type="spellEnd"/>
            <w:r w:rsidRPr="008702B7">
              <w:rPr>
                <w:rFonts w:ascii="Verdana" w:hAnsi="Verdana" w:cs="Times New Roman"/>
                <w:color w:val="000000"/>
                <w:sz w:val="15"/>
                <w:szCs w:val="15"/>
              </w:rPr>
              <w:t xml:space="preserve">, como </w:t>
            </w:r>
            <w:proofErr w:type="spellStart"/>
            <w:r w:rsidRPr="008702B7">
              <w:rPr>
                <w:rFonts w:ascii="Verdana" w:hAnsi="Verdana" w:cs="Times New Roman"/>
                <w:color w:val="000000"/>
                <w:sz w:val="15"/>
                <w:szCs w:val="15"/>
              </w:rPr>
              <w:t>fotoiniciadores</w:t>
            </w:r>
            <w:proofErr w:type="spellEnd"/>
            <w:r w:rsidRPr="008702B7">
              <w:rPr>
                <w:rFonts w:ascii="Verdana" w:hAnsi="Verdana" w:cs="Times New Roman"/>
                <w:color w:val="000000"/>
                <w:sz w:val="15"/>
                <w:szCs w:val="15"/>
              </w:rPr>
              <w:t xml:space="preserve"> e como inibidores </w:t>
            </w:r>
            <w:proofErr w:type="spellStart"/>
            <w:r w:rsidRPr="008702B7">
              <w:rPr>
                <w:rFonts w:ascii="Verdana" w:hAnsi="Verdana" w:cs="Times New Roman"/>
                <w:color w:val="000000"/>
                <w:sz w:val="15"/>
                <w:szCs w:val="15"/>
              </w:rPr>
              <w:t>Bis-Gma</w:t>
            </w:r>
            <w:proofErr w:type="spellEnd"/>
            <w:r w:rsidRPr="008702B7">
              <w:rPr>
                <w:rFonts w:ascii="Verdana" w:hAnsi="Verdana" w:cs="Times New Roman"/>
                <w:color w:val="000000"/>
                <w:sz w:val="15"/>
                <w:szCs w:val="15"/>
              </w:rPr>
              <w:t xml:space="preserve"> e </w:t>
            </w:r>
            <w:proofErr w:type="spellStart"/>
            <w:r w:rsidRPr="008702B7">
              <w:rPr>
                <w:rFonts w:ascii="Verdana" w:hAnsi="Verdana" w:cs="Times New Roman"/>
                <w:color w:val="000000"/>
                <w:sz w:val="15"/>
                <w:szCs w:val="15"/>
              </w:rPr>
              <w:t>Bis-EmaDimetacrilato</w:t>
            </w:r>
            <w:proofErr w:type="spellEnd"/>
            <w:r w:rsidRPr="008702B7">
              <w:rPr>
                <w:rFonts w:ascii="Verdana" w:hAnsi="Verdana" w:cs="Times New Roman"/>
                <w:color w:val="000000"/>
                <w:sz w:val="15"/>
                <w:szCs w:val="15"/>
              </w:rPr>
              <w:t xml:space="preserve"> e sílica </w:t>
            </w:r>
            <w:proofErr w:type="spellStart"/>
            <w:r w:rsidRPr="008702B7">
              <w:rPr>
                <w:rFonts w:ascii="Verdana" w:hAnsi="Verdana" w:cs="Times New Roman"/>
                <w:color w:val="000000"/>
                <w:sz w:val="15"/>
                <w:szCs w:val="15"/>
              </w:rPr>
              <w:t>nanopartícula</w:t>
            </w:r>
            <w:proofErr w:type="spellEnd"/>
            <w:r w:rsidRPr="008702B7">
              <w:rPr>
                <w:rFonts w:ascii="Verdana" w:hAnsi="Verdana" w:cs="Times New Roman"/>
                <w:color w:val="000000"/>
                <w:sz w:val="15"/>
                <w:szCs w:val="15"/>
              </w:rPr>
              <w:t xml:space="preserve">. Indicado para uso como restaurador direto de dentes anteriores e posteriores. Poderá ser utilizado ainda como material restaurador em casos estéticos, como fechamento de diastema, alongamento de incisivos, transformação de dentes </w:t>
            </w:r>
            <w:proofErr w:type="spellStart"/>
            <w:r w:rsidRPr="008702B7">
              <w:rPr>
                <w:rFonts w:ascii="Verdana" w:hAnsi="Verdana" w:cs="Times New Roman"/>
                <w:color w:val="000000"/>
                <w:sz w:val="15"/>
                <w:szCs w:val="15"/>
              </w:rPr>
              <w:t>conóides</w:t>
            </w:r>
            <w:proofErr w:type="spellEnd"/>
            <w:r w:rsidRPr="008702B7">
              <w:rPr>
                <w:rFonts w:ascii="Verdana" w:hAnsi="Verdana" w:cs="Times New Roman"/>
                <w:color w:val="000000"/>
                <w:sz w:val="15"/>
                <w:szCs w:val="15"/>
              </w:rPr>
              <w:t xml:space="preserve">, facetas e fabricação indireta de </w:t>
            </w:r>
            <w:proofErr w:type="spellStart"/>
            <w:r w:rsidRPr="008702B7">
              <w:rPr>
                <w:rFonts w:ascii="Verdana" w:hAnsi="Verdana" w:cs="Times New Roman"/>
                <w:color w:val="000000"/>
                <w:sz w:val="15"/>
                <w:szCs w:val="15"/>
              </w:rPr>
              <w:t>inlays</w:t>
            </w:r>
            <w:proofErr w:type="spellEnd"/>
            <w:r w:rsidRPr="008702B7">
              <w:rPr>
                <w:rFonts w:ascii="Verdana" w:hAnsi="Verdana" w:cs="Times New Roman"/>
                <w:color w:val="000000"/>
                <w:sz w:val="15"/>
                <w:szCs w:val="15"/>
              </w:rPr>
              <w:t xml:space="preserve"> e </w:t>
            </w:r>
            <w:proofErr w:type="spellStart"/>
            <w:r w:rsidRPr="008702B7">
              <w:rPr>
                <w:rFonts w:ascii="Verdana" w:hAnsi="Verdana" w:cs="Times New Roman"/>
                <w:color w:val="000000"/>
                <w:sz w:val="15"/>
                <w:szCs w:val="15"/>
              </w:rPr>
              <w:t>onlays</w:t>
            </w:r>
            <w:proofErr w:type="spellEnd"/>
            <w:r w:rsidRPr="008702B7">
              <w:rPr>
                <w:rFonts w:ascii="Verdana" w:hAnsi="Verdana" w:cs="Times New Roman"/>
                <w:color w:val="000000"/>
                <w:sz w:val="15"/>
                <w:szCs w:val="15"/>
              </w:rPr>
              <w:t>.</w:t>
            </w:r>
          </w:p>
        </w:tc>
        <w:tc>
          <w:tcPr>
            <w:tcW w:w="855" w:type="dxa"/>
            <w:shd w:val="clear" w:color="auto" w:fill="auto"/>
            <w:vAlign w:val="center"/>
            <w:hideMark/>
          </w:tcPr>
          <w:p w:rsidR="008702B7" w:rsidRPr="008702B7" w:rsidRDefault="008702B7" w:rsidP="008702B7">
            <w:pPr>
              <w:jc w:val="right"/>
              <w:rPr>
                <w:rFonts w:ascii="Verdana" w:hAnsi="Verdana" w:cs="Times New Roman"/>
                <w:color w:val="000000"/>
                <w:sz w:val="15"/>
                <w:szCs w:val="15"/>
              </w:rPr>
            </w:pPr>
            <w:r w:rsidRPr="008702B7">
              <w:rPr>
                <w:rFonts w:ascii="Verdana" w:hAnsi="Verdana" w:cs="Times New Roman"/>
                <w:color w:val="000000"/>
                <w:sz w:val="15"/>
                <w:szCs w:val="15"/>
              </w:rPr>
              <w:t>60</w:t>
            </w:r>
          </w:p>
        </w:tc>
        <w:tc>
          <w:tcPr>
            <w:tcW w:w="1129" w:type="dxa"/>
            <w:shd w:val="clear" w:color="auto" w:fill="auto"/>
            <w:noWrap/>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34,35</w:t>
            </w:r>
          </w:p>
        </w:tc>
        <w:tc>
          <w:tcPr>
            <w:tcW w:w="1067"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2.061,00</w:t>
            </w:r>
          </w:p>
        </w:tc>
        <w:tc>
          <w:tcPr>
            <w:tcW w:w="936"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60</w:t>
            </w:r>
          </w:p>
        </w:tc>
        <w:tc>
          <w:tcPr>
            <w:tcW w:w="1050"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2.061,00</w:t>
            </w:r>
          </w:p>
        </w:tc>
        <w:tc>
          <w:tcPr>
            <w:tcW w:w="936"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300</w:t>
            </w:r>
          </w:p>
        </w:tc>
        <w:tc>
          <w:tcPr>
            <w:tcW w:w="1068"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10.305,00</w:t>
            </w:r>
          </w:p>
        </w:tc>
      </w:tr>
      <w:tr w:rsidR="008702B7" w:rsidRPr="008702B7" w:rsidTr="00F27DCE">
        <w:trPr>
          <w:trHeight w:val="20"/>
        </w:trPr>
        <w:tc>
          <w:tcPr>
            <w:tcW w:w="570" w:type="dxa"/>
            <w:shd w:val="clear" w:color="auto" w:fill="auto"/>
            <w:vAlign w:val="center"/>
            <w:hideMark/>
          </w:tcPr>
          <w:p w:rsidR="008702B7" w:rsidRPr="008702B7" w:rsidRDefault="008702B7" w:rsidP="008702B7">
            <w:pPr>
              <w:jc w:val="center"/>
              <w:rPr>
                <w:rFonts w:ascii="Verdana" w:hAnsi="Verdana" w:cs="Times New Roman"/>
                <w:color w:val="000000"/>
                <w:sz w:val="15"/>
                <w:szCs w:val="15"/>
              </w:rPr>
            </w:pPr>
            <w:r w:rsidRPr="008702B7">
              <w:rPr>
                <w:rFonts w:ascii="Verdana" w:hAnsi="Verdana" w:cs="Times New Roman"/>
                <w:color w:val="000000"/>
                <w:sz w:val="15"/>
                <w:szCs w:val="15"/>
              </w:rPr>
              <w:t>110</w:t>
            </w:r>
          </w:p>
        </w:tc>
        <w:tc>
          <w:tcPr>
            <w:tcW w:w="2119" w:type="dxa"/>
            <w:shd w:val="clear" w:color="auto" w:fill="auto"/>
            <w:vAlign w:val="center"/>
            <w:hideMark/>
          </w:tcPr>
          <w:p w:rsidR="008702B7" w:rsidRPr="008702B7" w:rsidRDefault="008702B7" w:rsidP="008702B7">
            <w:pPr>
              <w:jc w:val="both"/>
              <w:rPr>
                <w:rFonts w:ascii="Verdana" w:hAnsi="Verdana" w:cs="Times New Roman"/>
                <w:color w:val="000000"/>
                <w:sz w:val="15"/>
                <w:szCs w:val="15"/>
              </w:rPr>
            </w:pPr>
            <w:r w:rsidRPr="008702B7">
              <w:rPr>
                <w:rFonts w:ascii="Verdana" w:hAnsi="Verdana" w:cs="Times New Roman"/>
                <w:color w:val="000000"/>
                <w:sz w:val="15"/>
                <w:szCs w:val="15"/>
              </w:rPr>
              <w:t xml:space="preserve">Resina </w:t>
            </w:r>
            <w:proofErr w:type="spellStart"/>
            <w:r w:rsidRPr="008702B7">
              <w:rPr>
                <w:rFonts w:ascii="Verdana" w:hAnsi="Verdana" w:cs="Times New Roman"/>
                <w:color w:val="000000"/>
                <w:sz w:val="15"/>
                <w:szCs w:val="15"/>
              </w:rPr>
              <w:t>fotopolimerizável</w:t>
            </w:r>
            <w:proofErr w:type="spellEnd"/>
            <w:r w:rsidRPr="008702B7">
              <w:rPr>
                <w:rFonts w:ascii="Verdana" w:hAnsi="Verdana" w:cs="Times New Roman"/>
                <w:color w:val="000000"/>
                <w:sz w:val="15"/>
                <w:szCs w:val="15"/>
              </w:rPr>
              <w:t xml:space="preserve"> A3 Resina composta </w:t>
            </w:r>
            <w:proofErr w:type="spellStart"/>
            <w:r w:rsidRPr="008702B7">
              <w:rPr>
                <w:rFonts w:ascii="Verdana" w:hAnsi="Verdana" w:cs="Times New Roman"/>
                <w:color w:val="000000"/>
                <w:sz w:val="15"/>
                <w:szCs w:val="15"/>
              </w:rPr>
              <w:t>micro</w:t>
            </w:r>
            <w:r w:rsidRPr="008702B7">
              <w:rPr>
                <w:rFonts w:ascii="Cambria Math" w:hAnsi="Cambria Math" w:cs="Cambria Math"/>
                <w:color w:val="000000"/>
                <w:sz w:val="15"/>
                <w:szCs w:val="15"/>
              </w:rPr>
              <w:t>‐</w:t>
            </w:r>
            <w:r w:rsidRPr="008702B7">
              <w:rPr>
                <w:rFonts w:ascii="Verdana" w:hAnsi="Verdana" w:cs="Times New Roman"/>
                <w:color w:val="000000"/>
                <w:sz w:val="15"/>
                <w:szCs w:val="15"/>
              </w:rPr>
              <w:t>h</w:t>
            </w:r>
            <w:r w:rsidRPr="008702B7">
              <w:rPr>
                <w:rFonts w:ascii="Verdana" w:hAnsi="Verdana" w:cs="Verdana"/>
                <w:color w:val="000000"/>
                <w:sz w:val="15"/>
                <w:szCs w:val="15"/>
              </w:rPr>
              <w:t>í</w:t>
            </w:r>
            <w:r w:rsidRPr="008702B7">
              <w:rPr>
                <w:rFonts w:ascii="Verdana" w:hAnsi="Verdana" w:cs="Times New Roman"/>
                <w:color w:val="000000"/>
                <w:sz w:val="15"/>
                <w:szCs w:val="15"/>
              </w:rPr>
              <w:t>brida</w:t>
            </w:r>
            <w:proofErr w:type="spellEnd"/>
            <w:r w:rsidRPr="008702B7">
              <w:rPr>
                <w:rFonts w:ascii="Verdana" w:hAnsi="Verdana" w:cs="Times New Roman"/>
                <w:color w:val="000000"/>
                <w:sz w:val="15"/>
                <w:szCs w:val="15"/>
              </w:rPr>
              <w:t xml:space="preserve">, fluorescente, radiopaca, </w:t>
            </w:r>
            <w:proofErr w:type="spellStart"/>
            <w:r w:rsidRPr="008702B7">
              <w:rPr>
                <w:rFonts w:ascii="Verdana" w:hAnsi="Verdana" w:cs="Times New Roman"/>
                <w:color w:val="000000"/>
                <w:sz w:val="15"/>
                <w:szCs w:val="15"/>
              </w:rPr>
              <w:t>fotopolimerizável</w:t>
            </w:r>
            <w:proofErr w:type="spellEnd"/>
            <w:r w:rsidRPr="008702B7">
              <w:rPr>
                <w:rFonts w:ascii="Verdana" w:hAnsi="Verdana" w:cs="Times New Roman"/>
                <w:color w:val="000000"/>
                <w:sz w:val="15"/>
                <w:szCs w:val="15"/>
              </w:rPr>
              <w:t xml:space="preserve">, a base de </w:t>
            </w:r>
            <w:proofErr w:type="spellStart"/>
            <w:r w:rsidRPr="008702B7">
              <w:rPr>
                <w:rFonts w:ascii="Verdana" w:hAnsi="Verdana" w:cs="Times New Roman"/>
                <w:color w:val="000000"/>
                <w:sz w:val="15"/>
                <w:szCs w:val="15"/>
              </w:rPr>
              <w:t>microglass</w:t>
            </w:r>
            <w:proofErr w:type="spellEnd"/>
            <w:r w:rsidRPr="008702B7">
              <w:rPr>
                <w:rFonts w:ascii="Verdana" w:hAnsi="Verdana" w:cs="Times New Roman"/>
                <w:color w:val="000000"/>
                <w:sz w:val="15"/>
                <w:szCs w:val="15"/>
              </w:rPr>
              <w:t xml:space="preserve">, com </w:t>
            </w:r>
            <w:r w:rsidRPr="008702B7">
              <w:rPr>
                <w:rFonts w:ascii="Verdana" w:hAnsi="Verdana" w:cs="Times New Roman"/>
                <w:color w:val="000000"/>
                <w:sz w:val="15"/>
                <w:szCs w:val="15"/>
              </w:rPr>
              <w:lastRenderedPageBreak/>
              <w:t xml:space="preserve">capacidade de </w:t>
            </w:r>
            <w:proofErr w:type="spellStart"/>
            <w:r w:rsidRPr="008702B7">
              <w:rPr>
                <w:rFonts w:ascii="Verdana" w:hAnsi="Verdana" w:cs="Times New Roman"/>
                <w:color w:val="000000"/>
                <w:sz w:val="15"/>
                <w:szCs w:val="15"/>
              </w:rPr>
              <w:t>mimetização.Compost</w:t>
            </w:r>
            <w:proofErr w:type="spellEnd"/>
            <w:r w:rsidRPr="008702B7">
              <w:rPr>
                <w:rFonts w:ascii="Verdana" w:hAnsi="Verdana" w:cs="Times New Roman"/>
                <w:color w:val="000000"/>
                <w:sz w:val="15"/>
                <w:szCs w:val="15"/>
              </w:rPr>
              <w:t xml:space="preserve"> de matriz orgânica a base de </w:t>
            </w:r>
            <w:proofErr w:type="spellStart"/>
            <w:r w:rsidRPr="008702B7">
              <w:rPr>
                <w:rFonts w:ascii="Verdana" w:hAnsi="Verdana" w:cs="Times New Roman"/>
                <w:color w:val="000000"/>
                <w:sz w:val="15"/>
                <w:szCs w:val="15"/>
              </w:rPr>
              <w:t>Bis-GMA</w:t>
            </w:r>
            <w:proofErr w:type="spellEnd"/>
            <w:r w:rsidRPr="008702B7">
              <w:rPr>
                <w:rFonts w:ascii="Verdana" w:hAnsi="Verdana" w:cs="Times New Roman"/>
                <w:color w:val="000000"/>
                <w:sz w:val="15"/>
                <w:szCs w:val="15"/>
              </w:rPr>
              <w:t xml:space="preserve">, contendo partículas de carga de dióxido de silício, altamente disperso, de tamanhos que variam de 0,02μm a 0,07μm e vidro de bário alumínio </w:t>
            </w:r>
            <w:proofErr w:type="spellStart"/>
            <w:r w:rsidRPr="008702B7">
              <w:rPr>
                <w:rFonts w:ascii="Verdana" w:hAnsi="Verdana" w:cs="Times New Roman"/>
                <w:color w:val="000000"/>
                <w:sz w:val="15"/>
                <w:szCs w:val="15"/>
              </w:rPr>
              <w:t>fluoretado</w:t>
            </w:r>
            <w:proofErr w:type="spellEnd"/>
            <w:r w:rsidRPr="008702B7">
              <w:rPr>
                <w:rFonts w:ascii="Verdana" w:hAnsi="Verdana" w:cs="Times New Roman"/>
                <w:color w:val="000000"/>
                <w:sz w:val="15"/>
                <w:szCs w:val="15"/>
              </w:rPr>
              <w:t xml:space="preserve"> com tamanhos que variam de 0,02μm a 2μm,sendo o tamanho médio das partículas de 0,7μm. Porcentagem de carga em volume: 58%.Indicada para restaurações em dentes anteriores e posteriores, classes I, II, III, IV e V, facetas laminadas, restaurações de </w:t>
            </w:r>
            <w:proofErr w:type="spellStart"/>
            <w:r w:rsidRPr="008702B7">
              <w:rPr>
                <w:rFonts w:ascii="Verdana" w:hAnsi="Verdana" w:cs="Times New Roman"/>
                <w:color w:val="000000"/>
                <w:sz w:val="15"/>
                <w:szCs w:val="15"/>
              </w:rPr>
              <w:t>inlays</w:t>
            </w:r>
            <w:proofErr w:type="spellEnd"/>
            <w:r w:rsidRPr="008702B7">
              <w:rPr>
                <w:rFonts w:ascii="Verdana" w:hAnsi="Verdana" w:cs="Times New Roman"/>
                <w:color w:val="000000"/>
                <w:sz w:val="15"/>
                <w:szCs w:val="15"/>
              </w:rPr>
              <w:t xml:space="preserve"> e </w:t>
            </w:r>
            <w:proofErr w:type="spellStart"/>
            <w:r w:rsidRPr="008702B7">
              <w:rPr>
                <w:rFonts w:ascii="Verdana" w:hAnsi="Verdana" w:cs="Times New Roman"/>
                <w:color w:val="000000"/>
                <w:sz w:val="15"/>
                <w:szCs w:val="15"/>
              </w:rPr>
              <w:t>onlays</w:t>
            </w:r>
            <w:proofErr w:type="spellEnd"/>
            <w:r w:rsidRPr="008702B7">
              <w:rPr>
                <w:rFonts w:ascii="Verdana" w:hAnsi="Verdana" w:cs="Times New Roman"/>
                <w:color w:val="000000"/>
                <w:sz w:val="15"/>
                <w:szCs w:val="15"/>
              </w:rPr>
              <w:t xml:space="preserve">, correção de formas e cores dos dentes (fechamento de diastemas, correção de más formações, </w:t>
            </w:r>
            <w:proofErr w:type="spellStart"/>
            <w:r w:rsidRPr="008702B7">
              <w:rPr>
                <w:rFonts w:ascii="Verdana" w:hAnsi="Verdana" w:cs="Times New Roman"/>
                <w:color w:val="000000"/>
                <w:sz w:val="15"/>
                <w:szCs w:val="15"/>
              </w:rPr>
              <w:t>re</w:t>
            </w:r>
            <w:r w:rsidRPr="008702B7">
              <w:rPr>
                <w:rFonts w:ascii="Cambria Math" w:hAnsi="Cambria Math" w:cs="Cambria Math"/>
                <w:color w:val="000000"/>
                <w:sz w:val="15"/>
                <w:szCs w:val="15"/>
              </w:rPr>
              <w:t>‐</w:t>
            </w:r>
            <w:r w:rsidRPr="008702B7">
              <w:rPr>
                <w:rFonts w:ascii="Verdana" w:hAnsi="Verdana" w:cs="Times New Roman"/>
                <w:color w:val="000000"/>
                <w:sz w:val="15"/>
                <w:szCs w:val="15"/>
              </w:rPr>
              <w:t>anatomiza</w:t>
            </w:r>
            <w:r w:rsidRPr="008702B7">
              <w:rPr>
                <w:rFonts w:ascii="Verdana" w:hAnsi="Verdana" w:cs="Verdana"/>
                <w:color w:val="000000"/>
                <w:sz w:val="15"/>
                <w:szCs w:val="15"/>
              </w:rPr>
              <w:t>çã</w:t>
            </w:r>
            <w:r w:rsidRPr="008702B7">
              <w:rPr>
                <w:rFonts w:ascii="Verdana" w:hAnsi="Verdana" w:cs="Times New Roman"/>
                <w:color w:val="000000"/>
                <w:sz w:val="15"/>
                <w:szCs w:val="15"/>
              </w:rPr>
              <w:t>o</w:t>
            </w:r>
            <w:proofErr w:type="spellEnd"/>
            <w:r w:rsidRPr="008702B7">
              <w:rPr>
                <w:rFonts w:ascii="Verdana" w:hAnsi="Verdana" w:cs="Times New Roman"/>
                <w:color w:val="000000"/>
                <w:sz w:val="15"/>
                <w:szCs w:val="15"/>
              </w:rPr>
              <w:t>), restaura</w:t>
            </w:r>
            <w:r w:rsidRPr="008702B7">
              <w:rPr>
                <w:rFonts w:ascii="Verdana" w:hAnsi="Verdana" w:cs="Verdana"/>
                <w:color w:val="000000"/>
                <w:sz w:val="15"/>
                <w:szCs w:val="15"/>
              </w:rPr>
              <w:t>çõ</w:t>
            </w:r>
            <w:r w:rsidRPr="008702B7">
              <w:rPr>
                <w:rFonts w:ascii="Verdana" w:hAnsi="Verdana" w:cs="Times New Roman"/>
                <w:color w:val="000000"/>
                <w:sz w:val="15"/>
                <w:szCs w:val="15"/>
              </w:rPr>
              <w:t xml:space="preserve">es de dentes decíduos. Efeito camaleão proporcionando uma perfeita combinação de cores com o dente natural. </w:t>
            </w:r>
          </w:p>
        </w:tc>
        <w:tc>
          <w:tcPr>
            <w:tcW w:w="855" w:type="dxa"/>
            <w:shd w:val="clear" w:color="auto" w:fill="auto"/>
            <w:vAlign w:val="center"/>
            <w:hideMark/>
          </w:tcPr>
          <w:p w:rsidR="008702B7" w:rsidRPr="008702B7" w:rsidRDefault="008702B7" w:rsidP="008702B7">
            <w:pPr>
              <w:jc w:val="center"/>
              <w:rPr>
                <w:rFonts w:ascii="Verdana" w:hAnsi="Verdana" w:cs="Times New Roman"/>
                <w:color w:val="000000"/>
                <w:sz w:val="15"/>
                <w:szCs w:val="15"/>
              </w:rPr>
            </w:pPr>
            <w:r w:rsidRPr="008702B7">
              <w:rPr>
                <w:rFonts w:ascii="Verdana" w:hAnsi="Verdana" w:cs="Times New Roman"/>
                <w:color w:val="000000"/>
                <w:sz w:val="15"/>
                <w:szCs w:val="15"/>
              </w:rPr>
              <w:lastRenderedPageBreak/>
              <w:t>60</w:t>
            </w:r>
          </w:p>
        </w:tc>
        <w:tc>
          <w:tcPr>
            <w:tcW w:w="1129" w:type="dxa"/>
            <w:shd w:val="clear" w:color="auto" w:fill="auto"/>
            <w:noWrap/>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34,35</w:t>
            </w:r>
          </w:p>
        </w:tc>
        <w:tc>
          <w:tcPr>
            <w:tcW w:w="1067"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2.061,00</w:t>
            </w:r>
          </w:p>
        </w:tc>
        <w:tc>
          <w:tcPr>
            <w:tcW w:w="936"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60</w:t>
            </w:r>
          </w:p>
        </w:tc>
        <w:tc>
          <w:tcPr>
            <w:tcW w:w="1050"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2.061,00</w:t>
            </w:r>
          </w:p>
        </w:tc>
        <w:tc>
          <w:tcPr>
            <w:tcW w:w="936"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300</w:t>
            </w:r>
          </w:p>
        </w:tc>
        <w:tc>
          <w:tcPr>
            <w:tcW w:w="1068"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10.305,00</w:t>
            </w:r>
          </w:p>
        </w:tc>
      </w:tr>
      <w:tr w:rsidR="008702B7" w:rsidRPr="008702B7" w:rsidTr="00F27DCE">
        <w:trPr>
          <w:trHeight w:val="20"/>
        </w:trPr>
        <w:tc>
          <w:tcPr>
            <w:tcW w:w="570" w:type="dxa"/>
            <w:shd w:val="clear" w:color="auto" w:fill="auto"/>
            <w:noWrap/>
            <w:vAlign w:val="center"/>
            <w:hideMark/>
          </w:tcPr>
          <w:p w:rsidR="008702B7" w:rsidRPr="008702B7" w:rsidRDefault="008702B7" w:rsidP="008702B7">
            <w:pPr>
              <w:jc w:val="center"/>
              <w:rPr>
                <w:rFonts w:ascii="Verdana" w:hAnsi="Verdana" w:cs="Times New Roman"/>
                <w:color w:val="000000"/>
                <w:sz w:val="15"/>
                <w:szCs w:val="15"/>
              </w:rPr>
            </w:pPr>
            <w:r w:rsidRPr="008702B7">
              <w:rPr>
                <w:rFonts w:ascii="Verdana" w:hAnsi="Verdana" w:cs="Times New Roman"/>
                <w:color w:val="000000"/>
                <w:sz w:val="15"/>
                <w:szCs w:val="15"/>
              </w:rPr>
              <w:lastRenderedPageBreak/>
              <w:t>111</w:t>
            </w:r>
          </w:p>
        </w:tc>
        <w:tc>
          <w:tcPr>
            <w:tcW w:w="2119" w:type="dxa"/>
            <w:shd w:val="clear" w:color="auto" w:fill="auto"/>
            <w:vAlign w:val="center"/>
            <w:hideMark/>
          </w:tcPr>
          <w:p w:rsidR="008702B7" w:rsidRPr="008702B7" w:rsidRDefault="008702B7" w:rsidP="008702B7">
            <w:pPr>
              <w:jc w:val="both"/>
              <w:rPr>
                <w:rFonts w:ascii="Verdana" w:hAnsi="Verdana" w:cs="Times New Roman"/>
                <w:color w:val="000000"/>
                <w:sz w:val="15"/>
                <w:szCs w:val="15"/>
              </w:rPr>
            </w:pPr>
            <w:r w:rsidRPr="008702B7">
              <w:rPr>
                <w:rFonts w:ascii="Verdana" w:hAnsi="Verdana" w:cs="Times New Roman"/>
                <w:color w:val="000000"/>
                <w:sz w:val="15"/>
                <w:szCs w:val="15"/>
              </w:rPr>
              <w:t xml:space="preserve">Resina fotopolimerizávelA3,5 Resina composta </w:t>
            </w:r>
            <w:proofErr w:type="spellStart"/>
            <w:r w:rsidRPr="008702B7">
              <w:rPr>
                <w:rFonts w:ascii="Verdana" w:hAnsi="Verdana" w:cs="Times New Roman"/>
                <w:color w:val="000000"/>
                <w:sz w:val="15"/>
                <w:szCs w:val="15"/>
              </w:rPr>
              <w:t>micro</w:t>
            </w:r>
            <w:r w:rsidRPr="008702B7">
              <w:rPr>
                <w:rFonts w:ascii="Cambria Math" w:hAnsi="Cambria Math" w:cs="Cambria Math"/>
                <w:color w:val="000000"/>
                <w:sz w:val="15"/>
                <w:szCs w:val="15"/>
              </w:rPr>
              <w:t>‐</w:t>
            </w:r>
            <w:r w:rsidRPr="008702B7">
              <w:rPr>
                <w:rFonts w:ascii="Verdana" w:hAnsi="Verdana" w:cs="Times New Roman"/>
                <w:color w:val="000000"/>
                <w:sz w:val="15"/>
                <w:szCs w:val="15"/>
              </w:rPr>
              <w:t>h</w:t>
            </w:r>
            <w:r w:rsidRPr="008702B7">
              <w:rPr>
                <w:rFonts w:ascii="Verdana" w:hAnsi="Verdana" w:cs="Verdana"/>
                <w:color w:val="000000"/>
                <w:sz w:val="15"/>
                <w:szCs w:val="15"/>
              </w:rPr>
              <w:t>í</w:t>
            </w:r>
            <w:r w:rsidRPr="008702B7">
              <w:rPr>
                <w:rFonts w:ascii="Verdana" w:hAnsi="Verdana" w:cs="Times New Roman"/>
                <w:color w:val="000000"/>
                <w:sz w:val="15"/>
                <w:szCs w:val="15"/>
              </w:rPr>
              <w:t>brida</w:t>
            </w:r>
            <w:proofErr w:type="spellEnd"/>
            <w:r w:rsidRPr="008702B7">
              <w:rPr>
                <w:rFonts w:ascii="Verdana" w:hAnsi="Verdana" w:cs="Times New Roman"/>
                <w:color w:val="000000"/>
                <w:sz w:val="15"/>
                <w:szCs w:val="15"/>
              </w:rPr>
              <w:t xml:space="preserve">, fluorescente, radiopaca, </w:t>
            </w:r>
            <w:proofErr w:type="spellStart"/>
            <w:r w:rsidRPr="008702B7">
              <w:rPr>
                <w:rFonts w:ascii="Verdana" w:hAnsi="Verdana" w:cs="Times New Roman"/>
                <w:color w:val="000000"/>
                <w:sz w:val="15"/>
                <w:szCs w:val="15"/>
              </w:rPr>
              <w:t>fotopolimerizável</w:t>
            </w:r>
            <w:proofErr w:type="spellEnd"/>
            <w:r w:rsidRPr="008702B7">
              <w:rPr>
                <w:rFonts w:ascii="Verdana" w:hAnsi="Verdana" w:cs="Times New Roman"/>
                <w:color w:val="000000"/>
                <w:sz w:val="15"/>
                <w:szCs w:val="15"/>
              </w:rPr>
              <w:t xml:space="preserve">, a base de </w:t>
            </w:r>
            <w:proofErr w:type="spellStart"/>
            <w:r w:rsidRPr="008702B7">
              <w:rPr>
                <w:rFonts w:ascii="Verdana" w:hAnsi="Verdana" w:cs="Times New Roman"/>
                <w:color w:val="000000"/>
                <w:sz w:val="15"/>
                <w:szCs w:val="15"/>
              </w:rPr>
              <w:t>microglass</w:t>
            </w:r>
            <w:proofErr w:type="spellEnd"/>
            <w:r w:rsidRPr="008702B7">
              <w:rPr>
                <w:rFonts w:ascii="Verdana" w:hAnsi="Verdana" w:cs="Times New Roman"/>
                <w:color w:val="000000"/>
                <w:sz w:val="15"/>
                <w:szCs w:val="15"/>
              </w:rPr>
              <w:t xml:space="preserve">, com capacidade de </w:t>
            </w:r>
            <w:proofErr w:type="spellStart"/>
            <w:r w:rsidRPr="008702B7">
              <w:rPr>
                <w:rFonts w:ascii="Verdana" w:hAnsi="Verdana" w:cs="Times New Roman"/>
                <w:color w:val="000000"/>
                <w:sz w:val="15"/>
                <w:szCs w:val="15"/>
              </w:rPr>
              <w:t>mimetização.Compost</w:t>
            </w:r>
            <w:proofErr w:type="spellEnd"/>
            <w:r w:rsidRPr="008702B7">
              <w:rPr>
                <w:rFonts w:ascii="Verdana" w:hAnsi="Verdana" w:cs="Times New Roman"/>
                <w:color w:val="000000"/>
                <w:sz w:val="15"/>
                <w:szCs w:val="15"/>
              </w:rPr>
              <w:t xml:space="preserve"> de matriz orgânica a base de </w:t>
            </w:r>
            <w:proofErr w:type="spellStart"/>
            <w:r w:rsidRPr="008702B7">
              <w:rPr>
                <w:rFonts w:ascii="Verdana" w:hAnsi="Verdana" w:cs="Times New Roman"/>
                <w:color w:val="000000"/>
                <w:sz w:val="15"/>
                <w:szCs w:val="15"/>
              </w:rPr>
              <w:t>Bis-GMA</w:t>
            </w:r>
            <w:proofErr w:type="spellEnd"/>
            <w:r w:rsidRPr="008702B7">
              <w:rPr>
                <w:rFonts w:ascii="Verdana" w:hAnsi="Verdana" w:cs="Times New Roman"/>
                <w:color w:val="000000"/>
                <w:sz w:val="15"/>
                <w:szCs w:val="15"/>
              </w:rPr>
              <w:t xml:space="preserve">, contendo partículas de carga de dióxido de silício, altamente disperso, de tamanhos que variam de 0,02μm a 0,07μm e vidro de bário alumínio </w:t>
            </w:r>
            <w:proofErr w:type="spellStart"/>
            <w:r w:rsidRPr="008702B7">
              <w:rPr>
                <w:rFonts w:ascii="Verdana" w:hAnsi="Verdana" w:cs="Times New Roman"/>
                <w:color w:val="000000"/>
                <w:sz w:val="15"/>
                <w:szCs w:val="15"/>
              </w:rPr>
              <w:t>fluoretado</w:t>
            </w:r>
            <w:proofErr w:type="spellEnd"/>
            <w:r w:rsidRPr="008702B7">
              <w:rPr>
                <w:rFonts w:ascii="Verdana" w:hAnsi="Verdana" w:cs="Times New Roman"/>
                <w:color w:val="000000"/>
                <w:sz w:val="15"/>
                <w:szCs w:val="15"/>
              </w:rPr>
              <w:t xml:space="preserve"> com tamanhos que variam de 0,02μm a 2μm,sendo o tamanho médio das partículas de 0,7μm. Porcentagem de carga em volume: 58%.Indicada para restaurações em dentes anteriores e posteriores, classes I, II, III, IV e V, facetas laminadas, restaurações de </w:t>
            </w:r>
            <w:proofErr w:type="spellStart"/>
            <w:r w:rsidRPr="008702B7">
              <w:rPr>
                <w:rFonts w:ascii="Verdana" w:hAnsi="Verdana" w:cs="Times New Roman"/>
                <w:color w:val="000000"/>
                <w:sz w:val="15"/>
                <w:szCs w:val="15"/>
              </w:rPr>
              <w:t>inlays</w:t>
            </w:r>
            <w:proofErr w:type="spellEnd"/>
            <w:r w:rsidRPr="008702B7">
              <w:rPr>
                <w:rFonts w:ascii="Verdana" w:hAnsi="Verdana" w:cs="Times New Roman"/>
                <w:color w:val="000000"/>
                <w:sz w:val="15"/>
                <w:szCs w:val="15"/>
              </w:rPr>
              <w:t xml:space="preserve"> e </w:t>
            </w:r>
            <w:proofErr w:type="spellStart"/>
            <w:r w:rsidRPr="008702B7">
              <w:rPr>
                <w:rFonts w:ascii="Verdana" w:hAnsi="Verdana" w:cs="Times New Roman"/>
                <w:color w:val="000000"/>
                <w:sz w:val="15"/>
                <w:szCs w:val="15"/>
              </w:rPr>
              <w:t>onlays</w:t>
            </w:r>
            <w:proofErr w:type="spellEnd"/>
            <w:r w:rsidRPr="008702B7">
              <w:rPr>
                <w:rFonts w:ascii="Verdana" w:hAnsi="Verdana" w:cs="Times New Roman"/>
                <w:color w:val="000000"/>
                <w:sz w:val="15"/>
                <w:szCs w:val="15"/>
              </w:rPr>
              <w:t xml:space="preserve">, correção de formas e cores dos dentes (fechamento de diastemas, correção de más formações, </w:t>
            </w:r>
            <w:proofErr w:type="spellStart"/>
            <w:r w:rsidRPr="008702B7">
              <w:rPr>
                <w:rFonts w:ascii="Verdana" w:hAnsi="Verdana" w:cs="Times New Roman"/>
                <w:color w:val="000000"/>
                <w:sz w:val="15"/>
                <w:szCs w:val="15"/>
              </w:rPr>
              <w:t>re</w:t>
            </w:r>
            <w:r w:rsidRPr="008702B7">
              <w:rPr>
                <w:rFonts w:ascii="Cambria Math" w:hAnsi="Cambria Math" w:cs="Cambria Math"/>
                <w:color w:val="000000"/>
                <w:sz w:val="15"/>
                <w:szCs w:val="15"/>
              </w:rPr>
              <w:t>‐</w:t>
            </w:r>
            <w:r w:rsidRPr="008702B7">
              <w:rPr>
                <w:rFonts w:ascii="Verdana" w:hAnsi="Verdana" w:cs="Times New Roman"/>
                <w:color w:val="000000"/>
                <w:sz w:val="15"/>
                <w:szCs w:val="15"/>
              </w:rPr>
              <w:t>anatomiza</w:t>
            </w:r>
            <w:r w:rsidRPr="008702B7">
              <w:rPr>
                <w:rFonts w:ascii="Verdana" w:hAnsi="Verdana" w:cs="Verdana"/>
                <w:color w:val="000000"/>
                <w:sz w:val="15"/>
                <w:szCs w:val="15"/>
              </w:rPr>
              <w:t>çã</w:t>
            </w:r>
            <w:r w:rsidRPr="008702B7">
              <w:rPr>
                <w:rFonts w:ascii="Verdana" w:hAnsi="Verdana" w:cs="Times New Roman"/>
                <w:color w:val="000000"/>
                <w:sz w:val="15"/>
                <w:szCs w:val="15"/>
              </w:rPr>
              <w:t>o</w:t>
            </w:r>
            <w:proofErr w:type="spellEnd"/>
            <w:r w:rsidRPr="008702B7">
              <w:rPr>
                <w:rFonts w:ascii="Verdana" w:hAnsi="Verdana" w:cs="Times New Roman"/>
                <w:color w:val="000000"/>
                <w:sz w:val="15"/>
                <w:szCs w:val="15"/>
              </w:rPr>
              <w:t>), restaura</w:t>
            </w:r>
            <w:r w:rsidRPr="008702B7">
              <w:rPr>
                <w:rFonts w:ascii="Verdana" w:hAnsi="Verdana" w:cs="Verdana"/>
                <w:color w:val="000000"/>
                <w:sz w:val="15"/>
                <w:szCs w:val="15"/>
              </w:rPr>
              <w:t>çõ</w:t>
            </w:r>
            <w:r w:rsidRPr="008702B7">
              <w:rPr>
                <w:rFonts w:ascii="Verdana" w:hAnsi="Verdana" w:cs="Times New Roman"/>
                <w:color w:val="000000"/>
                <w:sz w:val="15"/>
                <w:szCs w:val="15"/>
              </w:rPr>
              <w:t xml:space="preserve">es de dentes </w:t>
            </w:r>
            <w:r w:rsidRPr="008702B7">
              <w:rPr>
                <w:rFonts w:ascii="Verdana" w:hAnsi="Verdana" w:cs="Times New Roman"/>
                <w:color w:val="000000"/>
                <w:sz w:val="15"/>
                <w:szCs w:val="15"/>
              </w:rPr>
              <w:lastRenderedPageBreak/>
              <w:t xml:space="preserve">decíduos. Efeito camaleão proporcionando uma perfeita combinação de cores com o dente natural. </w:t>
            </w:r>
          </w:p>
        </w:tc>
        <w:tc>
          <w:tcPr>
            <w:tcW w:w="855" w:type="dxa"/>
            <w:shd w:val="clear" w:color="auto" w:fill="auto"/>
            <w:vAlign w:val="center"/>
            <w:hideMark/>
          </w:tcPr>
          <w:p w:rsidR="008702B7" w:rsidRPr="008702B7" w:rsidRDefault="008702B7" w:rsidP="008702B7">
            <w:pPr>
              <w:jc w:val="center"/>
              <w:rPr>
                <w:rFonts w:ascii="Verdana" w:hAnsi="Verdana" w:cs="Times New Roman"/>
                <w:color w:val="000000"/>
                <w:sz w:val="15"/>
                <w:szCs w:val="15"/>
              </w:rPr>
            </w:pPr>
            <w:r w:rsidRPr="008702B7">
              <w:rPr>
                <w:rFonts w:ascii="Verdana" w:hAnsi="Verdana" w:cs="Times New Roman"/>
                <w:color w:val="000000"/>
                <w:sz w:val="15"/>
                <w:szCs w:val="15"/>
              </w:rPr>
              <w:lastRenderedPageBreak/>
              <w:t>60</w:t>
            </w:r>
          </w:p>
        </w:tc>
        <w:tc>
          <w:tcPr>
            <w:tcW w:w="1129" w:type="dxa"/>
            <w:shd w:val="clear" w:color="auto" w:fill="auto"/>
            <w:noWrap/>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11,20</w:t>
            </w:r>
          </w:p>
        </w:tc>
        <w:tc>
          <w:tcPr>
            <w:tcW w:w="1067"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672,00</w:t>
            </w:r>
          </w:p>
        </w:tc>
        <w:tc>
          <w:tcPr>
            <w:tcW w:w="936"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60</w:t>
            </w:r>
          </w:p>
        </w:tc>
        <w:tc>
          <w:tcPr>
            <w:tcW w:w="1050"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672,00</w:t>
            </w:r>
          </w:p>
        </w:tc>
        <w:tc>
          <w:tcPr>
            <w:tcW w:w="936"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300</w:t>
            </w:r>
          </w:p>
        </w:tc>
        <w:tc>
          <w:tcPr>
            <w:tcW w:w="1068"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3.360,00</w:t>
            </w:r>
          </w:p>
        </w:tc>
      </w:tr>
      <w:tr w:rsidR="008702B7" w:rsidRPr="008702B7" w:rsidTr="00F27DCE">
        <w:trPr>
          <w:trHeight w:val="20"/>
        </w:trPr>
        <w:tc>
          <w:tcPr>
            <w:tcW w:w="570" w:type="dxa"/>
            <w:shd w:val="clear" w:color="auto" w:fill="auto"/>
            <w:noWrap/>
            <w:vAlign w:val="center"/>
            <w:hideMark/>
          </w:tcPr>
          <w:p w:rsidR="008702B7" w:rsidRPr="008702B7" w:rsidRDefault="008702B7" w:rsidP="008702B7">
            <w:pPr>
              <w:jc w:val="center"/>
              <w:rPr>
                <w:rFonts w:ascii="Verdana" w:hAnsi="Verdana" w:cs="Times New Roman"/>
                <w:color w:val="000000"/>
                <w:sz w:val="15"/>
                <w:szCs w:val="15"/>
              </w:rPr>
            </w:pPr>
            <w:r w:rsidRPr="008702B7">
              <w:rPr>
                <w:rFonts w:ascii="Verdana" w:hAnsi="Verdana" w:cs="Times New Roman"/>
                <w:color w:val="000000"/>
                <w:sz w:val="15"/>
                <w:szCs w:val="15"/>
              </w:rPr>
              <w:lastRenderedPageBreak/>
              <w:t>113</w:t>
            </w:r>
          </w:p>
        </w:tc>
        <w:tc>
          <w:tcPr>
            <w:tcW w:w="2119" w:type="dxa"/>
            <w:shd w:val="clear" w:color="auto" w:fill="auto"/>
            <w:vAlign w:val="center"/>
            <w:hideMark/>
          </w:tcPr>
          <w:p w:rsidR="008702B7" w:rsidRPr="008702B7" w:rsidRDefault="008702B7" w:rsidP="008702B7">
            <w:pPr>
              <w:jc w:val="both"/>
              <w:rPr>
                <w:rFonts w:ascii="Verdana" w:hAnsi="Verdana" w:cs="Times New Roman"/>
                <w:color w:val="000000"/>
                <w:sz w:val="15"/>
                <w:szCs w:val="15"/>
              </w:rPr>
            </w:pPr>
            <w:r w:rsidRPr="008702B7">
              <w:rPr>
                <w:rFonts w:ascii="Verdana" w:hAnsi="Verdana" w:cs="Times New Roman"/>
                <w:color w:val="000000"/>
                <w:sz w:val="15"/>
                <w:szCs w:val="15"/>
              </w:rPr>
              <w:t xml:space="preserve">Sugador descartável rígido transparente e atóxico, arame com aço especial para fixação imediata na posição desejada, macio, </w:t>
            </w:r>
            <w:r w:rsidRPr="008702B7">
              <w:rPr>
                <w:rFonts w:ascii="Verdana" w:hAnsi="Verdana" w:cs="Times New Roman"/>
                <w:color w:val="FF0000"/>
                <w:sz w:val="15"/>
                <w:szCs w:val="15"/>
                <w:u w:val="single"/>
              </w:rPr>
              <w:t>colorido</w:t>
            </w:r>
            <w:r w:rsidRPr="008702B7">
              <w:rPr>
                <w:rFonts w:ascii="Verdana" w:hAnsi="Verdana" w:cs="Times New Roman"/>
                <w:color w:val="000000"/>
                <w:sz w:val="15"/>
                <w:szCs w:val="15"/>
              </w:rPr>
              <w:t xml:space="preserve"> e aromatizado artificialmente de tutti-</w:t>
            </w:r>
            <w:proofErr w:type="spellStart"/>
            <w:r w:rsidRPr="008702B7">
              <w:rPr>
                <w:rFonts w:ascii="Verdana" w:hAnsi="Verdana" w:cs="Times New Roman"/>
                <w:color w:val="000000"/>
                <w:sz w:val="15"/>
                <w:szCs w:val="15"/>
              </w:rPr>
              <w:t>frutti</w:t>
            </w:r>
            <w:proofErr w:type="spellEnd"/>
            <w:r w:rsidRPr="008702B7">
              <w:rPr>
                <w:rFonts w:ascii="Verdana" w:hAnsi="Verdana" w:cs="Times New Roman"/>
                <w:color w:val="000000"/>
                <w:sz w:val="15"/>
                <w:szCs w:val="15"/>
              </w:rPr>
              <w:t>, pacote com 40 unidades.</w:t>
            </w:r>
          </w:p>
        </w:tc>
        <w:tc>
          <w:tcPr>
            <w:tcW w:w="855" w:type="dxa"/>
            <w:shd w:val="clear" w:color="auto" w:fill="auto"/>
            <w:vAlign w:val="center"/>
            <w:hideMark/>
          </w:tcPr>
          <w:p w:rsidR="008702B7" w:rsidRPr="008702B7" w:rsidRDefault="008702B7" w:rsidP="008702B7">
            <w:pPr>
              <w:jc w:val="center"/>
              <w:rPr>
                <w:rFonts w:ascii="Verdana" w:hAnsi="Verdana" w:cs="Times New Roman"/>
                <w:color w:val="000000"/>
                <w:sz w:val="15"/>
                <w:szCs w:val="15"/>
              </w:rPr>
            </w:pPr>
            <w:r w:rsidRPr="008702B7">
              <w:rPr>
                <w:rFonts w:ascii="Verdana" w:hAnsi="Verdana" w:cs="Times New Roman"/>
                <w:color w:val="000000"/>
                <w:sz w:val="15"/>
                <w:szCs w:val="15"/>
              </w:rPr>
              <w:t>300</w:t>
            </w:r>
          </w:p>
        </w:tc>
        <w:tc>
          <w:tcPr>
            <w:tcW w:w="1129" w:type="dxa"/>
            <w:shd w:val="clear" w:color="auto" w:fill="auto"/>
            <w:noWrap/>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5,21</w:t>
            </w:r>
          </w:p>
        </w:tc>
        <w:tc>
          <w:tcPr>
            <w:tcW w:w="1067"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1.563,00</w:t>
            </w:r>
          </w:p>
        </w:tc>
        <w:tc>
          <w:tcPr>
            <w:tcW w:w="936"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300</w:t>
            </w:r>
          </w:p>
        </w:tc>
        <w:tc>
          <w:tcPr>
            <w:tcW w:w="1050"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1.563,00</w:t>
            </w:r>
          </w:p>
        </w:tc>
        <w:tc>
          <w:tcPr>
            <w:tcW w:w="936"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1500</w:t>
            </w:r>
          </w:p>
        </w:tc>
        <w:tc>
          <w:tcPr>
            <w:tcW w:w="1068"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7.815,00</w:t>
            </w:r>
          </w:p>
        </w:tc>
      </w:tr>
      <w:tr w:rsidR="008702B7" w:rsidRPr="008702B7" w:rsidTr="00F27DCE">
        <w:trPr>
          <w:trHeight w:val="20"/>
        </w:trPr>
        <w:tc>
          <w:tcPr>
            <w:tcW w:w="570" w:type="dxa"/>
            <w:shd w:val="clear" w:color="auto" w:fill="auto"/>
            <w:noWrap/>
            <w:vAlign w:val="center"/>
            <w:hideMark/>
          </w:tcPr>
          <w:p w:rsidR="008702B7" w:rsidRPr="008702B7" w:rsidRDefault="008702B7" w:rsidP="008702B7">
            <w:pPr>
              <w:jc w:val="center"/>
              <w:rPr>
                <w:rFonts w:ascii="Verdana" w:hAnsi="Verdana" w:cs="Times New Roman"/>
                <w:color w:val="000000"/>
                <w:sz w:val="15"/>
                <w:szCs w:val="15"/>
              </w:rPr>
            </w:pPr>
            <w:r w:rsidRPr="008702B7">
              <w:rPr>
                <w:rFonts w:ascii="Verdana" w:hAnsi="Verdana" w:cs="Times New Roman"/>
                <w:color w:val="000000"/>
                <w:sz w:val="15"/>
                <w:szCs w:val="15"/>
              </w:rPr>
              <w:t>117</w:t>
            </w:r>
          </w:p>
        </w:tc>
        <w:tc>
          <w:tcPr>
            <w:tcW w:w="2119" w:type="dxa"/>
            <w:shd w:val="clear" w:color="auto" w:fill="auto"/>
            <w:vAlign w:val="center"/>
            <w:hideMark/>
          </w:tcPr>
          <w:p w:rsidR="008702B7" w:rsidRPr="008702B7" w:rsidRDefault="008702B7" w:rsidP="008702B7">
            <w:pPr>
              <w:jc w:val="both"/>
              <w:rPr>
                <w:rFonts w:ascii="Verdana" w:hAnsi="Verdana" w:cs="Times New Roman"/>
                <w:color w:val="000000"/>
                <w:sz w:val="15"/>
                <w:szCs w:val="15"/>
              </w:rPr>
            </w:pPr>
            <w:r w:rsidRPr="008702B7">
              <w:rPr>
                <w:rFonts w:ascii="Verdana" w:hAnsi="Verdana" w:cs="Times New Roman"/>
                <w:color w:val="000000"/>
                <w:sz w:val="15"/>
                <w:szCs w:val="15"/>
              </w:rPr>
              <w:t>Tira de poliéster</w:t>
            </w:r>
          </w:p>
        </w:tc>
        <w:tc>
          <w:tcPr>
            <w:tcW w:w="855" w:type="dxa"/>
            <w:shd w:val="clear" w:color="auto" w:fill="auto"/>
            <w:vAlign w:val="center"/>
            <w:hideMark/>
          </w:tcPr>
          <w:p w:rsidR="008702B7" w:rsidRPr="008702B7" w:rsidRDefault="008702B7" w:rsidP="008702B7">
            <w:pPr>
              <w:jc w:val="center"/>
              <w:rPr>
                <w:rFonts w:ascii="Verdana" w:hAnsi="Verdana" w:cs="Times New Roman"/>
                <w:color w:val="000000"/>
                <w:sz w:val="15"/>
                <w:szCs w:val="15"/>
              </w:rPr>
            </w:pPr>
            <w:r w:rsidRPr="008702B7">
              <w:rPr>
                <w:rFonts w:ascii="Verdana" w:hAnsi="Verdana" w:cs="Times New Roman"/>
                <w:color w:val="000000"/>
                <w:sz w:val="15"/>
                <w:szCs w:val="15"/>
              </w:rPr>
              <w:t>30</w:t>
            </w:r>
          </w:p>
        </w:tc>
        <w:tc>
          <w:tcPr>
            <w:tcW w:w="1129" w:type="dxa"/>
            <w:shd w:val="clear" w:color="auto" w:fill="auto"/>
            <w:noWrap/>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20,71</w:t>
            </w:r>
          </w:p>
        </w:tc>
        <w:tc>
          <w:tcPr>
            <w:tcW w:w="1067"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621,30</w:t>
            </w:r>
          </w:p>
        </w:tc>
        <w:tc>
          <w:tcPr>
            <w:tcW w:w="936"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30</w:t>
            </w:r>
          </w:p>
        </w:tc>
        <w:tc>
          <w:tcPr>
            <w:tcW w:w="1050"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621,30</w:t>
            </w:r>
          </w:p>
        </w:tc>
        <w:tc>
          <w:tcPr>
            <w:tcW w:w="936"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150</w:t>
            </w:r>
          </w:p>
        </w:tc>
        <w:tc>
          <w:tcPr>
            <w:tcW w:w="1068"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3.106,50</w:t>
            </w:r>
          </w:p>
        </w:tc>
      </w:tr>
      <w:tr w:rsidR="008702B7" w:rsidRPr="008702B7" w:rsidTr="00F27DCE">
        <w:trPr>
          <w:trHeight w:val="20"/>
        </w:trPr>
        <w:tc>
          <w:tcPr>
            <w:tcW w:w="570" w:type="dxa"/>
            <w:shd w:val="clear" w:color="auto" w:fill="auto"/>
            <w:noWrap/>
            <w:vAlign w:val="center"/>
            <w:hideMark/>
          </w:tcPr>
          <w:p w:rsidR="008702B7" w:rsidRPr="008702B7" w:rsidRDefault="008702B7" w:rsidP="008702B7">
            <w:pPr>
              <w:jc w:val="center"/>
              <w:rPr>
                <w:rFonts w:ascii="Verdana" w:hAnsi="Verdana" w:cs="Times New Roman"/>
                <w:color w:val="000000"/>
                <w:sz w:val="15"/>
                <w:szCs w:val="15"/>
              </w:rPr>
            </w:pPr>
            <w:r w:rsidRPr="008702B7">
              <w:rPr>
                <w:rFonts w:ascii="Verdana" w:hAnsi="Verdana" w:cs="Times New Roman"/>
                <w:color w:val="000000"/>
                <w:sz w:val="15"/>
                <w:szCs w:val="15"/>
              </w:rPr>
              <w:t>119</w:t>
            </w:r>
          </w:p>
        </w:tc>
        <w:tc>
          <w:tcPr>
            <w:tcW w:w="2119" w:type="dxa"/>
            <w:shd w:val="clear" w:color="auto" w:fill="auto"/>
            <w:vAlign w:val="center"/>
            <w:hideMark/>
          </w:tcPr>
          <w:p w:rsidR="008702B7" w:rsidRPr="008702B7" w:rsidRDefault="008702B7" w:rsidP="008702B7">
            <w:pPr>
              <w:jc w:val="both"/>
              <w:rPr>
                <w:rFonts w:ascii="Verdana" w:hAnsi="Verdana" w:cs="Times New Roman"/>
                <w:color w:val="000000"/>
                <w:sz w:val="15"/>
                <w:szCs w:val="15"/>
              </w:rPr>
            </w:pPr>
            <w:r w:rsidRPr="008702B7">
              <w:rPr>
                <w:rFonts w:ascii="Verdana" w:hAnsi="Verdana" w:cs="Times New Roman"/>
                <w:color w:val="000000"/>
                <w:sz w:val="15"/>
                <w:szCs w:val="15"/>
              </w:rPr>
              <w:t xml:space="preserve">Verniz forrador de cavidades com líquido claro ou ligeiramente amarelado, volátil com forte odor característico. Composto por nitrocelulose 8g% e excipientes acetato de </w:t>
            </w:r>
            <w:proofErr w:type="spellStart"/>
            <w:r w:rsidRPr="008702B7">
              <w:rPr>
                <w:rFonts w:ascii="Verdana" w:hAnsi="Verdana" w:cs="Times New Roman"/>
                <w:color w:val="000000"/>
                <w:sz w:val="15"/>
                <w:szCs w:val="15"/>
              </w:rPr>
              <w:t>etila</w:t>
            </w:r>
            <w:proofErr w:type="spellEnd"/>
            <w:r w:rsidRPr="008702B7">
              <w:rPr>
                <w:rFonts w:ascii="Verdana" w:hAnsi="Verdana" w:cs="Times New Roman"/>
                <w:color w:val="000000"/>
                <w:sz w:val="15"/>
                <w:szCs w:val="15"/>
              </w:rPr>
              <w:t xml:space="preserve"> e </w:t>
            </w:r>
            <w:proofErr w:type="spellStart"/>
            <w:r w:rsidRPr="008702B7">
              <w:rPr>
                <w:rFonts w:ascii="Verdana" w:hAnsi="Verdana" w:cs="Times New Roman"/>
                <w:color w:val="000000"/>
                <w:sz w:val="15"/>
                <w:szCs w:val="15"/>
              </w:rPr>
              <w:t>álccol</w:t>
            </w:r>
            <w:proofErr w:type="spellEnd"/>
            <w:r w:rsidRPr="008702B7">
              <w:rPr>
                <w:rFonts w:ascii="Verdana" w:hAnsi="Verdana" w:cs="Times New Roman"/>
                <w:color w:val="000000"/>
                <w:sz w:val="15"/>
                <w:szCs w:val="15"/>
              </w:rPr>
              <w:t xml:space="preserve"> etílico. Secagem rápida, utilizado para forração de cavidades e proteção das restaurações a silicato.</w:t>
            </w:r>
          </w:p>
        </w:tc>
        <w:tc>
          <w:tcPr>
            <w:tcW w:w="855" w:type="dxa"/>
            <w:shd w:val="clear" w:color="auto" w:fill="auto"/>
            <w:vAlign w:val="center"/>
            <w:hideMark/>
          </w:tcPr>
          <w:p w:rsidR="008702B7" w:rsidRPr="008702B7" w:rsidRDefault="008702B7" w:rsidP="008702B7">
            <w:pPr>
              <w:jc w:val="center"/>
              <w:rPr>
                <w:rFonts w:ascii="Verdana" w:hAnsi="Verdana" w:cs="Times New Roman"/>
                <w:color w:val="000000"/>
                <w:sz w:val="15"/>
                <w:szCs w:val="15"/>
              </w:rPr>
            </w:pPr>
            <w:r w:rsidRPr="008702B7">
              <w:rPr>
                <w:rFonts w:ascii="Verdana" w:hAnsi="Verdana" w:cs="Times New Roman"/>
                <w:color w:val="000000"/>
                <w:sz w:val="15"/>
                <w:szCs w:val="15"/>
              </w:rPr>
              <w:t>5</w:t>
            </w:r>
          </w:p>
        </w:tc>
        <w:tc>
          <w:tcPr>
            <w:tcW w:w="1129" w:type="dxa"/>
            <w:shd w:val="clear" w:color="auto" w:fill="auto"/>
            <w:noWrap/>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7,49</w:t>
            </w:r>
          </w:p>
        </w:tc>
        <w:tc>
          <w:tcPr>
            <w:tcW w:w="1067"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37,45</w:t>
            </w:r>
          </w:p>
        </w:tc>
        <w:tc>
          <w:tcPr>
            <w:tcW w:w="936"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5</w:t>
            </w:r>
          </w:p>
        </w:tc>
        <w:tc>
          <w:tcPr>
            <w:tcW w:w="1050"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37,45</w:t>
            </w:r>
          </w:p>
        </w:tc>
        <w:tc>
          <w:tcPr>
            <w:tcW w:w="936"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25</w:t>
            </w:r>
          </w:p>
        </w:tc>
        <w:tc>
          <w:tcPr>
            <w:tcW w:w="1068"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187,25</w:t>
            </w:r>
          </w:p>
        </w:tc>
      </w:tr>
      <w:tr w:rsidR="008702B7" w:rsidRPr="008702B7" w:rsidTr="00F27DCE">
        <w:trPr>
          <w:trHeight w:val="20"/>
        </w:trPr>
        <w:tc>
          <w:tcPr>
            <w:tcW w:w="570" w:type="dxa"/>
            <w:shd w:val="clear" w:color="auto" w:fill="auto"/>
            <w:vAlign w:val="center"/>
            <w:hideMark/>
          </w:tcPr>
          <w:p w:rsidR="008702B7" w:rsidRPr="008702B7" w:rsidRDefault="008702B7" w:rsidP="008702B7">
            <w:pPr>
              <w:jc w:val="center"/>
              <w:rPr>
                <w:rFonts w:ascii="Verdana" w:hAnsi="Verdana" w:cs="Times New Roman"/>
                <w:color w:val="000000"/>
                <w:sz w:val="15"/>
                <w:szCs w:val="15"/>
              </w:rPr>
            </w:pPr>
            <w:r w:rsidRPr="008702B7">
              <w:rPr>
                <w:rFonts w:ascii="Verdana" w:hAnsi="Verdana" w:cs="Times New Roman"/>
                <w:color w:val="000000"/>
                <w:sz w:val="15"/>
                <w:szCs w:val="15"/>
              </w:rPr>
              <w:t>120</w:t>
            </w:r>
          </w:p>
        </w:tc>
        <w:tc>
          <w:tcPr>
            <w:tcW w:w="2119" w:type="dxa"/>
            <w:shd w:val="clear" w:color="auto" w:fill="auto"/>
            <w:vAlign w:val="center"/>
            <w:hideMark/>
          </w:tcPr>
          <w:p w:rsidR="008702B7" w:rsidRPr="008702B7" w:rsidRDefault="008702B7" w:rsidP="008702B7">
            <w:pPr>
              <w:jc w:val="both"/>
              <w:rPr>
                <w:rFonts w:ascii="Verdana" w:hAnsi="Verdana" w:cs="Times New Roman"/>
                <w:color w:val="000000"/>
                <w:sz w:val="15"/>
                <w:szCs w:val="15"/>
              </w:rPr>
            </w:pPr>
            <w:r w:rsidRPr="008702B7">
              <w:rPr>
                <w:rFonts w:ascii="Verdana" w:hAnsi="Verdana" w:cs="Times New Roman"/>
                <w:color w:val="000000"/>
                <w:sz w:val="15"/>
                <w:szCs w:val="15"/>
              </w:rPr>
              <w:t xml:space="preserve">Afastador </w:t>
            </w:r>
            <w:proofErr w:type="spellStart"/>
            <w:r w:rsidRPr="008702B7">
              <w:rPr>
                <w:rFonts w:ascii="Verdana" w:hAnsi="Verdana" w:cs="Times New Roman"/>
                <w:color w:val="000000"/>
                <w:sz w:val="15"/>
                <w:szCs w:val="15"/>
              </w:rPr>
              <w:t>minesota</w:t>
            </w:r>
            <w:proofErr w:type="spellEnd"/>
          </w:p>
        </w:tc>
        <w:tc>
          <w:tcPr>
            <w:tcW w:w="855" w:type="dxa"/>
            <w:shd w:val="clear" w:color="auto" w:fill="auto"/>
            <w:vAlign w:val="center"/>
            <w:hideMark/>
          </w:tcPr>
          <w:p w:rsidR="008702B7" w:rsidRPr="008702B7" w:rsidRDefault="008702B7" w:rsidP="008702B7">
            <w:pPr>
              <w:jc w:val="center"/>
              <w:rPr>
                <w:rFonts w:ascii="Verdana" w:hAnsi="Verdana" w:cs="Times New Roman"/>
                <w:color w:val="000000"/>
                <w:sz w:val="15"/>
                <w:szCs w:val="15"/>
              </w:rPr>
            </w:pPr>
            <w:r w:rsidRPr="008702B7">
              <w:rPr>
                <w:rFonts w:ascii="Verdana" w:hAnsi="Verdana" w:cs="Times New Roman"/>
                <w:color w:val="000000"/>
                <w:sz w:val="15"/>
                <w:szCs w:val="15"/>
              </w:rPr>
              <w:t>10</w:t>
            </w:r>
          </w:p>
        </w:tc>
        <w:tc>
          <w:tcPr>
            <w:tcW w:w="1129" w:type="dxa"/>
            <w:shd w:val="clear" w:color="auto" w:fill="auto"/>
            <w:noWrap/>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19,97</w:t>
            </w:r>
          </w:p>
        </w:tc>
        <w:tc>
          <w:tcPr>
            <w:tcW w:w="1067"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199,70</w:t>
            </w:r>
          </w:p>
        </w:tc>
        <w:tc>
          <w:tcPr>
            <w:tcW w:w="936"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10</w:t>
            </w:r>
          </w:p>
        </w:tc>
        <w:tc>
          <w:tcPr>
            <w:tcW w:w="1050"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199,70</w:t>
            </w:r>
          </w:p>
        </w:tc>
        <w:tc>
          <w:tcPr>
            <w:tcW w:w="936"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50</w:t>
            </w:r>
          </w:p>
        </w:tc>
        <w:tc>
          <w:tcPr>
            <w:tcW w:w="1068"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998,50</w:t>
            </w:r>
          </w:p>
        </w:tc>
      </w:tr>
      <w:tr w:rsidR="008702B7" w:rsidRPr="008702B7" w:rsidTr="00F27DCE">
        <w:trPr>
          <w:trHeight w:val="20"/>
        </w:trPr>
        <w:tc>
          <w:tcPr>
            <w:tcW w:w="570" w:type="dxa"/>
            <w:shd w:val="clear" w:color="auto" w:fill="auto"/>
            <w:noWrap/>
            <w:vAlign w:val="center"/>
            <w:hideMark/>
          </w:tcPr>
          <w:p w:rsidR="008702B7" w:rsidRPr="008702B7" w:rsidRDefault="008702B7" w:rsidP="008702B7">
            <w:pPr>
              <w:jc w:val="center"/>
              <w:rPr>
                <w:rFonts w:ascii="Verdana" w:hAnsi="Verdana" w:cs="Times New Roman"/>
                <w:color w:val="000000"/>
                <w:sz w:val="15"/>
                <w:szCs w:val="15"/>
              </w:rPr>
            </w:pPr>
            <w:r w:rsidRPr="008702B7">
              <w:rPr>
                <w:rFonts w:ascii="Verdana" w:hAnsi="Verdana" w:cs="Times New Roman"/>
                <w:color w:val="000000"/>
                <w:sz w:val="15"/>
                <w:szCs w:val="15"/>
              </w:rPr>
              <w:t>121</w:t>
            </w:r>
          </w:p>
        </w:tc>
        <w:tc>
          <w:tcPr>
            <w:tcW w:w="2119" w:type="dxa"/>
            <w:shd w:val="clear" w:color="auto" w:fill="auto"/>
            <w:vAlign w:val="center"/>
            <w:hideMark/>
          </w:tcPr>
          <w:p w:rsidR="008702B7" w:rsidRPr="008702B7" w:rsidRDefault="008702B7" w:rsidP="008702B7">
            <w:pPr>
              <w:jc w:val="both"/>
              <w:rPr>
                <w:rFonts w:ascii="Verdana" w:hAnsi="Verdana" w:cs="Times New Roman"/>
                <w:color w:val="000000"/>
                <w:sz w:val="15"/>
                <w:szCs w:val="15"/>
              </w:rPr>
            </w:pPr>
            <w:proofErr w:type="spellStart"/>
            <w:r w:rsidRPr="008702B7">
              <w:rPr>
                <w:rFonts w:ascii="Verdana" w:hAnsi="Verdana" w:cs="Times New Roman"/>
                <w:color w:val="000000"/>
                <w:sz w:val="15"/>
                <w:szCs w:val="15"/>
              </w:rPr>
              <w:t>Alavancaseldin</w:t>
            </w:r>
            <w:proofErr w:type="spellEnd"/>
            <w:r w:rsidRPr="008702B7">
              <w:rPr>
                <w:rFonts w:ascii="Verdana" w:hAnsi="Verdana" w:cs="Times New Roman"/>
                <w:color w:val="000000"/>
                <w:sz w:val="15"/>
                <w:szCs w:val="15"/>
              </w:rPr>
              <w:t xml:space="preserve"> reta ponta fina</w:t>
            </w:r>
          </w:p>
        </w:tc>
        <w:tc>
          <w:tcPr>
            <w:tcW w:w="855" w:type="dxa"/>
            <w:shd w:val="clear" w:color="auto" w:fill="auto"/>
            <w:vAlign w:val="center"/>
            <w:hideMark/>
          </w:tcPr>
          <w:p w:rsidR="008702B7" w:rsidRPr="008702B7" w:rsidRDefault="008702B7" w:rsidP="008702B7">
            <w:pPr>
              <w:jc w:val="center"/>
              <w:rPr>
                <w:rFonts w:ascii="Verdana" w:hAnsi="Verdana" w:cs="Times New Roman"/>
                <w:color w:val="000000"/>
                <w:sz w:val="15"/>
                <w:szCs w:val="15"/>
              </w:rPr>
            </w:pPr>
            <w:r w:rsidRPr="008702B7">
              <w:rPr>
                <w:rFonts w:ascii="Verdana" w:hAnsi="Verdana" w:cs="Times New Roman"/>
                <w:color w:val="000000"/>
                <w:sz w:val="15"/>
                <w:szCs w:val="15"/>
              </w:rPr>
              <w:t>10</w:t>
            </w:r>
          </w:p>
        </w:tc>
        <w:tc>
          <w:tcPr>
            <w:tcW w:w="1129" w:type="dxa"/>
            <w:shd w:val="clear" w:color="auto" w:fill="auto"/>
            <w:noWrap/>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19,97</w:t>
            </w:r>
          </w:p>
        </w:tc>
        <w:tc>
          <w:tcPr>
            <w:tcW w:w="1067"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199,70</w:t>
            </w:r>
          </w:p>
        </w:tc>
        <w:tc>
          <w:tcPr>
            <w:tcW w:w="936"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10</w:t>
            </w:r>
          </w:p>
        </w:tc>
        <w:tc>
          <w:tcPr>
            <w:tcW w:w="1050"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199,70</w:t>
            </w:r>
          </w:p>
        </w:tc>
        <w:tc>
          <w:tcPr>
            <w:tcW w:w="936"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50</w:t>
            </w:r>
          </w:p>
        </w:tc>
        <w:tc>
          <w:tcPr>
            <w:tcW w:w="1068"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998,50</w:t>
            </w:r>
          </w:p>
        </w:tc>
      </w:tr>
      <w:tr w:rsidR="008702B7" w:rsidRPr="008702B7" w:rsidTr="00F27DCE">
        <w:trPr>
          <w:trHeight w:val="20"/>
        </w:trPr>
        <w:tc>
          <w:tcPr>
            <w:tcW w:w="570" w:type="dxa"/>
            <w:shd w:val="clear" w:color="auto" w:fill="auto"/>
            <w:vAlign w:val="center"/>
            <w:hideMark/>
          </w:tcPr>
          <w:p w:rsidR="008702B7" w:rsidRPr="008702B7" w:rsidRDefault="008702B7" w:rsidP="008702B7">
            <w:pPr>
              <w:jc w:val="center"/>
              <w:rPr>
                <w:rFonts w:ascii="Verdana" w:hAnsi="Verdana" w:cs="Times New Roman"/>
                <w:color w:val="000000"/>
                <w:sz w:val="15"/>
                <w:szCs w:val="15"/>
              </w:rPr>
            </w:pPr>
            <w:r w:rsidRPr="008702B7">
              <w:rPr>
                <w:rFonts w:ascii="Verdana" w:hAnsi="Verdana" w:cs="Times New Roman"/>
                <w:color w:val="000000"/>
                <w:sz w:val="15"/>
                <w:szCs w:val="15"/>
              </w:rPr>
              <w:t>122</w:t>
            </w:r>
          </w:p>
        </w:tc>
        <w:tc>
          <w:tcPr>
            <w:tcW w:w="2119" w:type="dxa"/>
            <w:shd w:val="clear" w:color="auto" w:fill="auto"/>
            <w:vAlign w:val="center"/>
            <w:hideMark/>
          </w:tcPr>
          <w:p w:rsidR="008702B7" w:rsidRPr="008702B7" w:rsidRDefault="008702B7" w:rsidP="008702B7">
            <w:pPr>
              <w:jc w:val="both"/>
              <w:rPr>
                <w:rFonts w:ascii="Verdana" w:hAnsi="Verdana" w:cs="Times New Roman"/>
                <w:color w:val="000000"/>
                <w:sz w:val="15"/>
                <w:szCs w:val="15"/>
              </w:rPr>
            </w:pPr>
            <w:r w:rsidRPr="008702B7">
              <w:rPr>
                <w:rFonts w:ascii="Verdana" w:hAnsi="Verdana" w:cs="Times New Roman"/>
                <w:color w:val="000000"/>
                <w:sz w:val="15"/>
                <w:szCs w:val="15"/>
              </w:rPr>
              <w:t xml:space="preserve">Alavanca apical </w:t>
            </w:r>
            <w:proofErr w:type="spellStart"/>
            <w:r w:rsidRPr="008702B7">
              <w:rPr>
                <w:rFonts w:ascii="Verdana" w:hAnsi="Verdana" w:cs="Times New Roman"/>
                <w:color w:val="000000"/>
                <w:sz w:val="15"/>
                <w:szCs w:val="15"/>
              </w:rPr>
              <w:t>anodizado</w:t>
            </w:r>
            <w:proofErr w:type="spellEnd"/>
            <w:r w:rsidRPr="008702B7">
              <w:rPr>
                <w:rFonts w:ascii="Verdana" w:hAnsi="Verdana" w:cs="Times New Roman"/>
                <w:color w:val="000000"/>
                <w:sz w:val="15"/>
                <w:szCs w:val="15"/>
              </w:rPr>
              <w:t xml:space="preserve"> nº 301</w:t>
            </w:r>
          </w:p>
        </w:tc>
        <w:tc>
          <w:tcPr>
            <w:tcW w:w="855" w:type="dxa"/>
            <w:shd w:val="clear" w:color="auto" w:fill="auto"/>
            <w:vAlign w:val="center"/>
            <w:hideMark/>
          </w:tcPr>
          <w:p w:rsidR="008702B7" w:rsidRPr="008702B7" w:rsidRDefault="008702B7" w:rsidP="008702B7">
            <w:pPr>
              <w:jc w:val="center"/>
              <w:rPr>
                <w:rFonts w:ascii="Verdana" w:hAnsi="Verdana" w:cs="Times New Roman"/>
                <w:color w:val="000000"/>
                <w:sz w:val="15"/>
                <w:szCs w:val="15"/>
              </w:rPr>
            </w:pPr>
            <w:r w:rsidRPr="008702B7">
              <w:rPr>
                <w:rFonts w:ascii="Verdana" w:hAnsi="Verdana" w:cs="Times New Roman"/>
                <w:color w:val="000000"/>
                <w:sz w:val="15"/>
                <w:szCs w:val="15"/>
              </w:rPr>
              <w:t>10</w:t>
            </w:r>
          </w:p>
        </w:tc>
        <w:tc>
          <w:tcPr>
            <w:tcW w:w="1129" w:type="dxa"/>
            <w:shd w:val="clear" w:color="auto" w:fill="auto"/>
            <w:noWrap/>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19,97</w:t>
            </w:r>
          </w:p>
        </w:tc>
        <w:tc>
          <w:tcPr>
            <w:tcW w:w="1067"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199,70</w:t>
            </w:r>
          </w:p>
        </w:tc>
        <w:tc>
          <w:tcPr>
            <w:tcW w:w="936"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10</w:t>
            </w:r>
          </w:p>
        </w:tc>
        <w:tc>
          <w:tcPr>
            <w:tcW w:w="1050"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199,70</w:t>
            </w:r>
          </w:p>
        </w:tc>
        <w:tc>
          <w:tcPr>
            <w:tcW w:w="936"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50</w:t>
            </w:r>
          </w:p>
        </w:tc>
        <w:tc>
          <w:tcPr>
            <w:tcW w:w="1068"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998,50</w:t>
            </w:r>
          </w:p>
        </w:tc>
      </w:tr>
      <w:tr w:rsidR="008702B7" w:rsidRPr="008702B7" w:rsidTr="00F27DCE">
        <w:trPr>
          <w:trHeight w:val="20"/>
        </w:trPr>
        <w:tc>
          <w:tcPr>
            <w:tcW w:w="570" w:type="dxa"/>
            <w:shd w:val="clear" w:color="auto" w:fill="auto"/>
            <w:noWrap/>
            <w:vAlign w:val="center"/>
            <w:hideMark/>
          </w:tcPr>
          <w:p w:rsidR="008702B7" w:rsidRPr="008702B7" w:rsidRDefault="008702B7" w:rsidP="008702B7">
            <w:pPr>
              <w:jc w:val="center"/>
              <w:rPr>
                <w:rFonts w:ascii="Verdana" w:hAnsi="Verdana" w:cs="Times New Roman"/>
                <w:color w:val="000000"/>
                <w:sz w:val="15"/>
                <w:szCs w:val="15"/>
              </w:rPr>
            </w:pPr>
            <w:r w:rsidRPr="008702B7">
              <w:rPr>
                <w:rFonts w:ascii="Verdana" w:hAnsi="Verdana" w:cs="Times New Roman"/>
                <w:color w:val="000000"/>
                <w:sz w:val="15"/>
                <w:szCs w:val="15"/>
              </w:rPr>
              <w:t>123</w:t>
            </w:r>
          </w:p>
        </w:tc>
        <w:tc>
          <w:tcPr>
            <w:tcW w:w="2119" w:type="dxa"/>
            <w:shd w:val="clear" w:color="auto" w:fill="auto"/>
            <w:vAlign w:val="center"/>
            <w:hideMark/>
          </w:tcPr>
          <w:p w:rsidR="008702B7" w:rsidRPr="008702B7" w:rsidRDefault="008702B7" w:rsidP="008702B7">
            <w:pPr>
              <w:jc w:val="both"/>
              <w:rPr>
                <w:rFonts w:ascii="Verdana" w:hAnsi="Verdana" w:cs="Times New Roman"/>
                <w:color w:val="000000"/>
                <w:sz w:val="15"/>
                <w:szCs w:val="15"/>
              </w:rPr>
            </w:pPr>
            <w:r w:rsidRPr="008702B7">
              <w:rPr>
                <w:rFonts w:ascii="Verdana" w:hAnsi="Verdana" w:cs="Times New Roman"/>
                <w:color w:val="000000"/>
                <w:sz w:val="15"/>
                <w:szCs w:val="15"/>
              </w:rPr>
              <w:t xml:space="preserve">Alavanca </w:t>
            </w:r>
            <w:proofErr w:type="spellStart"/>
            <w:r w:rsidRPr="008702B7">
              <w:rPr>
                <w:rFonts w:ascii="Verdana" w:hAnsi="Verdana" w:cs="Times New Roman"/>
                <w:color w:val="000000"/>
                <w:sz w:val="15"/>
                <w:szCs w:val="15"/>
              </w:rPr>
              <w:t>seldin</w:t>
            </w:r>
            <w:proofErr w:type="spellEnd"/>
            <w:r w:rsidRPr="008702B7">
              <w:rPr>
                <w:rFonts w:ascii="Verdana" w:hAnsi="Verdana" w:cs="Times New Roman"/>
                <w:color w:val="000000"/>
                <w:sz w:val="15"/>
                <w:szCs w:val="15"/>
              </w:rPr>
              <w:t xml:space="preserve"> 1R</w:t>
            </w:r>
          </w:p>
        </w:tc>
        <w:tc>
          <w:tcPr>
            <w:tcW w:w="855" w:type="dxa"/>
            <w:shd w:val="clear" w:color="auto" w:fill="auto"/>
            <w:vAlign w:val="center"/>
            <w:hideMark/>
          </w:tcPr>
          <w:p w:rsidR="008702B7" w:rsidRPr="008702B7" w:rsidRDefault="008702B7" w:rsidP="008702B7">
            <w:pPr>
              <w:jc w:val="center"/>
              <w:rPr>
                <w:rFonts w:ascii="Verdana" w:hAnsi="Verdana" w:cs="Times New Roman"/>
                <w:color w:val="000000"/>
                <w:sz w:val="15"/>
                <w:szCs w:val="15"/>
              </w:rPr>
            </w:pPr>
            <w:r w:rsidRPr="008702B7">
              <w:rPr>
                <w:rFonts w:ascii="Verdana" w:hAnsi="Verdana" w:cs="Times New Roman"/>
                <w:color w:val="000000"/>
                <w:sz w:val="15"/>
                <w:szCs w:val="15"/>
              </w:rPr>
              <w:t>10</w:t>
            </w:r>
          </w:p>
        </w:tc>
        <w:tc>
          <w:tcPr>
            <w:tcW w:w="1129" w:type="dxa"/>
            <w:shd w:val="clear" w:color="auto" w:fill="auto"/>
            <w:noWrap/>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19,97</w:t>
            </w:r>
          </w:p>
        </w:tc>
        <w:tc>
          <w:tcPr>
            <w:tcW w:w="1067"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199,70</w:t>
            </w:r>
          </w:p>
        </w:tc>
        <w:tc>
          <w:tcPr>
            <w:tcW w:w="936"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10</w:t>
            </w:r>
          </w:p>
        </w:tc>
        <w:tc>
          <w:tcPr>
            <w:tcW w:w="1050"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199,70</w:t>
            </w:r>
          </w:p>
        </w:tc>
        <w:tc>
          <w:tcPr>
            <w:tcW w:w="936"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50</w:t>
            </w:r>
          </w:p>
        </w:tc>
        <w:tc>
          <w:tcPr>
            <w:tcW w:w="1068"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998,50</w:t>
            </w:r>
          </w:p>
        </w:tc>
      </w:tr>
      <w:tr w:rsidR="008702B7" w:rsidRPr="008702B7" w:rsidTr="00F27DCE">
        <w:trPr>
          <w:trHeight w:val="20"/>
        </w:trPr>
        <w:tc>
          <w:tcPr>
            <w:tcW w:w="570" w:type="dxa"/>
            <w:shd w:val="clear" w:color="auto" w:fill="auto"/>
            <w:noWrap/>
            <w:vAlign w:val="center"/>
            <w:hideMark/>
          </w:tcPr>
          <w:p w:rsidR="008702B7" w:rsidRPr="008702B7" w:rsidRDefault="008702B7" w:rsidP="008702B7">
            <w:pPr>
              <w:jc w:val="center"/>
              <w:rPr>
                <w:rFonts w:ascii="Verdana" w:hAnsi="Verdana" w:cs="Times New Roman"/>
                <w:color w:val="000000"/>
                <w:sz w:val="15"/>
                <w:szCs w:val="15"/>
              </w:rPr>
            </w:pPr>
            <w:r w:rsidRPr="008702B7">
              <w:rPr>
                <w:rFonts w:ascii="Verdana" w:hAnsi="Verdana" w:cs="Times New Roman"/>
                <w:color w:val="000000"/>
                <w:sz w:val="15"/>
                <w:szCs w:val="15"/>
              </w:rPr>
              <w:t>125</w:t>
            </w:r>
          </w:p>
        </w:tc>
        <w:tc>
          <w:tcPr>
            <w:tcW w:w="2119" w:type="dxa"/>
            <w:shd w:val="clear" w:color="auto" w:fill="auto"/>
            <w:vAlign w:val="center"/>
            <w:hideMark/>
          </w:tcPr>
          <w:p w:rsidR="008702B7" w:rsidRPr="008702B7" w:rsidRDefault="008702B7" w:rsidP="008702B7">
            <w:pPr>
              <w:jc w:val="both"/>
              <w:rPr>
                <w:rFonts w:ascii="Verdana" w:hAnsi="Verdana" w:cs="Times New Roman"/>
                <w:color w:val="000000"/>
                <w:sz w:val="15"/>
                <w:szCs w:val="15"/>
              </w:rPr>
            </w:pPr>
            <w:r w:rsidRPr="008702B7">
              <w:rPr>
                <w:rFonts w:ascii="Verdana" w:hAnsi="Verdana" w:cs="Times New Roman"/>
                <w:color w:val="000000"/>
                <w:sz w:val="15"/>
                <w:szCs w:val="15"/>
              </w:rPr>
              <w:t xml:space="preserve">Alavanca apical </w:t>
            </w:r>
            <w:proofErr w:type="spellStart"/>
            <w:r w:rsidRPr="008702B7">
              <w:rPr>
                <w:rFonts w:ascii="Verdana" w:hAnsi="Verdana" w:cs="Times New Roman"/>
                <w:color w:val="000000"/>
                <w:sz w:val="15"/>
                <w:szCs w:val="15"/>
              </w:rPr>
              <w:t>anodizado</w:t>
            </w:r>
            <w:proofErr w:type="spellEnd"/>
            <w:r w:rsidRPr="008702B7">
              <w:rPr>
                <w:rFonts w:ascii="Verdana" w:hAnsi="Verdana" w:cs="Times New Roman"/>
                <w:color w:val="000000"/>
                <w:sz w:val="15"/>
                <w:szCs w:val="15"/>
              </w:rPr>
              <w:t xml:space="preserve"> nº304</w:t>
            </w:r>
          </w:p>
        </w:tc>
        <w:tc>
          <w:tcPr>
            <w:tcW w:w="855" w:type="dxa"/>
            <w:shd w:val="clear" w:color="auto" w:fill="auto"/>
            <w:vAlign w:val="center"/>
            <w:hideMark/>
          </w:tcPr>
          <w:p w:rsidR="008702B7" w:rsidRPr="008702B7" w:rsidRDefault="008702B7" w:rsidP="008702B7">
            <w:pPr>
              <w:jc w:val="center"/>
              <w:rPr>
                <w:rFonts w:ascii="Verdana" w:hAnsi="Verdana" w:cs="Times New Roman"/>
                <w:color w:val="000000"/>
                <w:sz w:val="15"/>
                <w:szCs w:val="15"/>
              </w:rPr>
            </w:pPr>
            <w:r w:rsidRPr="008702B7">
              <w:rPr>
                <w:rFonts w:ascii="Verdana" w:hAnsi="Verdana" w:cs="Times New Roman"/>
                <w:color w:val="000000"/>
                <w:sz w:val="15"/>
                <w:szCs w:val="15"/>
              </w:rPr>
              <w:t>3</w:t>
            </w:r>
          </w:p>
        </w:tc>
        <w:tc>
          <w:tcPr>
            <w:tcW w:w="1129" w:type="dxa"/>
            <w:shd w:val="clear" w:color="auto" w:fill="auto"/>
            <w:noWrap/>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728,00</w:t>
            </w:r>
          </w:p>
        </w:tc>
        <w:tc>
          <w:tcPr>
            <w:tcW w:w="1067"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2.184,00</w:t>
            </w:r>
          </w:p>
        </w:tc>
        <w:tc>
          <w:tcPr>
            <w:tcW w:w="936"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3</w:t>
            </w:r>
          </w:p>
        </w:tc>
        <w:tc>
          <w:tcPr>
            <w:tcW w:w="1050"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2.184,00</w:t>
            </w:r>
          </w:p>
        </w:tc>
        <w:tc>
          <w:tcPr>
            <w:tcW w:w="936"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15</w:t>
            </w:r>
          </w:p>
        </w:tc>
        <w:tc>
          <w:tcPr>
            <w:tcW w:w="1068"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10.920,00</w:t>
            </w:r>
          </w:p>
        </w:tc>
      </w:tr>
      <w:tr w:rsidR="008702B7" w:rsidRPr="008702B7" w:rsidTr="00F27DCE">
        <w:trPr>
          <w:trHeight w:val="20"/>
        </w:trPr>
        <w:tc>
          <w:tcPr>
            <w:tcW w:w="570" w:type="dxa"/>
            <w:shd w:val="clear" w:color="auto" w:fill="auto"/>
            <w:vAlign w:val="center"/>
            <w:hideMark/>
          </w:tcPr>
          <w:p w:rsidR="008702B7" w:rsidRPr="008702B7" w:rsidRDefault="008702B7" w:rsidP="008702B7">
            <w:pPr>
              <w:jc w:val="center"/>
              <w:rPr>
                <w:rFonts w:ascii="Verdana" w:hAnsi="Verdana" w:cs="Times New Roman"/>
                <w:color w:val="000000"/>
                <w:sz w:val="15"/>
                <w:szCs w:val="15"/>
              </w:rPr>
            </w:pPr>
            <w:r w:rsidRPr="008702B7">
              <w:rPr>
                <w:rFonts w:ascii="Verdana" w:hAnsi="Verdana" w:cs="Times New Roman"/>
                <w:color w:val="000000"/>
                <w:sz w:val="15"/>
                <w:szCs w:val="15"/>
              </w:rPr>
              <w:t>126</w:t>
            </w:r>
          </w:p>
        </w:tc>
        <w:tc>
          <w:tcPr>
            <w:tcW w:w="2119" w:type="dxa"/>
            <w:shd w:val="clear" w:color="auto" w:fill="auto"/>
            <w:vAlign w:val="center"/>
            <w:hideMark/>
          </w:tcPr>
          <w:p w:rsidR="008702B7" w:rsidRPr="008702B7" w:rsidRDefault="008702B7" w:rsidP="008702B7">
            <w:pPr>
              <w:jc w:val="both"/>
              <w:rPr>
                <w:rFonts w:ascii="Verdana" w:hAnsi="Verdana" w:cs="Times New Roman"/>
                <w:color w:val="000000"/>
                <w:sz w:val="15"/>
                <w:szCs w:val="15"/>
              </w:rPr>
            </w:pPr>
            <w:r w:rsidRPr="008702B7">
              <w:rPr>
                <w:rFonts w:ascii="Verdana" w:hAnsi="Verdana" w:cs="Times New Roman"/>
                <w:color w:val="000000"/>
                <w:sz w:val="15"/>
                <w:szCs w:val="15"/>
              </w:rPr>
              <w:t>Amalgamador de cápsulas</w:t>
            </w:r>
          </w:p>
        </w:tc>
        <w:tc>
          <w:tcPr>
            <w:tcW w:w="855" w:type="dxa"/>
            <w:shd w:val="clear" w:color="auto" w:fill="auto"/>
            <w:vAlign w:val="center"/>
            <w:hideMark/>
          </w:tcPr>
          <w:p w:rsidR="008702B7" w:rsidRPr="008702B7" w:rsidRDefault="008702B7" w:rsidP="008702B7">
            <w:pPr>
              <w:jc w:val="center"/>
              <w:rPr>
                <w:rFonts w:ascii="Verdana" w:hAnsi="Verdana" w:cs="Times New Roman"/>
                <w:color w:val="000000"/>
                <w:sz w:val="15"/>
                <w:szCs w:val="15"/>
              </w:rPr>
            </w:pPr>
            <w:r w:rsidRPr="008702B7">
              <w:rPr>
                <w:rFonts w:ascii="Verdana" w:hAnsi="Verdana" w:cs="Times New Roman"/>
                <w:color w:val="000000"/>
                <w:sz w:val="15"/>
                <w:szCs w:val="15"/>
              </w:rPr>
              <w:t>3</w:t>
            </w:r>
          </w:p>
        </w:tc>
        <w:tc>
          <w:tcPr>
            <w:tcW w:w="1129" w:type="dxa"/>
            <w:shd w:val="clear" w:color="auto" w:fill="auto"/>
            <w:noWrap/>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770,00</w:t>
            </w:r>
          </w:p>
        </w:tc>
        <w:tc>
          <w:tcPr>
            <w:tcW w:w="1067"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2.310,00</w:t>
            </w:r>
          </w:p>
        </w:tc>
        <w:tc>
          <w:tcPr>
            <w:tcW w:w="936"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3</w:t>
            </w:r>
          </w:p>
        </w:tc>
        <w:tc>
          <w:tcPr>
            <w:tcW w:w="1050"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2.310,00</w:t>
            </w:r>
          </w:p>
        </w:tc>
        <w:tc>
          <w:tcPr>
            <w:tcW w:w="936"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15</w:t>
            </w:r>
          </w:p>
        </w:tc>
        <w:tc>
          <w:tcPr>
            <w:tcW w:w="1068"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11.550,00</w:t>
            </w:r>
          </w:p>
        </w:tc>
      </w:tr>
      <w:tr w:rsidR="008702B7" w:rsidRPr="008702B7" w:rsidTr="00F27DCE">
        <w:trPr>
          <w:trHeight w:val="20"/>
        </w:trPr>
        <w:tc>
          <w:tcPr>
            <w:tcW w:w="570" w:type="dxa"/>
            <w:shd w:val="clear" w:color="auto" w:fill="auto"/>
            <w:vAlign w:val="center"/>
            <w:hideMark/>
          </w:tcPr>
          <w:p w:rsidR="008702B7" w:rsidRPr="008702B7" w:rsidRDefault="008702B7" w:rsidP="008702B7">
            <w:pPr>
              <w:jc w:val="center"/>
              <w:rPr>
                <w:rFonts w:ascii="Verdana" w:hAnsi="Verdana" w:cs="Times New Roman"/>
                <w:color w:val="000000"/>
                <w:sz w:val="15"/>
                <w:szCs w:val="15"/>
              </w:rPr>
            </w:pPr>
            <w:r w:rsidRPr="008702B7">
              <w:rPr>
                <w:rFonts w:ascii="Verdana" w:hAnsi="Verdana" w:cs="Times New Roman"/>
                <w:color w:val="000000"/>
                <w:sz w:val="15"/>
                <w:szCs w:val="15"/>
              </w:rPr>
              <w:t>128</w:t>
            </w:r>
          </w:p>
        </w:tc>
        <w:tc>
          <w:tcPr>
            <w:tcW w:w="2119" w:type="dxa"/>
            <w:shd w:val="clear" w:color="auto" w:fill="auto"/>
            <w:vAlign w:val="center"/>
            <w:hideMark/>
          </w:tcPr>
          <w:p w:rsidR="008702B7" w:rsidRPr="008702B7" w:rsidRDefault="008702B7" w:rsidP="008702B7">
            <w:pPr>
              <w:jc w:val="both"/>
              <w:rPr>
                <w:rFonts w:ascii="Verdana" w:hAnsi="Verdana" w:cs="Times New Roman"/>
                <w:color w:val="000000"/>
                <w:sz w:val="15"/>
                <w:szCs w:val="15"/>
              </w:rPr>
            </w:pPr>
            <w:r w:rsidRPr="008702B7">
              <w:rPr>
                <w:rFonts w:ascii="Verdana" w:hAnsi="Verdana" w:cs="Times New Roman"/>
                <w:color w:val="000000"/>
                <w:sz w:val="15"/>
                <w:szCs w:val="15"/>
              </w:rPr>
              <w:t xml:space="preserve">Aparelho conjugado de ultrassom com jato de bicarbonato Equipamento para profilaxia com ultrassom e jato de bicarbonato, montado em conjunto composto de corpo e tampa </w:t>
            </w:r>
            <w:proofErr w:type="spellStart"/>
            <w:r w:rsidRPr="008702B7">
              <w:rPr>
                <w:rFonts w:ascii="Verdana" w:hAnsi="Verdana" w:cs="Times New Roman"/>
                <w:color w:val="000000"/>
                <w:sz w:val="15"/>
                <w:szCs w:val="15"/>
              </w:rPr>
              <w:t>confeccionadosem</w:t>
            </w:r>
            <w:proofErr w:type="spellEnd"/>
            <w:r w:rsidRPr="008702B7">
              <w:rPr>
                <w:rFonts w:ascii="Verdana" w:hAnsi="Verdana" w:cs="Times New Roman"/>
                <w:color w:val="000000"/>
                <w:sz w:val="15"/>
                <w:szCs w:val="15"/>
              </w:rPr>
              <w:t xml:space="preserve"> poliestireno e painel principal em policarbonato. Potenciômetro de ajuste fino para regulagem exata da potência ultrassônica. Capa do transdutor, ponta jato de bicarbonato e insertos </w:t>
            </w:r>
            <w:proofErr w:type="spellStart"/>
            <w:r w:rsidRPr="008702B7">
              <w:rPr>
                <w:rFonts w:ascii="Verdana" w:hAnsi="Verdana" w:cs="Times New Roman"/>
                <w:color w:val="000000"/>
                <w:sz w:val="15"/>
                <w:szCs w:val="15"/>
              </w:rPr>
              <w:t>autoclaváveis</w:t>
            </w:r>
            <w:proofErr w:type="spellEnd"/>
            <w:r w:rsidRPr="008702B7">
              <w:rPr>
                <w:rFonts w:ascii="Verdana" w:hAnsi="Verdana" w:cs="Times New Roman"/>
                <w:color w:val="000000"/>
                <w:sz w:val="15"/>
                <w:szCs w:val="15"/>
              </w:rPr>
              <w:t xml:space="preserve">. Sistema eletro pneumático sincronizado, com válvulas que proporcionam cortes e aspirações da água instantaneamente, evitando assim o contato da água com o bicarbonato na ponta da peça de mão. Sistema de interrupção do jato de bicarbonato com um módulo de </w:t>
            </w:r>
            <w:proofErr w:type="spellStart"/>
            <w:r w:rsidRPr="008702B7">
              <w:rPr>
                <w:rFonts w:ascii="Verdana" w:hAnsi="Verdana" w:cs="Times New Roman"/>
                <w:color w:val="000000"/>
                <w:sz w:val="15"/>
                <w:szCs w:val="15"/>
              </w:rPr>
              <w:t>antiaglutinação</w:t>
            </w:r>
            <w:proofErr w:type="spellEnd"/>
            <w:r w:rsidRPr="008702B7">
              <w:rPr>
                <w:rFonts w:ascii="Verdana" w:hAnsi="Verdana" w:cs="Times New Roman"/>
                <w:color w:val="000000"/>
                <w:sz w:val="15"/>
                <w:szCs w:val="15"/>
              </w:rPr>
              <w:t xml:space="preserve"> </w:t>
            </w:r>
            <w:r w:rsidRPr="008702B7">
              <w:rPr>
                <w:rFonts w:ascii="Verdana" w:hAnsi="Verdana" w:cs="Times New Roman"/>
                <w:color w:val="000000"/>
                <w:sz w:val="15"/>
                <w:szCs w:val="15"/>
              </w:rPr>
              <w:lastRenderedPageBreak/>
              <w:t xml:space="preserve">que evita o entupimento nas válvulas. Despressurização interna através de varredura automática do bicarbonato, das válvulas até a peça de mão. Filtro de ar com drenagem </w:t>
            </w:r>
            <w:proofErr w:type="spellStart"/>
            <w:r w:rsidRPr="008702B7">
              <w:rPr>
                <w:rFonts w:ascii="Verdana" w:hAnsi="Verdana" w:cs="Times New Roman"/>
                <w:color w:val="000000"/>
                <w:sz w:val="15"/>
                <w:szCs w:val="15"/>
              </w:rPr>
              <w:t>automática.Recipiente</w:t>
            </w:r>
            <w:proofErr w:type="spellEnd"/>
            <w:r w:rsidRPr="008702B7">
              <w:rPr>
                <w:rFonts w:ascii="Verdana" w:hAnsi="Verdana" w:cs="Times New Roman"/>
                <w:color w:val="000000"/>
                <w:sz w:val="15"/>
                <w:szCs w:val="15"/>
              </w:rPr>
              <w:t xml:space="preserve"> para bicarbonato de fácil limpeza, com acesso lateral que permite a sua remoção sem a necessidade de virar todo o equipamento para retirada das sobras do pó de </w:t>
            </w:r>
            <w:proofErr w:type="spellStart"/>
            <w:r w:rsidRPr="008702B7">
              <w:rPr>
                <w:rFonts w:ascii="Verdana" w:hAnsi="Verdana" w:cs="Times New Roman"/>
                <w:color w:val="000000"/>
                <w:sz w:val="15"/>
                <w:szCs w:val="15"/>
              </w:rPr>
              <w:t>bicarbonato.Registros</w:t>
            </w:r>
            <w:proofErr w:type="spellEnd"/>
            <w:r w:rsidRPr="008702B7">
              <w:rPr>
                <w:rFonts w:ascii="Verdana" w:hAnsi="Verdana" w:cs="Times New Roman"/>
                <w:color w:val="000000"/>
                <w:sz w:val="15"/>
                <w:szCs w:val="15"/>
              </w:rPr>
              <w:t xml:space="preserve"> de água e ar com ajustes de sensibilidade que possibilitam adequar à necessidade de cada </w:t>
            </w:r>
            <w:proofErr w:type="spellStart"/>
            <w:r w:rsidRPr="008702B7">
              <w:rPr>
                <w:rFonts w:ascii="Verdana" w:hAnsi="Verdana" w:cs="Times New Roman"/>
                <w:color w:val="000000"/>
                <w:sz w:val="15"/>
                <w:szCs w:val="15"/>
              </w:rPr>
              <w:t>operação.Tecla</w:t>
            </w:r>
            <w:proofErr w:type="spellEnd"/>
            <w:r w:rsidRPr="008702B7">
              <w:rPr>
                <w:rFonts w:ascii="Verdana" w:hAnsi="Verdana" w:cs="Times New Roman"/>
                <w:color w:val="000000"/>
                <w:sz w:val="15"/>
                <w:szCs w:val="15"/>
              </w:rPr>
              <w:t xml:space="preserve"> seletora para função de ultrassom – jato de bicarbonato. Transformador blindado para evitar penetração de bicarbonato. Aplicações funcionais: endodontia, periodontia, </w:t>
            </w:r>
            <w:proofErr w:type="spellStart"/>
            <w:r w:rsidRPr="008702B7">
              <w:rPr>
                <w:rFonts w:ascii="Verdana" w:hAnsi="Verdana" w:cs="Times New Roman"/>
                <w:color w:val="000000"/>
                <w:sz w:val="15"/>
                <w:szCs w:val="15"/>
              </w:rPr>
              <w:t>dentística</w:t>
            </w:r>
            <w:proofErr w:type="spellEnd"/>
            <w:r w:rsidRPr="008702B7">
              <w:rPr>
                <w:rFonts w:ascii="Verdana" w:hAnsi="Verdana" w:cs="Times New Roman"/>
                <w:color w:val="000000"/>
                <w:sz w:val="15"/>
                <w:szCs w:val="15"/>
              </w:rPr>
              <w:t xml:space="preserve"> e prótese. Inserto universal para remoção de cálculo </w:t>
            </w:r>
            <w:proofErr w:type="spellStart"/>
            <w:r w:rsidRPr="008702B7">
              <w:rPr>
                <w:rFonts w:ascii="Verdana" w:hAnsi="Verdana" w:cs="Times New Roman"/>
                <w:color w:val="000000"/>
                <w:sz w:val="15"/>
                <w:szCs w:val="15"/>
              </w:rPr>
              <w:t>supragengival</w:t>
            </w:r>
            <w:proofErr w:type="spellEnd"/>
            <w:r w:rsidRPr="008702B7">
              <w:rPr>
                <w:rFonts w:ascii="Verdana" w:hAnsi="Verdana" w:cs="Times New Roman"/>
                <w:color w:val="000000"/>
                <w:sz w:val="15"/>
                <w:szCs w:val="15"/>
              </w:rPr>
              <w:t xml:space="preserve"> e </w:t>
            </w:r>
            <w:proofErr w:type="spellStart"/>
            <w:r w:rsidRPr="008702B7">
              <w:rPr>
                <w:rFonts w:ascii="Verdana" w:hAnsi="Verdana" w:cs="Times New Roman"/>
                <w:color w:val="000000"/>
                <w:sz w:val="15"/>
                <w:szCs w:val="15"/>
              </w:rPr>
              <w:t>subgengival.</w:t>
            </w:r>
            <w:r w:rsidRPr="008702B7">
              <w:rPr>
                <w:rFonts w:ascii="Verdana" w:hAnsi="Verdana" w:cs="Times New Roman"/>
                <w:color w:val="FF0000"/>
                <w:sz w:val="15"/>
                <w:szCs w:val="15"/>
              </w:rPr>
              <w:t>Garantia</w:t>
            </w:r>
            <w:proofErr w:type="spellEnd"/>
            <w:r w:rsidRPr="008702B7">
              <w:rPr>
                <w:rFonts w:ascii="Verdana" w:hAnsi="Verdana" w:cs="Times New Roman"/>
                <w:color w:val="FF0000"/>
                <w:sz w:val="15"/>
                <w:szCs w:val="15"/>
              </w:rPr>
              <w:t xml:space="preserve"> de no mínimo um ano. </w:t>
            </w:r>
            <w:r w:rsidRPr="008702B7">
              <w:rPr>
                <w:rFonts w:ascii="Verdana" w:hAnsi="Verdana" w:cs="Times New Roman"/>
                <w:color w:val="000000"/>
                <w:sz w:val="15"/>
                <w:szCs w:val="15"/>
              </w:rPr>
              <w:t xml:space="preserve">Apresentar Certificado de Boas Práticas de Fabricação e Controle - BPF. Autorização de funcionamento de empresa do fabricante e registro do produto no MS ou </w:t>
            </w:r>
            <w:proofErr w:type="gramStart"/>
            <w:r w:rsidRPr="008702B7">
              <w:rPr>
                <w:rFonts w:ascii="Verdana" w:hAnsi="Verdana" w:cs="Times New Roman"/>
                <w:color w:val="000000"/>
                <w:sz w:val="15"/>
                <w:szCs w:val="15"/>
              </w:rPr>
              <w:t>ANVISA.-</w:t>
            </w:r>
            <w:proofErr w:type="gramEnd"/>
          </w:p>
        </w:tc>
        <w:tc>
          <w:tcPr>
            <w:tcW w:w="855" w:type="dxa"/>
            <w:shd w:val="clear" w:color="auto" w:fill="auto"/>
            <w:vAlign w:val="center"/>
            <w:hideMark/>
          </w:tcPr>
          <w:p w:rsidR="008702B7" w:rsidRPr="008702B7" w:rsidRDefault="008702B7" w:rsidP="008702B7">
            <w:pPr>
              <w:jc w:val="center"/>
              <w:rPr>
                <w:rFonts w:ascii="Verdana" w:hAnsi="Verdana" w:cs="Times New Roman"/>
                <w:color w:val="000000"/>
                <w:sz w:val="15"/>
                <w:szCs w:val="15"/>
              </w:rPr>
            </w:pPr>
            <w:r w:rsidRPr="008702B7">
              <w:rPr>
                <w:rFonts w:ascii="Verdana" w:hAnsi="Verdana" w:cs="Times New Roman"/>
                <w:color w:val="000000"/>
                <w:sz w:val="15"/>
                <w:szCs w:val="15"/>
              </w:rPr>
              <w:lastRenderedPageBreak/>
              <w:t>10</w:t>
            </w:r>
          </w:p>
        </w:tc>
        <w:tc>
          <w:tcPr>
            <w:tcW w:w="1129" w:type="dxa"/>
            <w:shd w:val="clear" w:color="auto" w:fill="auto"/>
            <w:noWrap/>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6,29</w:t>
            </w:r>
          </w:p>
        </w:tc>
        <w:tc>
          <w:tcPr>
            <w:tcW w:w="1067"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62,90</w:t>
            </w:r>
          </w:p>
        </w:tc>
        <w:tc>
          <w:tcPr>
            <w:tcW w:w="936"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10</w:t>
            </w:r>
          </w:p>
        </w:tc>
        <w:tc>
          <w:tcPr>
            <w:tcW w:w="1050"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62,90</w:t>
            </w:r>
          </w:p>
        </w:tc>
        <w:tc>
          <w:tcPr>
            <w:tcW w:w="936"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50</w:t>
            </w:r>
          </w:p>
        </w:tc>
        <w:tc>
          <w:tcPr>
            <w:tcW w:w="1068"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314,50</w:t>
            </w:r>
          </w:p>
        </w:tc>
      </w:tr>
      <w:tr w:rsidR="008702B7" w:rsidRPr="008702B7" w:rsidTr="00F27DCE">
        <w:trPr>
          <w:trHeight w:val="20"/>
        </w:trPr>
        <w:tc>
          <w:tcPr>
            <w:tcW w:w="570" w:type="dxa"/>
            <w:shd w:val="clear" w:color="auto" w:fill="auto"/>
            <w:noWrap/>
            <w:vAlign w:val="center"/>
            <w:hideMark/>
          </w:tcPr>
          <w:p w:rsidR="008702B7" w:rsidRPr="008702B7" w:rsidRDefault="008702B7" w:rsidP="008702B7">
            <w:pPr>
              <w:jc w:val="center"/>
              <w:rPr>
                <w:rFonts w:ascii="Verdana" w:hAnsi="Verdana" w:cs="Times New Roman"/>
                <w:color w:val="000000"/>
                <w:sz w:val="15"/>
                <w:szCs w:val="15"/>
              </w:rPr>
            </w:pPr>
            <w:r w:rsidRPr="008702B7">
              <w:rPr>
                <w:rFonts w:ascii="Verdana" w:hAnsi="Verdana" w:cs="Times New Roman"/>
                <w:color w:val="000000"/>
                <w:sz w:val="15"/>
                <w:szCs w:val="15"/>
              </w:rPr>
              <w:lastRenderedPageBreak/>
              <w:t>129</w:t>
            </w:r>
          </w:p>
        </w:tc>
        <w:tc>
          <w:tcPr>
            <w:tcW w:w="2119" w:type="dxa"/>
            <w:shd w:val="clear" w:color="auto" w:fill="auto"/>
            <w:vAlign w:val="center"/>
            <w:hideMark/>
          </w:tcPr>
          <w:p w:rsidR="008702B7" w:rsidRPr="008702B7" w:rsidRDefault="008702B7" w:rsidP="008702B7">
            <w:pPr>
              <w:jc w:val="both"/>
              <w:rPr>
                <w:rFonts w:ascii="Verdana" w:hAnsi="Verdana" w:cs="Times New Roman"/>
                <w:color w:val="000000"/>
                <w:sz w:val="15"/>
                <w:szCs w:val="15"/>
              </w:rPr>
            </w:pPr>
            <w:r w:rsidRPr="008702B7">
              <w:rPr>
                <w:rFonts w:ascii="Verdana" w:hAnsi="Verdana" w:cs="Times New Roman"/>
                <w:color w:val="000000"/>
                <w:sz w:val="15"/>
                <w:szCs w:val="15"/>
              </w:rPr>
              <w:t xml:space="preserve">Aplicador </w:t>
            </w:r>
            <w:proofErr w:type="spellStart"/>
            <w:r w:rsidRPr="008702B7">
              <w:rPr>
                <w:rFonts w:ascii="Verdana" w:hAnsi="Verdana" w:cs="Times New Roman"/>
                <w:color w:val="000000"/>
                <w:sz w:val="15"/>
                <w:szCs w:val="15"/>
              </w:rPr>
              <w:t>dycal</w:t>
            </w:r>
            <w:proofErr w:type="spellEnd"/>
            <w:r w:rsidRPr="008702B7">
              <w:rPr>
                <w:rFonts w:ascii="Verdana" w:hAnsi="Verdana" w:cs="Times New Roman"/>
                <w:color w:val="000000"/>
                <w:sz w:val="15"/>
                <w:szCs w:val="15"/>
              </w:rPr>
              <w:t xml:space="preserve"> duplo angulado</w:t>
            </w:r>
          </w:p>
        </w:tc>
        <w:tc>
          <w:tcPr>
            <w:tcW w:w="855" w:type="dxa"/>
            <w:shd w:val="clear" w:color="auto" w:fill="auto"/>
            <w:vAlign w:val="center"/>
            <w:hideMark/>
          </w:tcPr>
          <w:p w:rsidR="008702B7" w:rsidRPr="008702B7" w:rsidRDefault="008702B7" w:rsidP="008702B7">
            <w:pPr>
              <w:jc w:val="center"/>
              <w:rPr>
                <w:rFonts w:ascii="Verdana" w:hAnsi="Verdana" w:cs="Times New Roman"/>
                <w:color w:val="000000"/>
                <w:sz w:val="15"/>
                <w:szCs w:val="15"/>
              </w:rPr>
            </w:pPr>
            <w:r w:rsidRPr="008702B7">
              <w:rPr>
                <w:rFonts w:ascii="Verdana" w:hAnsi="Verdana" w:cs="Times New Roman"/>
                <w:color w:val="000000"/>
                <w:sz w:val="15"/>
                <w:szCs w:val="15"/>
              </w:rPr>
              <w:t>10</w:t>
            </w:r>
          </w:p>
        </w:tc>
        <w:tc>
          <w:tcPr>
            <w:tcW w:w="1129" w:type="dxa"/>
            <w:shd w:val="clear" w:color="auto" w:fill="auto"/>
            <w:noWrap/>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5,96</w:t>
            </w:r>
          </w:p>
        </w:tc>
        <w:tc>
          <w:tcPr>
            <w:tcW w:w="1067"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59,60</w:t>
            </w:r>
          </w:p>
        </w:tc>
        <w:tc>
          <w:tcPr>
            <w:tcW w:w="936"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10</w:t>
            </w:r>
          </w:p>
        </w:tc>
        <w:tc>
          <w:tcPr>
            <w:tcW w:w="1050"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59,60</w:t>
            </w:r>
          </w:p>
        </w:tc>
        <w:tc>
          <w:tcPr>
            <w:tcW w:w="936"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50</w:t>
            </w:r>
          </w:p>
        </w:tc>
        <w:tc>
          <w:tcPr>
            <w:tcW w:w="1068"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298,00</w:t>
            </w:r>
          </w:p>
        </w:tc>
      </w:tr>
      <w:tr w:rsidR="008702B7" w:rsidRPr="008702B7" w:rsidTr="00F27DCE">
        <w:trPr>
          <w:trHeight w:val="20"/>
        </w:trPr>
        <w:tc>
          <w:tcPr>
            <w:tcW w:w="570" w:type="dxa"/>
            <w:shd w:val="clear" w:color="auto" w:fill="auto"/>
            <w:vAlign w:val="center"/>
            <w:hideMark/>
          </w:tcPr>
          <w:p w:rsidR="008702B7" w:rsidRPr="008702B7" w:rsidRDefault="008702B7" w:rsidP="008702B7">
            <w:pPr>
              <w:jc w:val="center"/>
              <w:rPr>
                <w:rFonts w:ascii="Verdana" w:hAnsi="Verdana" w:cs="Times New Roman"/>
                <w:color w:val="000000"/>
                <w:sz w:val="15"/>
                <w:szCs w:val="15"/>
              </w:rPr>
            </w:pPr>
            <w:r w:rsidRPr="008702B7">
              <w:rPr>
                <w:rFonts w:ascii="Verdana" w:hAnsi="Verdana" w:cs="Times New Roman"/>
                <w:color w:val="000000"/>
                <w:sz w:val="15"/>
                <w:szCs w:val="15"/>
              </w:rPr>
              <w:t>130</w:t>
            </w:r>
          </w:p>
        </w:tc>
        <w:tc>
          <w:tcPr>
            <w:tcW w:w="2119" w:type="dxa"/>
            <w:shd w:val="clear" w:color="auto" w:fill="auto"/>
            <w:vAlign w:val="center"/>
            <w:hideMark/>
          </w:tcPr>
          <w:p w:rsidR="008702B7" w:rsidRPr="008702B7" w:rsidRDefault="008702B7" w:rsidP="008702B7">
            <w:pPr>
              <w:jc w:val="both"/>
              <w:rPr>
                <w:rFonts w:ascii="Verdana" w:hAnsi="Verdana" w:cs="Times New Roman"/>
                <w:color w:val="000000"/>
                <w:sz w:val="15"/>
                <w:szCs w:val="15"/>
              </w:rPr>
            </w:pPr>
            <w:r w:rsidRPr="008702B7">
              <w:rPr>
                <w:rFonts w:ascii="Verdana" w:hAnsi="Verdana" w:cs="Times New Roman"/>
                <w:color w:val="000000"/>
                <w:sz w:val="15"/>
                <w:szCs w:val="15"/>
              </w:rPr>
              <w:t xml:space="preserve">Aplicador </w:t>
            </w:r>
            <w:proofErr w:type="spellStart"/>
            <w:r w:rsidRPr="008702B7">
              <w:rPr>
                <w:rFonts w:ascii="Verdana" w:hAnsi="Verdana" w:cs="Times New Roman"/>
                <w:color w:val="000000"/>
                <w:sz w:val="15"/>
                <w:szCs w:val="15"/>
              </w:rPr>
              <w:t>dycal</w:t>
            </w:r>
            <w:proofErr w:type="spellEnd"/>
            <w:r w:rsidRPr="008702B7">
              <w:rPr>
                <w:rFonts w:ascii="Verdana" w:hAnsi="Verdana" w:cs="Times New Roman"/>
                <w:color w:val="000000"/>
                <w:sz w:val="15"/>
                <w:szCs w:val="15"/>
              </w:rPr>
              <w:t xml:space="preserve"> reto</w:t>
            </w:r>
          </w:p>
        </w:tc>
        <w:tc>
          <w:tcPr>
            <w:tcW w:w="855" w:type="dxa"/>
            <w:shd w:val="clear" w:color="auto" w:fill="auto"/>
            <w:vAlign w:val="center"/>
            <w:hideMark/>
          </w:tcPr>
          <w:p w:rsidR="008702B7" w:rsidRPr="008702B7" w:rsidRDefault="008702B7" w:rsidP="008702B7">
            <w:pPr>
              <w:jc w:val="center"/>
              <w:rPr>
                <w:rFonts w:ascii="Verdana" w:hAnsi="Verdana" w:cs="Times New Roman"/>
                <w:color w:val="000000"/>
                <w:sz w:val="15"/>
                <w:szCs w:val="15"/>
              </w:rPr>
            </w:pPr>
            <w:r w:rsidRPr="008702B7">
              <w:rPr>
                <w:rFonts w:ascii="Verdana" w:hAnsi="Verdana" w:cs="Times New Roman"/>
                <w:color w:val="000000"/>
                <w:sz w:val="15"/>
                <w:szCs w:val="15"/>
              </w:rPr>
              <w:t>50</w:t>
            </w:r>
          </w:p>
        </w:tc>
        <w:tc>
          <w:tcPr>
            <w:tcW w:w="1129" w:type="dxa"/>
            <w:shd w:val="clear" w:color="auto" w:fill="auto"/>
            <w:noWrap/>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6,29</w:t>
            </w:r>
          </w:p>
        </w:tc>
        <w:tc>
          <w:tcPr>
            <w:tcW w:w="1067"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314,50</w:t>
            </w:r>
          </w:p>
        </w:tc>
        <w:tc>
          <w:tcPr>
            <w:tcW w:w="936"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50</w:t>
            </w:r>
          </w:p>
        </w:tc>
        <w:tc>
          <w:tcPr>
            <w:tcW w:w="1050"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314,50</w:t>
            </w:r>
          </w:p>
        </w:tc>
        <w:tc>
          <w:tcPr>
            <w:tcW w:w="936"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250</w:t>
            </w:r>
          </w:p>
        </w:tc>
        <w:tc>
          <w:tcPr>
            <w:tcW w:w="1068"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1.572,50</w:t>
            </w:r>
          </w:p>
        </w:tc>
      </w:tr>
      <w:tr w:rsidR="008702B7" w:rsidRPr="008702B7" w:rsidTr="00F27DCE">
        <w:trPr>
          <w:trHeight w:val="20"/>
        </w:trPr>
        <w:tc>
          <w:tcPr>
            <w:tcW w:w="570" w:type="dxa"/>
            <w:shd w:val="clear" w:color="auto" w:fill="auto"/>
            <w:noWrap/>
            <w:vAlign w:val="center"/>
            <w:hideMark/>
          </w:tcPr>
          <w:p w:rsidR="008702B7" w:rsidRPr="008702B7" w:rsidRDefault="008702B7" w:rsidP="008702B7">
            <w:pPr>
              <w:jc w:val="center"/>
              <w:rPr>
                <w:rFonts w:ascii="Verdana" w:hAnsi="Verdana" w:cs="Times New Roman"/>
                <w:color w:val="000000"/>
                <w:sz w:val="15"/>
                <w:szCs w:val="15"/>
              </w:rPr>
            </w:pPr>
            <w:r w:rsidRPr="008702B7">
              <w:rPr>
                <w:rFonts w:ascii="Verdana" w:hAnsi="Verdana" w:cs="Times New Roman"/>
                <w:color w:val="000000"/>
                <w:sz w:val="15"/>
                <w:szCs w:val="15"/>
              </w:rPr>
              <w:t>131</w:t>
            </w:r>
          </w:p>
        </w:tc>
        <w:tc>
          <w:tcPr>
            <w:tcW w:w="2119" w:type="dxa"/>
            <w:shd w:val="clear" w:color="auto" w:fill="auto"/>
            <w:vAlign w:val="center"/>
            <w:hideMark/>
          </w:tcPr>
          <w:p w:rsidR="008702B7" w:rsidRPr="008702B7" w:rsidRDefault="008702B7" w:rsidP="008702B7">
            <w:pPr>
              <w:jc w:val="both"/>
              <w:rPr>
                <w:rFonts w:ascii="Verdana" w:hAnsi="Verdana" w:cs="Times New Roman"/>
                <w:color w:val="000000"/>
                <w:sz w:val="15"/>
                <w:szCs w:val="15"/>
              </w:rPr>
            </w:pPr>
            <w:r w:rsidRPr="008702B7">
              <w:rPr>
                <w:rFonts w:ascii="Verdana" w:hAnsi="Verdana" w:cs="Times New Roman"/>
                <w:color w:val="000000"/>
                <w:sz w:val="15"/>
                <w:szCs w:val="15"/>
              </w:rPr>
              <w:t>Brunidor duplo nº1</w:t>
            </w:r>
          </w:p>
        </w:tc>
        <w:tc>
          <w:tcPr>
            <w:tcW w:w="855" w:type="dxa"/>
            <w:shd w:val="clear" w:color="auto" w:fill="auto"/>
            <w:vAlign w:val="center"/>
            <w:hideMark/>
          </w:tcPr>
          <w:p w:rsidR="008702B7" w:rsidRPr="008702B7" w:rsidRDefault="008702B7" w:rsidP="008702B7">
            <w:pPr>
              <w:jc w:val="center"/>
              <w:rPr>
                <w:rFonts w:ascii="Verdana" w:hAnsi="Verdana" w:cs="Times New Roman"/>
                <w:color w:val="000000"/>
                <w:sz w:val="15"/>
                <w:szCs w:val="15"/>
              </w:rPr>
            </w:pPr>
            <w:r w:rsidRPr="008702B7">
              <w:rPr>
                <w:rFonts w:ascii="Verdana" w:hAnsi="Verdana" w:cs="Times New Roman"/>
                <w:color w:val="000000"/>
                <w:sz w:val="15"/>
                <w:szCs w:val="15"/>
              </w:rPr>
              <w:t>50</w:t>
            </w:r>
          </w:p>
        </w:tc>
        <w:tc>
          <w:tcPr>
            <w:tcW w:w="1129" w:type="dxa"/>
            <w:shd w:val="clear" w:color="auto" w:fill="auto"/>
            <w:noWrap/>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6,29</w:t>
            </w:r>
          </w:p>
        </w:tc>
        <w:tc>
          <w:tcPr>
            <w:tcW w:w="1067"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314,50</w:t>
            </w:r>
          </w:p>
        </w:tc>
        <w:tc>
          <w:tcPr>
            <w:tcW w:w="936"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50</w:t>
            </w:r>
          </w:p>
        </w:tc>
        <w:tc>
          <w:tcPr>
            <w:tcW w:w="1050"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314,50</w:t>
            </w:r>
          </w:p>
        </w:tc>
        <w:tc>
          <w:tcPr>
            <w:tcW w:w="936"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250</w:t>
            </w:r>
          </w:p>
        </w:tc>
        <w:tc>
          <w:tcPr>
            <w:tcW w:w="1068"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1.572,50</w:t>
            </w:r>
          </w:p>
        </w:tc>
      </w:tr>
      <w:tr w:rsidR="008702B7" w:rsidRPr="008702B7" w:rsidTr="00F27DCE">
        <w:trPr>
          <w:trHeight w:val="20"/>
        </w:trPr>
        <w:tc>
          <w:tcPr>
            <w:tcW w:w="570" w:type="dxa"/>
            <w:shd w:val="clear" w:color="auto" w:fill="auto"/>
            <w:vAlign w:val="center"/>
            <w:hideMark/>
          </w:tcPr>
          <w:p w:rsidR="008702B7" w:rsidRPr="008702B7" w:rsidRDefault="008702B7" w:rsidP="008702B7">
            <w:pPr>
              <w:jc w:val="center"/>
              <w:rPr>
                <w:rFonts w:ascii="Verdana" w:hAnsi="Verdana" w:cs="Times New Roman"/>
                <w:color w:val="000000"/>
                <w:sz w:val="15"/>
                <w:szCs w:val="15"/>
              </w:rPr>
            </w:pPr>
            <w:r w:rsidRPr="008702B7">
              <w:rPr>
                <w:rFonts w:ascii="Verdana" w:hAnsi="Verdana" w:cs="Times New Roman"/>
                <w:color w:val="000000"/>
                <w:sz w:val="15"/>
                <w:szCs w:val="15"/>
              </w:rPr>
              <w:t>132</w:t>
            </w:r>
          </w:p>
        </w:tc>
        <w:tc>
          <w:tcPr>
            <w:tcW w:w="2119" w:type="dxa"/>
            <w:shd w:val="clear" w:color="auto" w:fill="auto"/>
            <w:vAlign w:val="center"/>
            <w:hideMark/>
          </w:tcPr>
          <w:p w:rsidR="008702B7" w:rsidRPr="008702B7" w:rsidRDefault="008702B7" w:rsidP="008702B7">
            <w:pPr>
              <w:jc w:val="both"/>
              <w:rPr>
                <w:rFonts w:ascii="Verdana" w:hAnsi="Verdana" w:cs="Times New Roman"/>
                <w:color w:val="000000"/>
                <w:sz w:val="15"/>
                <w:szCs w:val="15"/>
              </w:rPr>
            </w:pPr>
            <w:r w:rsidRPr="008702B7">
              <w:rPr>
                <w:rFonts w:ascii="Verdana" w:hAnsi="Verdana" w:cs="Times New Roman"/>
                <w:color w:val="000000"/>
                <w:sz w:val="15"/>
                <w:szCs w:val="15"/>
              </w:rPr>
              <w:t>Brunidor duplo nº3</w:t>
            </w:r>
          </w:p>
        </w:tc>
        <w:tc>
          <w:tcPr>
            <w:tcW w:w="855" w:type="dxa"/>
            <w:shd w:val="clear" w:color="auto" w:fill="auto"/>
            <w:vAlign w:val="center"/>
            <w:hideMark/>
          </w:tcPr>
          <w:p w:rsidR="008702B7" w:rsidRPr="008702B7" w:rsidRDefault="008702B7" w:rsidP="008702B7">
            <w:pPr>
              <w:jc w:val="center"/>
              <w:rPr>
                <w:rFonts w:ascii="Verdana" w:hAnsi="Verdana" w:cs="Times New Roman"/>
                <w:color w:val="000000"/>
                <w:sz w:val="15"/>
                <w:szCs w:val="15"/>
              </w:rPr>
            </w:pPr>
            <w:r w:rsidRPr="008702B7">
              <w:rPr>
                <w:rFonts w:ascii="Verdana" w:hAnsi="Verdana" w:cs="Times New Roman"/>
                <w:color w:val="000000"/>
                <w:sz w:val="15"/>
                <w:szCs w:val="15"/>
              </w:rPr>
              <w:t>50</w:t>
            </w:r>
          </w:p>
        </w:tc>
        <w:tc>
          <w:tcPr>
            <w:tcW w:w="1129" w:type="dxa"/>
            <w:shd w:val="clear" w:color="auto" w:fill="auto"/>
            <w:noWrap/>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6,29</w:t>
            </w:r>
          </w:p>
        </w:tc>
        <w:tc>
          <w:tcPr>
            <w:tcW w:w="1067"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314,50</w:t>
            </w:r>
          </w:p>
        </w:tc>
        <w:tc>
          <w:tcPr>
            <w:tcW w:w="936"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50</w:t>
            </w:r>
          </w:p>
        </w:tc>
        <w:tc>
          <w:tcPr>
            <w:tcW w:w="1050"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314,50</w:t>
            </w:r>
          </w:p>
        </w:tc>
        <w:tc>
          <w:tcPr>
            <w:tcW w:w="936"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250</w:t>
            </w:r>
          </w:p>
        </w:tc>
        <w:tc>
          <w:tcPr>
            <w:tcW w:w="1068"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1.572,50</w:t>
            </w:r>
          </w:p>
        </w:tc>
      </w:tr>
      <w:tr w:rsidR="008702B7" w:rsidRPr="008702B7" w:rsidTr="00F27DCE">
        <w:trPr>
          <w:trHeight w:val="20"/>
        </w:trPr>
        <w:tc>
          <w:tcPr>
            <w:tcW w:w="570" w:type="dxa"/>
            <w:shd w:val="clear" w:color="auto" w:fill="auto"/>
            <w:noWrap/>
            <w:vAlign w:val="center"/>
            <w:hideMark/>
          </w:tcPr>
          <w:p w:rsidR="008702B7" w:rsidRPr="008702B7" w:rsidRDefault="008702B7" w:rsidP="008702B7">
            <w:pPr>
              <w:jc w:val="center"/>
              <w:rPr>
                <w:rFonts w:ascii="Verdana" w:hAnsi="Verdana" w:cs="Times New Roman"/>
                <w:color w:val="000000"/>
                <w:sz w:val="15"/>
                <w:szCs w:val="15"/>
              </w:rPr>
            </w:pPr>
            <w:r w:rsidRPr="008702B7">
              <w:rPr>
                <w:rFonts w:ascii="Verdana" w:hAnsi="Verdana" w:cs="Times New Roman"/>
                <w:color w:val="000000"/>
                <w:sz w:val="15"/>
                <w:szCs w:val="15"/>
              </w:rPr>
              <w:t>133</w:t>
            </w:r>
          </w:p>
        </w:tc>
        <w:tc>
          <w:tcPr>
            <w:tcW w:w="2119" w:type="dxa"/>
            <w:shd w:val="clear" w:color="auto" w:fill="auto"/>
            <w:vAlign w:val="center"/>
            <w:hideMark/>
          </w:tcPr>
          <w:p w:rsidR="008702B7" w:rsidRPr="008702B7" w:rsidRDefault="008702B7" w:rsidP="008702B7">
            <w:pPr>
              <w:jc w:val="both"/>
              <w:rPr>
                <w:rFonts w:ascii="Verdana" w:hAnsi="Verdana" w:cs="Times New Roman"/>
                <w:color w:val="000000"/>
                <w:sz w:val="15"/>
                <w:szCs w:val="15"/>
              </w:rPr>
            </w:pPr>
            <w:r w:rsidRPr="008702B7">
              <w:rPr>
                <w:rFonts w:ascii="Verdana" w:hAnsi="Verdana" w:cs="Times New Roman"/>
                <w:color w:val="000000"/>
                <w:sz w:val="15"/>
                <w:szCs w:val="15"/>
              </w:rPr>
              <w:t>Brunidor nº29</w:t>
            </w:r>
          </w:p>
        </w:tc>
        <w:tc>
          <w:tcPr>
            <w:tcW w:w="855" w:type="dxa"/>
            <w:shd w:val="clear" w:color="auto" w:fill="auto"/>
            <w:vAlign w:val="center"/>
            <w:hideMark/>
          </w:tcPr>
          <w:p w:rsidR="008702B7" w:rsidRPr="008702B7" w:rsidRDefault="008702B7" w:rsidP="008702B7">
            <w:pPr>
              <w:jc w:val="center"/>
              <w:rPr>
                <w:rFonts w:ascii="Verdana" w:hAnsi="Verdana" w:cs="Times New Roman"/>
                <w:color w:val="000000"/>
                <w:sz w:val="15"/>
                <w:szCs w:val="15"/>
              </w:rPr>
            </w:pPr>
            <w:r w:rsidRPr="008702B7">
              <w:rPr>
                <w:rFonts w:ascii="Verdana" w:hAnsi="Verdana" w:cs="Times New Roman"/>
                <w:color w:val="000000"/>
                <w:sz w:val="15"/>
                <w:szCs w:val="15"/>
              </w:rPr>
              <w:t>50</w:t>
            </w:r>
          </w:p>
        </w:tc>
        <w:tc>
          <w:tcPr>
            <w:tcW w:w="1129" w:type="dxa"/>
            <w:shd w:val="clear" w:color="auto" w:fill="auto"/>
            <w:noWrap/>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6,29</w:t>
            </w:r>
          </w:p>
        </w:tc>
        <w:tc>
          <w:tcPr>
            <w:tcW w:w="1067"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314,50</w:t>
            </w:r>
          </w:p>
        </w:tc>
        <w:tc>
          <w:tcPr>
            <w:tcW w:w="936"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50</w:t>
            </w:r>
          </w:p>
        </w:tc>
        <w:tc>
          <w:tcPr>
            <w:tcW w:w="1050"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314,50</w:t>
            </w:r>
          </w:p>
        </w:tc>
        <w:tc>
          <w:tcPr>
            <w:tcW w:w="936"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250</w:t>
            </w:r>
          </w:p>
        </w:tc>
        <w:tc>
          <w:tcPr>
            <w:tcW w:w="1068"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1.572,50</w:t>
            </w:r>
          </w:p>
        </w:tc>
      </w:tr>
      <w:tr w:rsidR="008702B7" w:rsidRPr="008702B7" w:rsidTr="00F27DCE">
        <w:trPr>
          <w:trHeight w:val="20"/>
        </w:trPr>
        <w:tc>
          <w:tcPr>
            <w:tcW w:w="570" w:type="dxa"/>
            <w:shd w:val="clear" w:color="auto" w:fill="auto"/>
            <w:vAlign w:val="center"/>
            <w:hideMark/>
          </w:tcPr>
          <w:p w:rsidR="008702B7" w:rsidRPr="008702B7" w:rsidRDefault="008702B7" w:rsidP="008702B7">
            <w:pPr>
              <w:jc w:val="center"/>
              <w:rPr>
                <w:rFonts w:ascii="Verdana" w:hAnsi="Verdana" w:cs="Times New Roman"/>
                <w:color w:val="000000"/>
                <w:sz w:val="15"/>
                <w:szCs w:val="15"/>
              </w:rPr>
            </w:pPr>
            <w:r w:rsidRPr="008702B7">
              <w:rPr>
                <w:rFonts w:ascii="Verdana" w:hAnsi="Verdana" w:cs="Times New Roman"/>
                <w:color w:val="000000"/>
                <w:sz w:val="15"/>
                <w:szCs w:val="15"/>
              </w:rPr>
              <w:t>136</w:t>
            </w:r>
          </w:p>
        </w:tc>
        <w:tc>
          <w:tcPr>
            <w:tcW w:w="2119" w:type="dxa"/>
            <w:shd w:val="clear" w:color="auto" w:fill="auto"/>
            <w:vAlign w:val="center"/>
            <w:hideMark/>
          </w:tcPr>
          <w:p w:rsidR="008702B7" w:rsidRPr="008702B7" w:rsidRDefault="008702B7" w:rsidP="008702B7">
            <w:pPr>
              <w:jc w:val="both"/>
              <w:rPr>
                <w:rFonts w:ascii="Verdana" w:hAnsi="Verdana" w:cs="Times New Roman"/>
                <w:color w:val="000000"/>
                <w:sz w:val="15"/>
                <w:szCs w:val="15"/>
              </w:rPr>
            </w:pPr>
            <w:r w:rsidRPr="008702B7">
              <w:rPr>
                <w:rFonts w:ascii="Verdana" w:hAnsi="Verdana" w:cs="Times New Roman"/>
                <w:color w:val="000000"/>
                <w:sz w:val="15"/>
                <w:szCs w:val="15"/>
              </w:rPr>
              <w:t>Cabo de bisturi para lâminas nº12 e 15</w:t>
            </w:r>
          </w:p>
        </w:tc>
        <w:tc>
          <w:tcPr>
            <w:tcW w:w="855" w:type="dxa"/>
            <w:shd w:val="clear" w:color="auto" w:fill="auto"/>
            <w:vAlign w:val="center"/>
            <w:hideMark/>
          </w:tcPr>
          <w:p w:rsidR="008702B7" w:rsidRPr="008702B7" w:rsidRDefault="008702B7" w:rsidP="008702B7">
            <w:pPr>
              <w:jc w:val="center"/>
              <w:rPr>
                <w:rFonts w:ascii="Verdana" w:hAnsi="Verdana" w:cs="Times New Roman"/>
                <w:color w:val="000000"/>
                <w:sz w:val="15"/>
                <w:szCs w:val="15"/>
              </w:rPr>
            </w:pPr>
            <w:r w:rsidRPr="008702B7">
              <w:rPr>
                <w:rFonts w:ascii="Verdana" w:hAnsi="Verdana" w:cs="Times New Roman"/>
                <w:color w:val="000000"/>
                <w:sz w:val="15"/>
                <w:szCs w:val="15"/>
              </w:rPr>
              <w:t>30</w:t>
            </w:r>
          </w:p>
        </w:tc>
        <w:tc>
          <w:tcPr>
            <w:tcW w:w="1129" w:type="dxa"/>
            <w:shd w:val="clear" w:color="auto" w:fill="auto"/>
            <w:noWrap/>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3,60</w:t>
            </w:r>
          </w:p>
        </w:tc>
        <w:tc>
          <w:tcPr>
            <w:tcW w:w="1067"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108,00</w:t>
            </w:r>
          </w:p>
        </w:tc>
        <w:tc>
          <w:tcPr>
            <w:tcW w:w="936"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30</w:t>
            </w:r>
          </w:p>
        </w:tc>
        <w:tc>
          <w:tcPr>
            <w:tcW w:w="1050"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108,00</w:t>
            </w:r>
          </w:p>
        </w:tc>
        <w:tc>
          <w:tcPr>
            <w:tcW w:w="936"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150</w:t>
            </w:r>
          </w:p>
        </w:tc>
        <w:tc>
          <w:tcPr>
            <w:tcW w:w="1068"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540,00</w:t>
            </w:r>
          </w:p>
        </w:tc>
      </w:tr>
      <w:tr w:rsidR="008702B7" w:rsidRPr="008702B7" w:rsidTr="00F27DCE">
        <w:trPr>
          <w:trHeight w:val="20"/>
        </w:trPr>
        <w:tc>
          <w:tcPr>
            <w:tcW w:w="570" w:type="dxa"/>
            <w:shd w:val="clear" w:color="auto" w:fill="auto"/>
            <w:vAlign w:val="center"/>
            <w:hideMark/>
          </w:tcPr>
          <w:p w:rsidR="008702B7" w:rsidRPr="008702B7" w:rsidRDefault="008702B7" w:rsidP="008702B7">
            <w:pPr>
              <w:jc w:val="center"/>
              <w:rPr>
                <w:rFonts w:ascii="Verdana" w:hAnsi="Verdana" w:cs="Times New Roman"/>
                <w:color w:val="000000"/>
                <w:sz w:val="15"/>
                <w:szCs w:val="15"/>
              </w:rPr>
            </w:pPr>
            <w:r w:rsidRPr="008702B7">
              <w:rPr>
                <w:rFonts w:ascii="Verdana" w:hAnsi="Verdana" w:cs="Times New Roman"/>
                <w:color w:val="000000"/>
                <w:sz w:val="15"/>
                <w:szCs w:val="15"/>
              </w:rPr>
              <w:t>138</w:t>
            </w:r>
          </w:p>
        </w:tc>
        <w:tc>
          <w:tcPr>
            <w:tcW w:w="2119" w:type="dxa"/>
            <w:shd w:val="clear" w:color="auto" w:fill="auto"/>
            <w:vAlign w:val="center"/>
            <w:hideMark/>
          </w:tcPr>
          <w:p w:rsidR="008702B7" w:rsidRPr="008702B7" w:rsidRDefault="008702B7" w:rsidP="008702B7">
            <w:pPr>
              <w:jc w:val="both"/>
              <w:rPr>
                <w:rFonts w:ascii="Verdana" w:hAnsi="Verdana" w:cs="Times New Roman"/>
                <w:color w:val="000000"/>
                <w:sz w:val="15"/>
                <w:szCs w:val="15"/>
              </w:rPr>
            </w:pPr>
            <w:r w:rsidRPr="008702B7">
              <w:rPr>
                <w:rFonts w:ascii="Verdana" w:hAnsi="Verdana" w:cs="Times New Roman"/>
                <w:color w:val="000000"/>
                <w:sz w:val="15"/>
                <w:szCs w:val="15"/>
              </w:rPr>
              <w:t xml:space="preserve">Calcador </w:t>
            </w:r>
            <w:proofErr w:type="spellStart"/>
            <w:r w:rsidRPr="008702B7">
              <w:rPr>
                <w:rFonts w:ascii="Verdana" w:hAnsi="Verdana" w:cs="Times New Roman"/>
                <w:color w:val="000000"/>
                <w:sz w:val="15"/>
                <w:szCs w:val="15"/>
              </w:rPr>
              <w:t>clevdent</w:t>
            </w:r>
            <w:proofErr w:type="spellEnd"/>
          </w:p>
        </w:tc>
        <w:tc>
          <w:tcPr>
            <w:tcW w:w="855" w:type="dxa"/>
            <w:shd w:val="clear" w:color="auto" w:fill="auto"/>
            <w:vAlign w:val="center"/>
            <w:hideMark/>
          </w:tcPr>
          <w:p w:rsidR="008702B7" w:rsidRPr="008702B7" w:rsidRDefault="008702B7" w:rsidP="008702B7">
            <w:pPr>
              <w:jc w:val="center"/>
              <w:rPr>
                <w:rFonts w:ascii="Verdana" w:hAnsi="Verdana" w:cs="Times New Roman"/>
                <w:color w:val="000000"/>
                <w:sz w:val="15"/>
                <w:szCs w:val="15"/>
              </w:rPr>
            </w:pPr>
            <w:r w:rsidRPr="008702B7">
              <w:rPr>
                <w:rFonts w:ascii="Verdana" w:hAnsi="Verdana" w:cs="Times New Roman"/>
                <w:color w:val="000000"/>
                <w:sz w:val="15"/>
                <w:szCs w:val="15"/>
              </w:rPr>
              <w:t>30</w:t>
            </w:r>
          </w:p>
        </w:tc>
        <w:tc>
          <w:tcPr>
            <w:tcW w:w="1129" w:type="dxa"/>
            <w:shd w:val="clear" w:color="auto" w:fill="auto"/>
            <w:noWrap/>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6,29</w:t>
            </w:r>
          </w:p>
        </w:tc>
        <w:tc>
          <w:tcPr>
            <w:tcW w:w="1067"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188,70</w:t>
            </w:r>
          </w:p>
        </w:tc>
        <w:tc>
          <w:tcPr>
            <w:tcW w:w="936"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30</w:t>
            </w:r>
          </w:p>
        </w:tc>
        <w:tc>
          <w:tcPr>
            <w:tcW w:w="1050"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188,70</w:t>
            </w:r>
          </w:p>
        </w:tc>
        <w:tc>
          <w:tcPr>
            <w:tcW w:w="936"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150</w:t>
            </w:r>
          </w:p>
        </w:tc>
        <w:tc>
          <w:tcPr>
            <w:tcW w:w="1068"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943,50</w:t>
            </w:r>
          </w:p>
        </w:tc>
      </w:tr>
      <w:tr w:rsidR="008702B7" w:rsidRPr="008702B7" w:rsidTr="00F27DCE">
        <w:trPr>
          <w:trHeight w:val="20"/>
        </w:trPr>
        <w:tc>
          <w:tcPr>
            <w:tcW w:w="570" w:type="dxa"/>
            <w:shd w:val="clear" w:color="auto" w:fill="auto"/>
            <w:noWrap/>
            <w:vAlign w:val="center"/>
            <w:hideMark/>
          </w:tcPr>
          <w:p w:rsidR="008702B7" w:rsidRPr="008702B7" w:rsidRDefault="008702B7" w:rsidP="008702B7">
            <w:pPr>
              <w:jc w:val="center"/>
              <w:rPr>
                <w:rFonts w:ascii="Verdana" w:hAnsi="Verdana" w:cs="Times New Roman"/>
                <w:color w:val="000000"/>
                <w:sz w:val="15"/>
                <w:szCs w:val="15"/>
              </w:rPr>
            </w:pPr>
            <w:r w:rsidRPr="008702B7">
              <w:rPr>
                <w:rFonts w:ascii="Verdana" w:hAnsi="Verdana" w:cs="Times New Roman"/>
                <w:color w:val="000000"/>
                <w:sz w:val="15"/>
                <w:szCs w:val="15"/>
              </w:rPr>
              <w:t>139</w:t>
            </w:r>
          </w:p>
        </w:tc>
        <w:tc>
          <w:tcPr>
            <w:tcW w:w="2119" w:type="dxa"/>
            <w:shd w:val="clear" w:color="auto" w:fill="auto"/>
            <w:vAlign w:val="center"/>
            <w:hideMark/>
          </w:tcPr>
          <w:p w:rsidR="008702B7" w:rsidRPr="008702B7" w:rsidRDefault="008702B7" w:rsidP="008702B7">
            <w:pPr>
              <w:jc w:val="both"/>
              <w:rPr>
                <w:rFonts w:ascii="Verdana" w:hAnsi="Verdana" w:cs="Times New Roman"/>
                <w:color w:val="000000"/>
                <w:sz w:val="15"/>
                <w:szCs w:val="15"/>
              </w:rPr>
            </w:pPr>
            <w:r w:rsidRPr="008702B7">
              <w:rPr>
                <w:rFonts w:ascii="Verdana" w:hAnsi="Verdana" w:cs="Times New Roman"/>
                <w:color w:val="000000"/>
                <w:sz w:val="15"/>
                <w:szCs w:val="15"/>
              </w:rPr>
              <w:t xml:space="preserve">Calcador </w:t>
            </w:r>
            <w:proofErr w:type="spellStart"/>
            <w:r w:rsidRPr="008702B7">
              <w:rPr>
                <w:rFonts w:ascii="Verdana" w:hAnsi="Verdana" w:cs="Times New Roman"/>
                <w:color w:val="000000"/>
                <w:sz w:val="15"/>
                <w:szCs w:val="15"/>
              </w:rPr>
              <w:t>eames</w:t>
            </w:r>
            <w:proofErr w:type="spellEnd"/>
          </w:p>
        </w:tc>
        <w:tc>
          <w:tcPr>
            <w:tcW w:w="855" w:type="dxa"/>
            <w:shd w:val="clear" w:color="auto" w:fill="auto"/>
            <w:vAlign w:val="center"/>
            <w:hideMark/>
          </w:tcPr>
          <w:p w:rsidR="008702B7" w:rsidRPr="008702B7" w:rsidRDefault="008702B7" w:rsidP="008702B7">
            <w:pPr>
              <w:jc w:val="center"/>
              <w:rPr>
                <w:rFonts w:ascii="Verdana" w:hAnsi="Verdana" w:cs="Times New Roman"/>
                <w:color w:val="000000"/>
                <w:sz w:val="15"/>
                <w:szCs w:val="15"/>
              </w:rPr>
            </w:pPr>
            <w:r w:rsidRPr="008702B7">
              <w:rPr>
                <w:rFonts w:ascii="Verdana" w:hAnsi="Verdana" w:cs="Times New Roman"/>
                <w:color w:val="000000"/>
                <w:sz w:val="15"/>
                <w:szCs w:val="15"/>
              </w:rPr>
              <w:t>20</w:t>
            </w:r>
          </w:p>
        </w:tc>
        <w:tc>
          <w:tcPr>
            <w:tcW w:w="1129" w:type="dxa"/>
            <w:shd w:val="clear" w:color="auto" w:fill="auto"/>
            <w:noWrap/>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6,29</w:t>
            </w:r>
          </w:p>
        </w:tc>
        <w:tc>
          <w:tcPr>
            <w:tcW w:w="1067"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125,80</w:t>
            </w:r>
          </w:p>
        </w:tc>
        <w:tc>
          <w:tcPr>
            <w:tcW w:w="936"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20</w:t>
            </w:r>
          </w:p>
        </w:tc>
        <w:tc>
          <w:tcPr>
            <w:tcW w:w="1050"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125,80</w:t>
            </w:r>
          </w:p>
        </w:tc>
        <w:tc>
          <w:tcPr>
            <w:tcW w:w="936"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100</w:t>
            </w:r>
          </w:p>
        </w:tc>
        <w:tc>
          <w:tcPr>
            <w:tcW w:w="1068"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629,00</w:t>
            </w:r>
          </w:p>
        </w:tc>
      </w:tr>
      <w:tr w:rsidR="008702B7" w:rsidRPr="008702B7" w:rsidTr="00F27DCE">
        <w:trPr>
          <w:trHeight w:val="20"/>
        </w:trPr>
        <w:tc>
          <w:tcPr>
            <w:tcW w:w="570" w:type="dxa"/>
            <w:shd w:val="clear" w:color="auto" w:fill="auto"/>
            <w:vAlign w:val="center"/>
            <w:hideMark/>
          </w:tcPr>
          <w:p w:rsidR="008702B7" w:rsidRPr="008702B7" w:rsidRDefault="008702B7" w:rsidP="008702B7">
            <w:pPr>
              <w:jc w:val="center"/>
              <w:rPr>
                <w:rFonts w:ascii="Verdana" w:hAnsi="Verdana" w:cs="Times New Roman"/>
                <w:color w:val="000000"/>
                <w:sz w:val="15"/>
                <w:szCs w:val="15"/>
              </w:rPr>
            </w:pPr>
            <w:r w:rsidRPr="008702B7">
              <w:rPr>
                <w:rFonts w:ascii="Verdana" w:hAnsi="Verdana" w:cs="Times New Roman"/>
                <w:color w:val="000000"/>
                <w:sz w:val="15"/>
                <w:szCs w:val="15"/>
              </w:rPr>
              <w:t>140</w:t>
            </w:r>
          </w:p>
        </w:tc>
        <w:tc>
          <w:tcPr>
            <w:tcW w:w="2119" w:type="dxa"/>
            <w:shd w:val="clear" w:color="auto" w:fill="auto"/>
            <w:vAlign w:val="center"/>
            <w:hideMark/>
          </w:tcPr>
          <w:p w:rsidR="008702B7" w:rsidRPr="008702B7" w:rsidRDefault="008702B7" w:rsidP="008702B7">
            <w:pPr>
              <w:jc w:val="both"/>
              <w:rPr>
                <w:rFonts w:ascii="Verdana" w:hAnsi="Verdana" w:cs="Times New Roman"/>
                <w:color w:val="000000"/>
                <w:sz w:val="15"/>
                <w:szCs w:val="15"/>
              </w:rPr>
            </w:pPr>
            <w:r w:rsidRPr="008702B7">
              <w:rPr>
                <w:rFonts w:ascii="Verdana" w:hAnsi="Verdana" w:cs="Times New Roman"/>
                <w:color w:val="000000"/>
                <w:sz w:val="15"/>
                <w:szCs w:val="15"/>
              </w:rPr>
              <w:t xml:space="preserve">Calcador </w:t>
            </w:r>
            <w:proofErr w:type="spellStart"/>
            <w:r w:rsidRPr="008702B7">
              <w:rPr>
                <w:rFonts w:ascii="Verdana" w:hAnsi="Verdana" w:cs="Times New Roman"/>
                <w:color w:val="000000"/>
                <w:sz w:val="15"/>
                <w:szCs w:val="15"/>
              </w:rPr>
              <w:t>hollenback</w:t>
            </w:r>
            <w:proofErr w:type="spellEnd"/>
            <w:r w:rsidRPr="008702B7">
              <w:rPr>
                <w:rFonts w:ascii="Verdana" w:hAnsi="Verdana" w:cs="Times New Roman"/>
                <w:color w:val="000000"/>
                <w:sz w:val="15"/>
                <w:szCs w:val="15"/>
              </w:rPr>
              <w:t xml:space="preserve"> nº1</w:t>
            </w:r>
          </w:p>
        </w:tc>
        <w:tc>
          <w:tcPr>
            <w:tcW w:w="855" w:type="dxa"/>
            <w:shd w:val="clear" w:color="auto" w:fill="auto"/>
            <w:vAlign w:val="center"/>
            <w:hideMark/>
          </w:tcPr>
          <w:p w:rsidR="008702B7" w:rsidRPr="008702B7" w:rsidRDefault="008702B7" w:rsidP="008702B7">
            <w:pPr>
              <w:jc w:val="center"/>
              <w:rPr>
                <w:rFonts w:ascii="Verdana" w:hAnsi="Verdana" w:cs="Times New Roman"/>
                <w:color w:val="000000"/>
                <w:sz w:val="15"/>
                <w:szCs w:val="15"/>
              </w:rPr>
            </w:pPr>
            <w:r w:rsidRPr="008702B7">
              <w:rPr>
                <w:rFonts w:ascii="Verdana" w:hAnsi="Verdana" w:cs="Times New Roman"/>
                <w:color w:val="000000"/>
                <w:sz w:val="15"/>
                <w:szCs w:val="15"/>
              </w:rPr>
              <w:t>20</w:t>
            </w:r>
          </w:p>
        </w:tc>
        <w:tc>
          <w:tcPr>
            <w:tcW w:w="1129" w:type="dxa"/>
            <w:shd w:val="clear" w:color="auto" w:fill="auto"/>
            <w:noWrap/>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6,29</w:t>
            </w:r>
          </w:p>
        </w:tc>
        <w:tc>
          <w:tcPr>
            <w:tcW w:w="1067"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125,80</w:t>
            </w:r>
          </w:p>
        </w:tc>
        <w:tc>
          <w:tcPr>
            <w:tcW w:w="936"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20</w:t>
            </w:r>
          </w:p>
        </w:tc>
        <w:tc>
          <w:tcPr>
            <w:tcW w:w="1050"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125,80</w:t>
            </w:r>
          </w:p>
        </w:tc>
        <w:tc>
          <w:tcPr>
            <w:tcW w:w="936"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100</w:t>
            </w:r>
          </w:p>
        </w:tc>
        <w:tc>
          <w:tcPr>
            <w:tcW w:w="1068"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629,00</w:t>
            </w:r>
          </w:p>
        </w:tc>
      </w:tr>
      <w:tr w:rsidR="008702B7" w:rsidRPr="008702B7" w:rsidTr="00F27DCE">
        <w:trPr>
          <w:trHeight w:val="20"/>
        </w:trPr>
        <w:tc>
          <w:tcPr>
            <w:tcW w:w="570" w:type="dxa"/>
            <w:shd w:val="clear" w:color="auto" w:fill="auto"/>
            <w:vAlign w:val="center"/>
            <w:hideMark/>
          </w:tcPr>
          <w:p w:rsidR="008702B7" w:rsidRPr="008702B7" w:rsidRDefault="008702B7" w:rsidP="008702B7">
            <w:pPr>
              <w:jc w:val="center"/>
              <w:rPr>
                <w:rFonts w:ascii="Verdana" w:hAnsi="Verdana" w:cs="Times New Roman"/>
                <w:color w:val="000000"/>
                <w:sz w:val="15"/>
                <w:szCs w:val="15"/>
              </w:rPr>
            </w:pPr>
            <w:r w:rsidRPr="008702B7">
              <w:rPr>
                <w:rFonts w:ascii="Verdana" w:hAnsi="Verdana" w:cs="Times New Roman"/>
                <w:color w:val="000000"/>
                <w:sz w:val="15"/>
                <w:szCs w:val="15"/>
              </w:rPr>
              <w:t>142</w:t>
            </w:r>
          </w:p>
        </w:tc>
        <w:tc>
          <w:tcPr>
            <w:tcW w:w="2119" w:type="dxa"/>
            <w:shd w:val="clear" w:color="auto" w:fill="auto"/>
            <w:vAlign w:val="center"/>
            <w:hideMark/>
          </w:tcPr>
          <w:p w:rsidR="008702B7" w:rsidRPr="008702B7" w:rsidRDefault="008702B7" w:rsidP="008702B7">
            <w:pPr>
              <w:jc w:val="both"/>
              <w:rPr>
                <w:rFonts w:ascii="Verdana" w:hAnsi="Verdana" w:cs="Times New Roman"/>
                <w:color w:val="000000"/>
                <w:sz w:val="15"/>
                <w:szCs w:val="15"/>
              </w:rPr>
            </w:pPr>
            <w:r w:rsidRPr="008702B7">
              <w:rPr>
                <w:rFonts w:ascii="Verdana" w:hAnsi="Verdana" w:cs="Times New Roman"/>
                <w:color w:val="000000"/>
                <w:sz w:val="15"/>
                <w:szCs w:val="15"/>
              </w:rPr>
              <w:t xml:space="preserve">Caneta de alta rotação com </w:t>
            </w:r>
            <w:r w:rsidRPr="008702B7">
              <w:rPr>
                <w:rFonts w:ascii="Verdana" w:hAnsi="Verdana" w:cs="Times New Roman"/>
                <w:b/>
                <w:bCs/>
                <w:color w:val="000000"/>
                <w:sz w:val="15"/>
                <w:szCs w:val="15"/>
              </w:rPr>
              <w:t>rolamento de cerâmica de alta resistência</w:t>
            </w:r>
            <w:r w:rsidRPr="008702B7">
              <w:rPr>
                <w:rFonts w:ascii="Verdana" w:hAnsi="Verdana" w:cs="Times New Roman"/>
                <w:color w:val="000000"/>
                <w:sz w:val="15"/>
                <w:szCs w:val="15"/>
              </w:rPr>
              <w:t xml:space="preserve">, que garante 25% a mais de durabilidade. Funcionamento mais suave: rotores balanceados um a um, dentro de limite de qualidade altamente rígidos e 100% testados. O baixo nível de vibração garante menos fadiga ao profissional e maior precisão no procedimento. </w:t>
            </w:r>
            <w:r w:rsidRPr="008702B7">
              <w:rPr>
                <w:rFonts w:ascii="Verdana" w:hAnsi="Verdana" w:cs="Times New Roman"/>
                <w:color w:val="000000"/>
                <w:sz w:val="15"/>
                <w:szCs w:val="15"/>
              </w:rPr>
              <w:lastRenderedPageBreak/>
              <w:t xml:space="preserve">Peso ideal de 59g - um peso reduzido e equilibrado entre instrumento </w:t>
            </w:r>
            <w:proofErr w:type="spellStart"/>
            <w:r w:rsidRPr="008702B7">
              <w:rPr>
                <w:rFonts w:ascii="Verdana" w:hAnsi="Verdana" w:cs="Times New Roman"/>
                <w:color w:val="000000"/>
                <w:sz w:val="15"/>
                <w:szCs w:val="15"/>
              </w:rPr>
              <w:t>emangueira</w:t>
            </w:r>
            <w:proofErr w:type="spellEnd"/>
            <w:r w:rsidRPr="008702B7">
              <w:rPr>
                <w:rFonts w:ascii="Verdana" w:hAnsi="Verdana" w:cs="Times New Roman"/>
                <w:color w:val="000000"/>
                <w:sz w:val="15"/>
                <w:szCs w:val="15"/>
              </w:rPr>
              <w:t xml:space="preserve">, o que impede a força contrária em relação ao movimento da turbina no dente. Menos fadiga e maior segurança ao </w:t>
            </w:r>
            <w:proofErr w:type="spellStart"/>
            <w:r w:rsidRPr="008702B7">
              <w:rPr>
                <w:rFonts w:ascii="Verdana" w:hAnsi="Verdana" w:cs="Times New Roman"/>
                <w:color w:val="000000"/>
                <w:sz w:val="15"/>
                <w:szCs w:val="15"/>
              </w:rPr>
              <w:t>procedimento.Spray</w:t>
            </w:r>
            <w:proofErr w:type="spellEnd"/>
            <w:r w:rsidRPr="008702B7">
              <w:rPr>
                <w:rFonts w:ascii="Verdana" w:hAnsi="Verdana" w:cs="Times New Roman"/>
                <w:color w:val="000000"/>
                <w:sz w:val="15"/>
                <w:szCs w:val="15"/>
              </w:rPr>
              <w:t xml:space="preserve"> quádruplo: propicia excelente refrigeração em todos os quadrantes da broca. Mais silenciosa: 62 decibéis. Sistemas de troca brocas: disponível na versão Press-Button (PB). Acoplamento: BORDEN Fabricado em Latão Potência: 13W Rolamento: esfera em cerâmica Rotação máxima: 370.000 rpm. Tratamento superficial em níquel químico. Garantia de 12 meses. </w:t>
            </w:r>
          </w:p>
        </w:tc>
        <w:tc>
          <w:tcPr>
            <w:tcW w:w="855" w:type="dxa"/>
            <w:shd w:val="clear" w:color="auto" w:fill="auto"/>
            <w:vAlign w:val="center"/>
            <w:hideMark/>
          </w:tcPr>
          <w:p w:rsidR="008702B7" w:rsidRPr="008702B7" w:rsidRDefault="008702B7" w:rsidP="008702B7">
            <w:pPr>
              <w:jc w:val="center"/>
              <w:rPr>
                <w:rFonts w:ascii="Verdana" w:hAnsi="Verdana" w:cs="Times New Roman"/>
                <w:color w:val="000000"/>
                <w:sz w:val="15"/>
                <w:szCs w:val="15"/>
              </w:rPr>
            </w:pPr>
            <w:r w:rsidRPr="008702B7">
              <w:rPr>
                <w:rFonts w:ascii="Verdana" w:hAnsi="Verdana" w:cs="Times New Roman"/>
                <w:color w:val="000000"/>
                <w:sz w:val="15"/>
                <w:szCs w:val="15"/>
              </w:rPr>
              <w:lastRenderedPageBreak/>
              <w:t>10</w:t>
            </w:r>
          </w:p>
        </w:tc>
        <w:tc>
          <w:tcPr>
            <w:tcW w:w="1129" w:type="dxa"/>
            <w:shd w:val="clear" w:color="auto" w:fill="auto"/>
            <w:noWrap/>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5,96</w:t>
            </w:r>
          </w:p>
        </w:tc>
        <w:tc>
          <w:tcPr>
            <w:tcW w:w="1067"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59,60</w:t>
            </w:r>
          </w:p>
        </w:tc>
        <w:tc>
          <w:tcPr>
            <w:tcW w:w="936"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10</w:t>
            </w:r>
          </w:p>
        </w:tc>
        <w:tc>
          <w:tcPr>
            <w:tcW w:w="1050"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59,60</w:t>
            </w:r>
          </w:p>
        </w:tc>
        <w:tc>
          <w:tcPr>
            <w:tcW w:w="936"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50</w:t>
            </w:r>
          </w:p>
        </w:tc>
        <w:tc>
          <w:tcPr>
            <w:tcW w:w="1068"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298,00</w:t>
            </w:r>
          </w:p>
        </w:tc>
      </w:tr>
      <w:tr w:rsidR="008702B7" w:rsidRPr="008702B7" w:rsidTr="00F27DCE">
        <w:trPr>
          <w:trHeight w:val="20"/>
        </w:trPr>
        <w:tc>
          <w:tcPr>
            <w:tcW w:w="570" w:type="dxa"/>
            <w:shd w:val="clear" w:color="auto" w:fill="auto"/>
            <w:noWrap/>
            <w:vAlign w:val="center"/>
            <w:hideMark/>
          </w:tcPr>
          <w:p w:rsidR="008702B7" w:rsidRPr="008702B7" w:rsidRDefault="008702B7" w:rsidP="008702B7">
            <w:pPr>
              <w:jc w:val="center"/>
              <w:rPr>
                <w:rFonts w:ascii="Verdana" w:hAnsi="Verdana" w:cs="Times New Roman"/>
                <w:color w:val="000000"/>
                <w:sz w:val="15"/>
                <w:szCs w:val="15"/>
              </w:rPr>
            </w:pPr>
            <w:r w:rsidRPr="008702B7">
              <w:rPr>
                <w:rFonts w:ascii="Verdana" w:hAnsi="Verdana" w:cs="Times New Roman"/>
                <w:color w:val="000000"/>
                <w:sz w:val="15"/>
                <w:szCs w:val="15"/>
              </w:rPr>
              <w:lastRenderedPageBreak/>
              <w:t>143</w:t>
            </w:r>
          </w:p>
        </w:tc>
        <w:tc>
          <w:tcPr>
            <w:tcW w:w="2119" w:type="dxa"/>
            <w:shd w:val="clear" w:color="auto" w:fill="auto"/>
            <w:vAlign w:val="center"/>
            <w:hideMark/>
          </w:tcPr>
          <w:p w:rsidR="008702B7" w:rsidRPr="008702B7" w:rsidRDefault="008702B7" w:rsidP="008702B7">
            <w:pPr>
              <w:jc w:val="both"/>
              <w:rPr>
                <w:rFonts w:ascii="Verdana" w:hAnsi="Verdana" w:cs="Times New Roman"/>
                <w:color w:val="000000"/>
                <w:sz w:val="15"/>
                <w:szCs w:val="15"/>
              </w:rPr>
            </w:pPr>
            <w:r w:rsidRPr="008702B7">
              <w:rPr>
                <w:rFonts w:ascii="Verdana" w:hAnsi="Verdana" w:cs="Times New Roman"/>
                <w:color w:val="000000"/>
                <w:sz w:val="15"/>
                <w:szCs w:val="15"/>
              </w:rPr>
              <w:t>Colher de dentina nº5</w:t>
            </w:r>
          </w:p>
        </w:tc>
        <w:tc>
          <w:tcPr>
            <w:tcW w:w="855" w:type="dxa"/>
            <w:shd w:val="clear" w:color="auto" w:fill="auto"/>
            <w:vAlign w:val="center"/>
            <w:hideMark/>
          </w:tcPr>
          <w:p w:rsidR="008702B7" w:rsidRPr="008702B7" w:rsidRDefault="008702B7" w:rsidP="008702B7">
            <w:pPr>
              <w:jc w:val="center"/>
              <w:rPr>
                <w:rFonts w:ascii="Verdana" w:hAnsi="Verdana" w:cs="Times New Roman"/>
                <w:color w:val="000000"/>
                <w:sz w:val="15"/>
                <w:szCs w:val="15"/>
              </w:rPr>
            </w:pPr>
            <w:r w:rsidRPr="008702B7">
              <w:rPr>
                <w:rFonts w:ascii="Verdana" w:hAnsi="Verdana" w:cs="Times New Roman"/>
                <w:color w:val="000000"/>
                <w:sz w:val="15"/>
                <w:szCs w:val="15"/>
              </w:rPr>
              <w:t>10</w:t>
            </w:r>
          </w:p>
        </w:tc>
        <w:tc>
          <w:tcPr>
            <w:tcW w:w="1129" w:type="dxa"/>
            <w:shd w:val="clear" w:color="auto" w:fill="auto"/>
            <w:noWrap/>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5,96</w:t>
            </w:r>
          </w:p>
        </w:tc>
        <w:tc>
          <w:tcPr>
            <w:tcW w:w="1067"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59,60</w:t>
            </w:r>
          </w:p>
        </w:tc>
        <w:tc>
          <w:tcPr>
            <w:tcW w:w="936"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10</w:t>
            </w:r>
          </w:p>
        </w:tc>
        <w:tc>
          <w:tcPr>
            <w:tcW w:w="1050"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59,60</w:t>
            </w:r>
          </w:p>
        </w:tc>
        <w:tc>
          <w:tcPr>
            <w:tcW w:w="936"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50</w:t>
            </w:r>
          </w:p>
        </w:tc>
        <w:tc>
          <w:tcPr>
            <w:tcW w:w="1068"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298,00</w:t>
            </w:r>
          </w:p>
        </w:tc>
      </w:tr>
      <w:tr w:rsidR="008702B7" w:rsidRPr="008702B7" w:rsidTr="00F27DCE">
        <w:trPr>
          <w:trHeight w:val="20"/>
        </w:trPr>
        <w:tc>
          <w:tcPr>
            <w:tcW w:w="570" w:type="dxa"/>
            <w:shd w:val="clear" w:color="auto" w:fill="auto"/>
            <w:vAlign w:val="center"/>
            <w:hideMark/>
          </w:tcPr>
          <w:p w:rsidR="008702B7" w:rsidRPr="008702B7" w:rsidRDefault="008702B7" w:rsidP="008702B7">
            <w:pPr>
              <w:jc w:val="center"/>
              <w:rPr>
                <w:rFonts w:ascii="Verdana" w:hAnsi="Verdana" w:cs="Times New Roman"/>
                <w:color w:val="000000"/>
                <w:sz w:val="15"/>
                <w:szCs w:val="15"/>
              </w:rPr>
            </w:pPr>
            <w:r w:rsidRPr="008702B7">
              <w:rPr>
                <w:rFonts w:ascii="Verdana" w:hAnsi="Verdana" w:cs="Times New Roman"/>
                <w:color w:val="000000"/>
                <w:sz w:val="15"/>
                <w:szCs w:val="15"/>
              </w:rPr>
              <w:t>144</w:t>
            </w:r>
          </w:p>
        </w:tc>
        <w:tc>
          <w:tcPr>
            <w:tcW w:w="2119" w:type="dxa"/>
            <w:shd w:val="clear" w:color="auto" w:fill="auto"/>
            <w:vAlign w:val="center"/>
            <w:hideMark/>
          </w:tcPr>
          <w:p w:rsidR="008702B7" w:rsidRPr="008702B7" w:rsidRDefault="008702B7" w:rsidP="008702B7">
            <w:pPr>
              <w:jc w:val="both"/>
              <w:rPr>
                <w:rFonts w:ascii="Verdana" w:hAnsi="Verdana" w:cs="Times New Roman"/>
                <w:color w:val="000000"/>
                <w:sz w:val="15"/>
                <w:szCs w:val="15"/>
              </w:rPr>
            </w:pPr>
            <w:r w:rsidRPr="008702B7">
              <w:rPr>
                <w:rFonts w:ascii="Verdana" w:hAnsi="Verdana" w:cs="Times New Roman"/>
                <w:color w:val="000000"/>
                <w:sz w:val="15"/>
                <w:szCs w:val="15"/>
              </w:rPr>
              <w:t>Colher de dentina nº11 ½</w:t>
            </w:r>
          </w:p>
        </w:tc>
        <w:tc>
          <w:tcPr>
            <w:tcW w:w="855" w:type="dxa"/>
            <w:shd w:val="clear" w:color="auto" w:fill="auto"/>
            <w:vAlign w:val="center"/>
            <w:hideMark/>
          </w:tcPr>
          <w:p w:rsidR="008702B7" w:rsidRPr="008702B7" w:rsidRDefault="008702B7" w:rsidP="008702B7">
            <w:pPr>
              <w:jc w:val="center"/>
              <w:rPr>
                <w:rFonts w:ascii="Verdana" w:hAnsi="Verdana" w:cs="Times New Roman"/>
                <w:color w:val="000000"/>
                <w:sz w:val="15"/>
                <w:szCs w:val="15"/>
              </w:rPr>
            </w:pPr>
            <w:r w:rsidRPr="008702B7">
              <w:rPr>
                <w:rFonts w:ascii="Verdana" w:hAnsi="Verdana" w:cs="Times New Roman"/>
                <w:color w:val="000000"/>
                <w:sz w:val="15"/>
                <w:szCs w:val="15"/>
              </w:rPr>
              <w:t>15</w:t>
            </w:r>
          </w:p>
        </w:tc>
        <w:tc>
          <w:tcPr>
            <w:tcW w:w="1129" w:type="dxa"/>
            <w:shd w:val="clear" w:color="auto" w:fill="auto"/>
            <w:noWrap/>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1.340,00</w:t>
            </w:r>
          </w:p>
        </w:tc>
        <w:tc>
          <w:tcPr>
            <w:tcW w:w="1067"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20.100,00</w:t>
            </w:r>
          </w:p>
        </w:tc>
        <w:tc>
          <w:tcPr>
            <w:tcW w:w="936"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15</w:t>
            </w:r>
          </w:p>
        </w:tc>
        <w:tc>
          <w:tcPr>
            <w:tcW w:w="1050"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20.100,00</w:t>
            </w:r>
          </w:p>
        </w:tc>
        <w:tc>
          <w:tcPr>
            <w:tcW w:w="936"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75</w:t>
            </w:r>
          </w:p>
        </w:tc>
        <w:tc>
          <w:tcPr>
            <w:tcW w:w="1068"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100.500,00</w:t>
            </w:r>
          </w:p>
        </w:tc>
      </w:tr>
      <w:tr w:rsidR="008702B7" w:rsidRPr="008702B7" w:rsidTr="00F27DCE">
        <w:trPr>
          <w:trHeight w:val="20"/>
        </w:trPr>
        <w:tc>
          <w:tcPr>
            <w:tcW w:w="570" w:type="dxa"/>
            <w:shd w:val="clear" w:color="auto" w:fill="auto"/>
            <w:vAlign w:val="center"/>
            <w:hideMark/>
          </w:tcPr>
          <w:p w:rsidR="008702B7" w:rsidRPr="008702B7" w:rsidRDefault="008702B7" w:rsidP="008702B7">
            <w:pPr>
              <w:jc w:val="center"/>
              <w:rPr>
                <w:rFonts w:ascii="Verdana" w:hAnsi="Verdana" w:cs="Times New Roman"/>
                <w:color w:val="000000"/>
                <w:sz w:val="15"/>
                <w:szCs w:val="15"/>
              </w:rPr>
            </w:pPr>
            <w:r w:rsidRPr="008702B7">
              <w:rPr>
                <w:rFonts w:ascii="Verdana" w:hAnsi="Verdana" w:cs="Times New Roman"/>
                <w:color w:val="000000"/>
                <w:sz w:val="15"/>
                <w:szCs w:val="15"/>
              </w:rPr>
              <w:t>146</w:t>
            </w:r>
          </w:p>
        </w:tc>
        <w:tc>
          <w:tcPr>
            <w:tcW w:w="2119" w:type="dxa"/>
            <w:shd w:val="clear" w:color="auto" w:fill="auto"/>
            <w:vAlign w:val="center"/>
            <w:hideMark/>
          </w:tcPr>
          <w:p w:rsidR="008702B7" w:rsidRPr="008702B7" w:rsidRDefault="008702B7" w:rsidP="008702B7">
            <w:pPr>
              <w:jc w:val="both"/>
              <w:rPr>
                <w:rFonts w:ascii="Verdana" w:hAnsi="Verdana" w:cs="Times New Roman"/>
                <w:color w:val="000000"/>
                <w:sz w:val="15"/>
                <w:szCs w:val="15"/>
              </w:rPr>
            </w:pPr>
            <w:proofErr w:type="spellStart"/>
            <w:r w:rsidRPr="008702B7">
              <w:rPr>
                <w:rFonts w:ascii="Verdana" w:hAnsi="Verdana" w:cs="Times New Roman"/>
                <w:color w:val="000000"/>
                <w:sz w:val="15"/>
                <w:szCs w:val="15"/>
              </w:rPr>
              <w:t>Contra-ânguloSistema</w:t>
            </w:r>
            <w:proofErr w:type="spellEnd"/>
            <w:r w:rsidRPr="008702B7">
              <w:rPr>
                <w:rFonts w:ascii="Verdana" w:hAnsi="Verdana" w:cs="Times New Roman"/>
                <w:color w:val="000000"/>
                <w:sz w:val="15"/>
                <w:szCs w:val="15"/>
              </w:rPr>
              <w:t xml:space="preserve"> tipo </w:t>
            </w:r>
            <w:proofErr w:type="spellStart"/>
            <w:r w:rsidRPr="008702B7">
              <w:rPr>
                <w:rFonts w:ascii="Verdana" w:hAnsi="Verdana" w:cs="Times New Roman"/>
                <w:color w:val="000000"/>
                <w:sz w:val="15"/>
                <w:szCs w:val="15"/>
              </w:rPr>
              <w:t>intra</w:t>
            </w:r>
            <w:proofErr w:type="spellEnd"/>
            <w:r w:rsidRPr="008702B7">
              <w:rPr>
                <w:rFonts w:ascii="Verdana" w:hAnsi="Verdana" w:cs="Times New Roman"/>
                <w:color w:val="000000"/>
                <w:sz w:val="15"/>
                <w:szCs w:val="15"/>
              </w:rPr>
              <w:t xml:space="preserve"> torque e rotação transmitidos à broca através de um conjunto de eixos e engrenagens com relação de transmissão 1:1; ângulo de 20º entre o eixo e o pescoço da cabeça; eixo principal de suporte de brocas apoiado sobre rolamentos de esferas; pinça mecânica; trava da broca por lâmina de aço temperada </w:t>
            </w:r>
            <w:proofErr w:type="spellStart"/>
            <w:r w:rsidRPr="008702B7">
              <w:rPr>
                <w:rFonts w:ascii="Verdana" w:hAnsi="Verdana" w:cs="Times New Roman"/>
                <w:color w:val="000000"/>
                <w:sz w:val="15"/>
                <w:szCs w:val="15"/>
              </w:rPr>
              <w:t>deslocável</w:t>
            </w:r>
            <w:proofErr w:type="spellEnd"/>
            <w:r w:rsidRPr="008702B7">
              <w:rPr>
                <w:rFonts w:ascii="Verdana" w:hAnsi="Verdana" w:cs="Times New Roman"/>
                <w:color w:val="000000"/>
                <w:sz w:val="15"/>
                <w:szCs w:val="15"/>
              </w:rPr>
              <w:t xml:space="preserve"> lateralmente em ângulo; pinça adaptadora de brocas tipo FG; dimensões reduzidas com fácil acesso a todo os quadrantes da cavidade oral; corpo em alumínio e latão, giro livre de 360º sobre o micromotor; sistema de refrigeração através de spray; esterilização através de autoclave até 135º C e 2,2 bar. </w:t>
            </w:r>
          </w:p>
        </w:tc>
        <w:tc>
          <w:tcPr>
            <w:tcW w:w="855" w:type="dxa"/>
            <w:shd w:val="clear" w:color="auto" w:fill="auto"/>
            <w:vAlign w:val="center"/>
            <w:hideMark/>
          </w:tcPr>
          <w:p w:rsidR="008702B7" w:rsidRPr="008702B7" w:rsidRDefault="008702B7" w:rsidP="008702B7">
            <w:pPr>
              <w:jc w:val="center"/>
              <w:rPr>
                <w:rFonts w:ascii="Verdana" w:hAnsi="Verdana" w:cs="Times New Roman"/>
                <w:color w:val="000000"/>
                <w:sz w:val="15"/>
                <w:szCs w:val="15"/>
              </w:rPr>
            </w:pPr>
            <w:r w:rsidRPr="008702B7">
              <w:rPr>
                <w:rFonts w:ascii="Verdana" w:hAnsi="Verdana" w:cs="Times New Roman"/>
                <w:color w:val="000000"/>
                <w:sz w:val="15"/>
                <w:szCs w:val="15"/>
              </w:rPr>
              <w:t>20</w:t>
            </w:r>
          </w:p>
        </w:tc>
        <w:tc>
          <w:tcPr>
            <w:tcW w:w="1129" w:type="dxa"/>
            <w:shd w:val="clear" w:color="auto" w:fill="auto"/>
            <w:noWrap/>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6,29</w:t>
            </w:r>
          </w:p>
        </w:tc>
        <w:tc>
          <w:tcPr>
            <w:tcW w:w="1067"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125,80</w:t>
            </w:r>
          </w:p>
        </w:tc>
        <w:tc>
          <w:tcPr>
            <w:tcW w:w="936"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20</w:t>
            </w:r>
          </w:p>
        </w:tc>
        <w:tc>
          <w:tcPr>
            <w:tcW w:w="1050"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125,80</w:t>
            </w:r>
          </w:p>
        </w:tc>
        <w:tc>
          <w:tcPr>
            <w:tcW w:w="936"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100</w:t>
            </w:r>
          </w:p>
        </w:tc>
        <w:tc>
          <w:tcPr>
            <w:tcW w:w="1068"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629,00</w:t>
            </w:r>
          </w:p>
        </w:tc>
      </w:tr>
      <w:tr w:rsidR="008702B7" w:rsidRPr="008702B7" w:rsidTr="00F27DCE">
        <w:trPr>
          <w:trHeight w:val="20"/>
        </w:trPr>
        <w:tc>
          <w:tcPr>
            <w:tcW w:w="570" w:type="dxa"/>
            <w:shd w:val="clear" w:color="auto" w:fill="auto"/>
            <w:noWrap/>
            <w:vAlign w:val="center"/>
            <w:hideMark/>
          </w:tcPr>
          <w:p w:rsidR="008702B7" w:rsidRPr="008702B7" w:rsidRDefault="008702B7" w:rsidP="008702B7">
            <w:pPr>
              <w:jc w:val="center"/>
              <w:rPr>
                <w:rFonts w:ascii="Verdana" w:hAnsi="Verdana" w:cs="Times New Roman"/>
                <w:color w:val="000000"/>
                <w:sz w:val="15"/>
                <w:szCs w:val="15"/>
              </w:rPr>
            </w:pPr>
            <w:r w:rsidRPr="008702B7">
              <w:rPr>
                <w:rFonts w:ascii="Verdana" w:hAnsi="Verdana" w:cs="Times New Roman"/>
                <w:color w:val="000000"/>
                <w:sz w:val="15"/>
                <w:szCs w:val="15"/>
              </w:rPr>
              <w:t>147</w:t>
            </w:r>
          </w:p>
        </w:tc>
        <w:tc>
          <w:tcPr>
            <w:tcW w:w="2119" w:type="dxa"/>
            <w:shd w:val="clear" w:color="auto" w:fill="auto"/>
            <w:vAlign w:val="center"/>
            <w:hideMark/>
          </w:tcPr>
          <w:p w:rsidR="008702B7" w:rsidRPr="008702B7" w:rsidRDefault="008702B7" w:rsidP="008702B7">
            <w:pPr>
              <w:jc w:val="both"/>
              <w:rPr>
                <w:rFonts w:ascii="Verdana" w:hAnsi="Verdana" w:cs="Times New Roman"/>
                <w:color w:val="000000"/>
                <w:sz w:val="15"/>
                <w:szCs w:val="15"/>
              </w:rPr>
            </w:pPr>
            <w:r w:rsidRPr="008702B7">
              <w:rPr>
                <w:rFonts w:ascii="Verdana" w:hAnsi="Verdana" w:cs="Times New Roman"/>
                <w:color w:val="000000"/>
                <w:sz w:val="15"/>
                <w:szCs w:val="15"/>
              </w:rPr>
              <w:t>Cureta de Lucas nº85</w:t>
            </w:r>
          </w:p>
        </w:tc>
        <w:tc>
          <w:tcPr>
            <w:tcW w:w="855" w:type="dxa"/>
            <w:shd w:val="clear" w:color="auto" w:fill="auto"/>
            <w:vAlign w:val="center"/>
            <w:hideMark/>
          </w:tcPr>
          <w:p w:rsidR="008702B7" w:rsidRPr="008702B7" w:rsidRDefault="008702B7" w:rsidP="008702B7">
            <w:pPr>
              <w:jc w:val="center"/>
              <w:rPr>
                <w:rFonts w:ascii="Verdana" w:hAnsi="Verdana" w:cs="Times New Roman"/>
                <w:color w:val="000000"/>
                <w:sz w:val="15"/>
                <w:szCs w:val="15"/>
              </w:rPr>
            </w:pPr>
            <w:r w:rsidRPr="008702B7">
              <w:rPr>
                <w:rFonts w:ascii="Verdana" w:hAnsi="Verdana" w:cs="Times New Roman"/>
                <w:color w:val="000000"/>
                <w:sz w:val="15"/>
                <w:szCs w:val="15"/>
              </w:rPr>
              <w:t>30</w:t>
            </w:r>
          </w:p>
        </w:tc>
        <w:tc>
          <w:tcPr>
            <w:tcW w:w="1129" w:type="dxa"/>
            <w:shd w:val="clear" w:color="auto" w:fill="auto"/>
            <w:noWrap/>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10,23</w:t>
            </w:r>
          </w:p>
        </w:tc>
        <w:tc>
          <w:tcPr>
            <w:tcW w:w="1067"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306,90</w:t>
            </w:r>
          </w:p>
        </w:tc>
        <w:tc>
          <w:tcPr>
            <w:tcW w:w="936"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30</w:t>
            </w:r>
          </w:p>
        </w:tc>
        <w:tc>
          <w:tcPr>
            <w:tcW w:w="1050"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306,90</w:t>
            </w:r>
          </w:p>
        </w:tc>
        <w:tc>
          <w:tcPr>
            <w:tcW w:w="936"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150</w:t>
            </w:r>
          </w:p>
        </w:tc>
        <w:tc>
          <w:tcPr>
            <w:tcW w:w="1068"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1.534,50</w:t>
            </w:r>
          </w:p>
        </w:tc>
      </w:tr>
      <w:tr w:rsidR="008702B7" w:rsidRPr="008702B7" w:rsidTr="00F27DCE">
        <w:trPr>
          <w:trHeight w:val="20"/>
        </w:trPr>
        <w:tc>
          <w:tcPr>
            <w:tcW w:w="570" w:type="dxa"/>
            <w:shd w:val="clear" w:color="auto" w:fill="auto"/>
            <w:vAlign w:val="center"/>
            <w:hideMark/>
          </w:tcPr>
          <w:p w:rsidR="008702B7" w:rsidRPr="008702B7" w:rsidRDefault="008702B7" w:rsidP="008702B7">
            <w:pPr>
              <w:jc w:val="center"/>
              <w:rPr>
                <w:rFonts w:ascii="Verdana" w:hAnsi="Verdana" w:cs="Times New Roman"/>
                <w:color w:val="000000"/>
                <w:sz w:val="15"/>
                <w:szCs w:val="15"/>
              </w:rPr>
            </w:pPr>
            <w:r w:rsidRPr="008702B7">
              <w:rPr>
                <w:rFonts w:ascii="Verdana" w:hAnsi="Verdana" w:cs="Times New Roman"/>
                <w:color w:val="000000"/>
                <w:sz w:val="15"/>
                <w:szCs w:val="15"/>
              </w:rPr>
              <w:t>148</w:t>
            </w:r>
          </w:p>
        </w:tc>
        <w:tc>
          <w:tcPr>
            <w:tcW w:w="2119" w:type="dxa"/>
            <w:shd w:val="clear" w:color="auto" w:fill="auto"/>
            <w:vAlign w:val="center"/>
            <w:hideMark/>
          </w:tcPr>
          <w:p w:rsidR="008702B7" w:rsidRPr="008702B7" w:rsidRDefault="008702B7" w:rsidP="008702B7">
            <w:pPr>
              <w:jc w:val="both"/>
              <w:rPr>
                <w:rFonts w:ascii="Verdana" w:hAnsi="Verdana" w:cs="Times New Roman"/>
                <w:color w:val="000000"/>
                <w:sz w:val="15"/>
                <w:szCs w:val="15"/>
              </w:rPr>
            </w:pPr>
            <w:r w:rsidRPr="008702B7">
              <w:rPr>
                <w:rFonts w:ascii="Verdana" w:hAnsi="Verdana" w:cs="Times New Roman"/>
                <w:color w:val="000000"/>
                <w:sz w:val="15"/>
                <w:szCs w:val="15"/>
              </w:rPr>
              <w:t xml:space="preserve">Cureta de </w:t>
            </w:r>
            <w:proofErr w:type="spellStart"/>
            <w:r w:rsidRPr="008702B7">
              <w:rPr>
                <w:rFonts w:ascii="Verdana" w:hAnsi="Verdana" w:cs="Times New Roman"/>
                <w:color w:val="000000"/>
                <w:sz w:val="15"/>
                <w:szCs w:val="15"/>
              </w:rPr>
              <w:t>Gracey</w:t>
            </w:r>
            <w:proofErr w:type="spellEnd"/>
            <w:r w:rsidRPr="008702B7">
              <w:rPr>
                <w:rFonts w:ascii="Verdana" w:hAnsi="Verdana" w:cs="Times New Roman"/>
                <w:color w:val="000000"/>
                <w:sz w:val="15"/>
                <w:szCs w:val="15"/>
              </w:rPr>
              <w:t xml:space="preserve"> nº7/8</w:t>
            </w:r>
          </w:p>
        </w:tc>
        <w:tc>
          <w:tcPr>
            <w:tcW w:w="855" w:type="dxa"/>
            <w:shd w:val="clear" w:color="auto" w:fill="auto"/>
            <w:vAlign w:val="center"/>
            <w:hideMark/>
          </w:tcPr>
          <w:p w:rsidR="008702B7" w:rsidRPr="008702B7" w:rsidRDefault="008702B7" w:rsidP="008702B7">
            <w:pPr>
              <w:jc w:val="center"/>
              <w:rPr>
                <w:rFonts w:ascii="Verdana" w:hAnsi="Verdana" w:cs="Times New Roman"/>
                <w:color w:val="000000"/>
                <w:sz w:val="15"/>
                <w:szCs w:val="15"/>
              </w:rPr>
            </w:pPr>
            <w:r w:rsidRPr="008702B7">
              <w:rPr>
                <w:rFonts w:ascii="Verdana" w:hAnsi="Verdana" w:cs="Times New Roman"/>
                <w:color w:val="000000"/>
                <w:sz w:val="15"/>
                <w:szCs w:val="15"/>
              </w:rPr>
              <w:t>30</w:t>
            </w:r>
          </w:p>
        </w:tc>
        <w:tc>
          <w:tcPr>
            <w:tcW w:w="1129" w:type="dxa"/>
            <w:shd w:val="clear" w:color="auto" w:fill="auto"/>
            <w:noWrap/>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10,23</w:t>
            </w:r>
          </w:p>
        </w:tc>
        <w:tc>
          <w:tcPr>
            <w:tcW w:w="1067"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306,90</w:t>
            </w:r>
          </w:p>
        </w:tc>
        <w:tc>
          <w:tcPr>
            <w:tcW w:w="936"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30</w:t>
            </w:r>
          </w:p>
        </w:tc>
        <w:tc>
          <w:tcPr>
            <w:tcW w:w="1050"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306,90</w:t>
            </w:r>
          </w:p>
        </w:tc>
        <w:tc>
          <w:tcPr>
            <w:tcW w:w="936"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150</w:t>
            </w:r>
          </w:p>
        </w:tc>
        <w:tc>
          <w:tcPr>
            <w:tcW w:w="1068"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1.534,50</w:t>
            </w:r>
          </w:p>
        </w:tc>
      </w:tr>
      <w:tr w:rsidR="008702B7" w:rsidRPr="008702B7" w:rsidTr="00F27DCE">
        <w:trPr>
          <w:trHeight w:val="20"/>
        </w:trPr>
        <w:tc>
          <w:tcPr>
            <w:tcW w:w="570" w:type="dxa"/>
            <w:shd w:val="clear" w:color="auto" w:fill="auto"/>
            <w:noWrap/>
            <w:vAlign w:val="center"/>
            <w:hideMark/>
          </w:tcPr>
          <w:p w:rsidR="008702B7" w:rsidRPr="008702B7" w:rsidRDefault="008702B7" w:rsidP="008702B7">
            <w:pPr>
              <w:jc w:val="center"/>
              <w:rPr>
                <w:rFonts w:ascii="Verdana" w:hAnsi="Verdana" w:cs="Times New Roman"/>
                <w:color w:val="000000"/>
                <w:sz w:val="15"/>
                <w:szCs w:val="15"/>
              </w:rPr>
            </w:pPr>
            <w:r w:rsidRPr="008702B7">
              <w:rPr>
                <w:rFonts w:ascii="Verdana" w:hAnsi="Verdana" w:cs="Times New Roman"/>
                <w:color w:val="000000"/>
                <w:sz w:val="15"/>
                <w:szCs w:val="15"/>
              </w:rPr>
              <w:t>149</w:t>
            </w:r>
          </w:p>
        </w:tc>
        <w:tc>
          <w:tcPr>
            <w:tcW w:w="2119" w:type="dxa"/>
            <w:shd w:val="clear" w:color="auto" w:fill="auto"/>
            <w:vAlign w:val="center"/>
            <w:hideMark/>
          </w:tcPr>
          <w:p w:rsidR="008702B7" w:rsidRPr="008702B7" w:rsidRDefault="008702B7" w:rsidP="008702B7">
            <w:pPr>
              <w:jc w:val="both"/>
              <w:rPr>
                <w:rFonts w:ascii="Verdana" w:hAnsi="Verdana" w:cs="Times New Roman"/>
                <w:color w:val="000000"/>
                <w:sz w:val="15"/>
                <w:szCs w:val="15"/>
              </w:rPr>
            </w:pPr>
            <w:r w:rsidRPr="008702B7">
              <w:rPr>
                <w:rFonts w:ascii="Verdana" w:hAnsi="Verdana" w:cs="Times New Roman"/>
                <w:color w:val="000000"/>
                <w:sz w:val="15"/>
                <w:szCs w:val="15"/>
              </w:rPr>
              <w:t xml:space="preserve">Cureta de </w:t>
            </w:r>
            <w:proofErr w:type="spellStart"/>
            <w:r w:rsidRPr="008702B7">
              <w:rPr>
                <w:rFonts w:ascii="Verdana" w:hAnsi="Verdana" w:cs="Times New Roman"/>
                <w:color w:val="000000"/>
                <w:sz w:val="15"/>
                <w:szCs w:val="15"/>
              </w:rPr>
              <w:t>Gracey</w:t>
            </w:r>
            <w:proofErr w:type="spellEnd"/>
            <w:r w:rsidRPr="008702B7">
              <w:rPr>
                <w:rFonts w:ascii="Verdana" w:hAnsi="Verdana" w:cs="Times New Roman"/>
                <w:color w:val="000000"/>
                <w:sz w:val="15"/>
                <w:szCs w:val="15"/>
              </w:rPr>
              <w:t xml:space="preserve"> nº11/12</w:t>
            </w:r>
          </w:p>
        </w:tc>
        <w:tc>
          <w:tcPr>
            <w:tcW w:w="855" w:type="dxa"/>
            <w:shd w:val="clear" w:color="auto" w:fill="auto"/>
            <w:vAlign w:val="center"/>
            <w:hideMark/>
          </w:tcPr>
          <w:p w:rsidR="008702B7" w:rsidRPr="008702B7" w:rsidRDefault="008702B7" w:rsidP="008702B7">
            <w:pPr>
              <w:jc w:val="center"/>
              <w:rPr>
                <w:rFonts w:ascii="Verdana" w:hAnsi="Verdana" w:cs="Times New Roman"/>
                <w:color w:val="000000"/>
                <w:sz w:val="15"/>
                <w:szCs w:val="15"/>
              </w:rPr>
            </w:pPr>
            <w:r w:rsidRPr="008702B7">
              <w:rPr>
                <w:rFonts w:ascii="Verdana" w:hAnsi="Verdana" w:cs="Times New Roman"/>
                <w:color w:val="000000"/>
                <w:sz w:val="15"/>
                <w:szCs w:val="15"/>
              </w:rPr>
              <w:t>30</w:t>
            </w:r>
          </w:p>
        </w:tc>
        <w:tc>
          <w:tcPr>
            <w:tcW w:w="1129" w:type="dxa"/>
            <w:shd w:val="clear" w:color="auto" w:fill="auto"/>
            <w:noWrap/>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10,23</w:t>
            </w:r>
          </w:p>
        </w:tc>
        <w:tc>
          <w:tcPr>
            <w:tcW w:w="1067"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306,90</w:t>
            </w:r>
          </w:p>
        </w:tc>
        <w:tc>
          <w:tcPr>
            <w:tcW w:w="936"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30</w:t>
            </w:r>
          </w:p>
        </w:tc>
        <w:tc>
          <w:tcPr>
            <w:tcW w:w="1050"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306,90</w:t>
            </w:r>
          </w:p>
        </w:tc>
        <w:tc>
          <w:tcPr>
            <w:tcW w:w="936"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150</w:t>
            </w:r>
          </w:p>
        </w:tc>
        <w:tc>
          <w:tcPr>
            <w:tcW w:w="1068"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1.534,50</w:t>
            </w:r>
          </w:p>
        </w:tc>
      </w:tr>
      <w:tr w:rsidR="008702B7" w:rsidRPr="008702B7" w:rsidTr="00F27DCE">
        <w:trPr>
          <w:trHeight w:val="20"/>
        </w:trPr>
        <w:tc>
          <w:tcPr>
            <w:tcW w:w="570" w:type="dxa"/>
            <w:shd w:val="clear" w:color="auto" w:fill="auto"/>
            <w:vAlign w:val="center"/>
            <w:hideMark/>
          </w:tcPr>
          <w:p w:rsidR="008702B7" w:rsidRPr="008702B7" w:rsidRDefault="008702B7" w:rsidP="008702B7">
            <w:pPr>
              <w:jc w:val="center"/>
              <w:rPr>
                <w:rFonts w:ascii="Verdana" w:hAnsi="Verdana" w:cs="Times New Roman"/>
                <w:color w:val="000000"/>
                <w:sz w:val="15"/>
                <w:szCs w:val="15"/>
              </w:rPr>
            </w:pPr>
            <w:r w:rsidRPr="008702B7">
              <w:rPr>
                <w:rFonts w:ascii="Verdana" w:hAnsi="Verdana" w:cs="Times New Roman"/>
                <w:color w:val="000000"/>
                <w:sz w:val="15"/>
                <w:szCs w:val="15"/>
              </w:rPr>
              <w:t>150</w:t>
            </w:r>
          </w:p>
        </w:tc>
        <w:tc>
          <w:tcPr>
            <w:tcW w:w="2119" w:type="dxa"/>
            <w:shd w:val="clear" w:color="auto" w:fill="auto"/>
            <w:vAlign w:val="center"/>
            <w:hideMark/>
          </w:tcPr>
          <w:p w:rsidR="008702B7" w:rsidRPr="008702B7" w:rsidRDefault="008702B7" w:rsidP="008702B7">
            <w:pPr>
              <w:jc w:val="both"/>
              <w:rPr>
                <w:rFonts w:ascii="Verdana" w:hAnsi="Verdana" w:cs="Times New Roman"/>
                <w:color w:val="000000"/>
                <w:sz w:val="15"/>
                <w:szCs w:val="15"/>
              </w:rPr>
            </w:pPr>
            <w:r w:rsidRPr="008702B7">
              <w:rPr>
                <w:rFonts w:ascii="Verdana" w:hAnsi="Verdana" w:cs="Times New Roman"/>
                <w:color w:val="000000"/>
                <w:sz w:val="15"/>
                <w:szCs w:val="15"/>
              </w:rPr>
              <w:t xml:space="preserve">Cureta de </w:t>
            </w:r>
            <w:proofErr w:type="spellStart"/>
            <w:r w:rsidRPr="008702B7">
              <w:rPr>
                <w:rFonts w:ascii="Verdana" w:hAnsi="Verdana" w:cs="Times New Roman"/>
                <w:color w:val="000000"/>
                <w:sz w:val="15"/>
                <w:szCs w:val="15"/>
              </w:rPr>
              <w:t>Gracey</w:t>
            </w:r>
            <w:proofErr w:type="spellEnd"/>
            <w:r w:rsidRPr="008702B7">
              <w:rPr>
                <w:rFonts w:ascii="Verdana" w:hAnsi="Verdana" w:cs="Times New Roman"/>
                <w:color w:val="000000"/>
                <w:sz w:val="15"/>
                <w:szCs w:val="15"/>
              </w:rPr>
              <w:t xml:space="preserve"> nº13/14</w:t>
            </w:r>
          </w:p>
        </w:tc>
        <w:tc>
          <w:tcPr>
            <w:tcW w:w="855" w:type="dxa"/>
            <w:shd w:val="clear" w:color="auto" w:fill="auto"/>
            <w:vAlign w:val="center"/>
            <w:hideMark/>
          </w:tcPr>
          <w:p w:rsidR="008702B7" w:rsidRPr="008702B7" w:rsidRDefault="008702B7" w:rsidP="008702B7">
            <w:pPr>
              <w:jc w:val="center"/>
              <w:rPr>
                <w:rFonts w:ascii="Verdana" w:hAnsi="Verdana" w:cs="Times New Roman"/>
                <w:color w:val="000000"/>
                <w:sz w:val="15"/>
                <w:szCs w:val="15"/>
              </w:rPr>
            </w:pPr>
            <w:r w:rsidRPr="008702B7">
              <w:rPr>
                <w:rFonts w:ascii="Verdana" w:hAnsi="Verdana" w:cs="Times New Roman"/>
                <w:color w:val="000000"/>
                <w:sz w:val="15"/>
                <w:szCs w:val="15"/>
              </w:rPr>
              <w:t>30</w:t>
            </w:r>
          </w:p>
        </w:tc>
        <w:tc>
          <w:tcPr>
            <w:tcW w:w="1129" w:type="dxa"/>
            <w:shd w:val="clear" w:color="auto" w:fill="auto"/>
            <w:noWrap/>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10,23</w:t>
            </w:r>
          </w:p>
        </w:tc>
        <w:tc>
          <w:tcPr>
            <w:tcW w:w="1067"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306,90</w:t>
            </w:r>
          </w:p>
        </w:tc>
        <w:tc>
          <w:tcPr>
            <w:tcW w:w="936"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30</w:t>
            </w:r>
          </w:p>
        </w:tc>
        <w:tc>
          <w:tcPr>
            <w:tcW w:w="1050"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306,90</w:t>
            </w:r>
          </w:p>
        </w:tc>
        <w:tc>
          <w:tcPr>
            <w:tcW w:w="936"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150</w:t>
            </w:r>
          </w:p>
        </w:tc>
        <w:tc>
          <w:tcPr>
            <w:tcW w:w="1068"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1.534,50</w:t>
            </w:r>
          </w:p>
        </w:tc>
      </w:tr>
      <w:tr w:rsidR="008702B7" w:rsidRPr="008702B7" w:rsidTr="00F27DCE">
        <w:trPr>
          <w:trHeight w:val="20"/>
        </w:trPr>
        <w:tc>
          <w:tcPr>
            <w:tcW w:w="570" w:type="dxa"/>
            <w:shd w:val="clear" w:color="auto" w:fill="auto"/>
            <w:noWrap/>
            <w:vAlign w:val="center"/>
            <w:hideMark/>
          </w:tcPr>
          <w:p w:rsidR="008702B7" w:rsidRPr="008702B7" w:rsidRDefault="008702B7" w:rsidP="008702B7">
            <w:pPr>
              <w:jc w:val="center"/>
              <w:rPr>
                <w:rFonts w:ascii="Verdana" w:hAnsi="Verdana" w:cs="Times New Roman"/>
                <w:color w:val="000000"/>
                <w:sz w:val="15"/>
                <w:szCs w:val="15"/>
              </w:rPr>
            </w:pPr>
            <w:r w:rsidRPr="008702B7">
              <w:rPr>
                <w:rFonts w:ascii="Verdana" w:hAnsi="Verdana" w:cs="Times New Roman"/>
                <w:color w:val="000000"/>
                <w:sz w:val="15"/>
                <w:szCs w:val="15"/>
              </w:rPr>
              <w:t>153</w:t>
            </w:r>
          </w:p>
        </w:tc>
        <w:tc>
          <w:tcPr>
            <w:tcW w:w="2119" w:type="dxa"/>
            <w:shd w:val="clear" w:color="auto" w:fill="auto"/>
            <w:vAlign w:val="center"/>
            <w:hideMark/>
          </w:tcPr>
          <w:p w:rsidR="008702B7" w:rsidRPr="008702B7" w:rsidRDefault="008702B7" w:rsidP="008702B7">
            <w:pPr>
              <w:jc w:val="both"/>
              <w:rPr>
                <w:rFonts w:ascii="Verdana" w:hAnsi="Verdana" w:cs="Times New Roman"/>
                <w:color w:val="000000"/>
                <w:sz w:val="15"/>
                <w:szCs w:val="15"/>
              </w:rPr>
            </w:pPr>
            <w:r w:rsidRPr="008702B7">
              <w:rPr>
                <w:rFonts w:ascii="Verdana" w:hAnsi="Verdana" w:cs="Times New Roman"/>
                <w:color w:val="000000"/>
                <w:sz w:val="15"/>
                <w:szCs w:val="15"/>
              </w:rPr>
              <w:t>Cureta Goldman Fox nº 4</w:t>
            </w:r>
          </w:p>
        </w:tc>
        <w:tc>
          <w:tcPr>
            <w:tcW w:w="855" w:type="dxa"/>
            <w:shd w:val="clear" w:color="auto" w:fill="auto"/>
            <w:vAlign w:val="center"/>
            <w:hideMark/>
          </w:tcPr>
          <w:p w:rsidR="008702B7" w:rsidRPr="008702B7" w:rsidRDefault="008702B7" w:rsidP="008702B7">
            <w:pPr>
              <w:jc w:val="center"/>
              <w:rPr>
                <w:rFonts w:ascii="Verdana" w:hAnsi="Verdana" w:cs="Times New Roman"/>
                <w:color w:val="000000"/>
                <w:sz w:val="15"/>
                <w:szCs w:val="15"/>
              </w:rPr>
            </w:pPr>
            <w:r w:rsidRPr="008702B7">
              <w:rPr>
                <w:rFonts w:ascii="Verdana" w:hAnsi="Verdana" w:cs="Times New Roman"/>
                <w:color w:val="000000"/>
                <w:sz w:val="15"/>
                <w:szCs w:val="15"/>
              </w:rPr>
              <w:t>30</w:t>
            </w:r>
          </w:p>
        </w:tc>
        <w:tc>
          <w:tcPr>
            <w:tcW w:w="1129" w:type="dxa"/>
            <w:shd w:val="clear" w:color="auto" w:fill="auto"/>
            <w:noWrap/>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10,23</w:t>
            </w:r>
          </w:p>
        </w:tc>
        <w:tc>
          <w:tcPr>
            <w:tcW w:w="1067"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306,90</w:t>
            </w:r>
          </w:p>
        </w:tc>
        <w:tc>
          <w:tcPr>
            <w:tcW w:w="936"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30</w:t>
            </w:r>
          </w:p>
        </w:tc>
        <w:tc>
          <w:tcPr>
            <w:tcW w:w="1050"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306,90</w:t>
            </w:r>
          </w:p>
        </w:tc>
        <w:tc>
          <w:tcPr>
            <w:tcW w:w="936"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150</w:t>
            </w:r>
          </w:p>
        </w:tc>
        <w:tc>
          <w:tcPr>
            <w:tcW w:w="1068"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1.534,50</w:t>
            </w:r>
          </w:p>
        </w:tc>
      </w:tr>
      <w:tr w:rsidR="008702B7" w:rsidRPr="008702B7" w:rsidTr="00F27DCE">
        <w:trPr>
          <w:trHeight w:val="20"/>
        </w:trPr>
        <w:tc>
          <w:tcPr>
            <w:tcW w:w="570" w:type="dxa"/>
            <w:shd w:val="clear" w:color="auto" w:fill="auto"/>
            <w:vAlign w:val="center"/>
            <w:hideMark/>
          </w:tcPr>
          <w:p w:rsidR="008702B7" w:rsidRPr="008702B7" w:rsidRDefault="008702B7" w:rsidP="008702B7">
            <w:pPr>
              <w:jc w:val="center"/>
              <w:rPr>
                <w:rFonts w:ascii="Verdana" w:hAnsi="Verdana" w:cs="Times New Roman"/>
                <w:color w:val="000000"/>
                <w:sz w:val="15"/>
                <w:szCs w:val="15"/>
              </w:rPr>
            </w:pPr>
            <w:r w:rsidRPr="008702B7">
              <w:rPr>
                <w:rFonts w:ascii="Verdana" w:hAnsi="Verdana" w:cs="Times New Roman"/>
                <w:color w:val="000000"/>
                <w:sz w:val="15"/>
                <w:szCs w:val="15"/>
              </w:rPr>
              <w:t>154</w:t>
            </w:r>
          </w:p>
        </w:tc>
        <w:tc>
          <w:tcPr>
            <w:tcW w:w="2119" w:type="dxa"/>
            <w:shd w:val="clear" w:color="auto" w:fill="auto"/>
            <w:vAlign w:val="center"/>
            <w:hideMark/>
          </w:tcPr>
          <w:p w:rsidR="008702B7" w:rsidRPr="008702B7" w:rsidRDefault="008702B7" w:rsidP="008702B7">
            <w:pPr>
              <w:jc w:val="both"/>
              <w:rPr>
                <w:rFonts w:ascii="Verdana" w:hAnsi="Verdana" w:cs="Times New Roman"/>
                <w:color w:val="000000"/>
                <w:sz w:val="15"/>
                <w:szCs w:val="15"/>
              </w:rPr>
            </w:pPr>
            <w:r w:rsidRPr="008702B7">
              <w:rPr>
                <w:rFonts w:ascii="Verdana" w:hAnsi="Verdana" w:cs="Times New Roman"/>
                <w:color w:val="000000"/>
                <w:sz w:val="15"/>
                <w:szCs w:val="15"/>
              </w:rPr>
              <w:t xml:space="preserve">Cureta </w:t>
            </w:r>
            <w:proofErr w:type="spellStart"/>
            <w:r w:rsidRPr="008702B7">
              <w:rPr>
                <w:rFonts w:ascii="Verdana" w:hAnsi="Verdana" w:cs="Times New Roman"/>
                <w:color w:val="000000"/>
                <w:sz w:val="15"/>
                <w:szCs w:val="15"/>
              </w:rPr>
              <w:t>Maccall</w:t>
            </w:r>
            <w:proofErr w:type="spellEnd"/>
            <w:r w:rsidRPr="008702B7">
              <w:rPr>
                <w:rFonts w:ascii="Verdana" w:hAnsi="Verdana" w:cs="Times New Roman"/>
                <w:color w:val="000000"/>
                <w:sz w:val="15"/>
                <w:szCs w:val="15"/>
              </w:rPr>
              <w:t xml:space="preserve"> nº11/12</w:t>
            </w:r>
          </w:p>
        </w:tc>
        <w:tc>
          <w:tcPr>
            <w:tcW w:w="855" w:type="dxa"/>
            <w:shd w:val="clear" w:color="auto" w:fill="auto"/>
            <w:vAlign w:val="center"/>
            <w:hideMark/>
          </w:tcPr>
          <w:p w:rsidR="008702B7" w:rsidRPr="008702B7" w:rsidRDefault="008702B7" w:rsidP="008702B7">
            <w:pPr>
              <w:jc w:val="center"/>
              <w:rPr>
                <w:rFonts w:ascii="Verdana" w:hAnsi="Verdana" w:cs="Times New Roman"/>
                <w:color w:val="000000"/>
                <w:sz w:val="15"/>
                <w:szCs w:val="15"/>
              </w:rPr>
            </w:pPr>
            <w:r w:rsidRPr="008702B7">
              <w:rPr>
                <w:rFonts w:ascii="Verdana" w:hAnsi="Verdana" w:cs="Times New Roman"/>
                <w:color w:val="000000"/>
                <w:sz w:val="15"/>
                <w:szCs w:val="15"/>
              </w:rPr>
              <w:t>30</w:t>
            </w:r>
          </w:p>
        </w:tc>
        <w:tc>
          <w:tcPr>
            <w:tcW w:w="1129" w:type="dxa"/>
            <w:shd w:val="clear" w:color="auto" w:fill="auto"/>
            <w:noWrap/>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10,00</w:t>
            </w:r>
          </w:p>
        </w:tc>
        <w:tc>
          <w:tcPr>
            <w:tcW w:w="1067"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300,00</w:t>
            </w:r>
          </w:p>
        </w:tc>
        <w:tc>
          <w:tcPr>
            <w:tcW w:w="936"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30</w:t>
            </w:r>
          </w:p>
        </w:tc>
        <w:tc>
          <w:tcPr>
            <w:tcW w:w="1050"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300,00</w:t>
            </w:r>
          </w:p>
        </w:tc>
        <w:tc>
          <w:tcPr>
            <w:tcW w:w="936"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150</w:t>
            </w:r>
          </w:p>
        </w:tc>
        <w:tc>
          <w:tcPr>
            <w:tcW w:w="1068"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1.500,00</w:t>
            </w:r>
          </w:p>
        </w:tc>
      </w:tr>
      <w:tr w:rsidR="008702B7" w:rsidRPr="008702B7" w:rsidTr="00F27DCE">
        <w:trPr>
          <w:trHeight w:val="20"/>
        </w:trPr>
        <w:tc>
          <w:tcPr>
            <w:tcW w:w="570" w:type="dxa"/>
            <w:shd w:val="clear" w:color="auto" w:fill="auto"/>
            <w:noWrap/>
            <w:vAlign w:val="center"/>
            <w:hideMark/>
          </w:tcPr>
          <w:p w:rsidR="008702B7" w:rsidRPr="008702B7" w:rsidRDefault="008702B7" w:rsidP="008702B7">
            <w:pPr>
              <w:jc w:val="center"/>
              <w:rPr>
                <w:rFonts w:ascii="Verdana" w:hAnsi="Verdana" w:cs="Times New Roman"/>
                <w:color w:val="000000"/>
                <w:sz w:val="15"/>
                <w:szCs w:val="15"/>
              </w:rPr>
            </w:pPr>
            <w:r w:rsidRPr="008702B7">
              <w:rPr>
                <w:rFonts w:ascii="Verdana" w:hAnsi="Verdana" w:cs="Times New Roman"/>
                <w:color w:val="000000"/>
                <w:sz w:val="15"/>
                <w:szCs w:val="15"/>
              </w:rPr>
              <w:t>155</w:t>
            </w:r>
          </w:p>
        </w:tc>
        <w:tc>
          <w:tcPr>
            <w:tcW w:w="2119" w:type="dxa"/>
            <w:shd w:val="clear" w:color="auto" w:fill="auto"/>
            <w:vAlign w:val="center"/>
            <w:hideMark/>
          </w:tcPr>
          <w:p w:rsidR="008702B7" w:rsidRPr="008702B7" w:rsidRDefault="008702B7" w:rsidP="008702B7">
            <w:pPr>
              <w:jc w:val="both"/>
              <w:rPr>
                <w:rFonts w:ascii="Verdana" w:hAnsi="Verdana" w:cs="Times New Roman"/>
                <w:color w:val="000000"/>
                <w:sz w:val="15"/>
                <w:szCs w:val="15"/>
              </w:rPr>
            </w:pPr>
            <w:r w:rsidRPr="008702B7">
              <w:rPr>
                <w:rFonts w:ascii="Verdana" w:hAnsi="Verdana" w:cs="Times New Roman"/>
                <w:color w:val="000000"/>
                <w:sz w:val="15"/>
                <w:szCs w:val="15"/>
              </w:rPr>
              <w:t xml:space="preserve">Cureta </w:t>
            </w:r>
            <w:proofErr w:type="spellStart"/>
            <w:r w:rsidRPr="008702B7">
              <w:rPr>
                <w:rFonts w:ascii="Verdana" w:hAnsi="Verdana" w:cs="Times New Roman"/>
                <w:color w:val="000000"/>
                <w:sz w:val="15"/>
                <w:szCs w:val="15"/>
              </w:rPr>
              <w:t>Maccall</w:t>
            </w:r>
            <w:proofErr w:type="spellEnd"/>
            <w:r w:rsidRPr="008702B7">
              <w:rPr>
                <w:rFonts w:ascii="Verdana" w:hAnsi="Verdana" w:cs="Times New Roman"/>
                <w:color w:val="000000"/>
                <w:sz w:val="15"/>
                <w:szCs w:val="15"/>
              </w:rPr>
              <w:t xml:space="preserve"> nº13/14</w:t>
            </w:r>
          </w:p>
        </w:tc>
        <w:tc>
          <w:tcPr>
            <w:tcW w:w="855" w:type="dxa"/>
            <w:shd w:val="clear" w:color="auto" w:fill="auto"/>
            <w:vAlign w:val="center"/>
            <w:hideMark/>
          </w:tcPr>
          <w:p w:rsidR="008702B7" w:rsidRPr="008702B7" w:rsidRDefault="008702B7" w:rsidP="008702B7">
            <w:pPr>
              <w:jc w:val="center"/>
              <w:rPr>
                <w:rFonts w:ascii="Verdana" w:hAnsi="Verdana" w:cs="Times New Roman"/>
                <w:color w:val="000000"/>
                <w:sz w:val="15"/>
                <w:szCs w:val="15"/>
              </w:rPr>
            </w:pPr>
            <w:r w:rsidRPr="008702B7">
              <w:rPr>
                <w:rFonts w:ascii="Verdana" w:hAnsi="Verdana" w:cs="Times New Roman"/>
                <w:color w:val="000000"/>
                <w:sz w:val="15"/>
                <w:szCs w:val="15"/>
              </w:rPr>
              <w:t>30</w:t>
            </w:r>
          </w:p>
        </w:tc>
        <w:tc>
          <w:tcPr>
            <w:tcW w:w="1129" w:type="dxa"/>
            <w:shd w:val="clear" w:color="auto" w:fill="auto"/>
            <w:noWrap/>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10,00</w:t>
            </w:r>
          </w:p>
        </w:tc>
        <w:tc>
          <w:tcPr>
            <w:tcW w:w="1067"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300,00</w:t>
            </w:r>
          </w:p>
        </w:tc>
        <w:tc>
          <w:tcPr>
            <w:tcW w:w="936"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30</w:t>
            </w:r>
          </w:p>
        </w:tc>
        <w:tc>
          <w:tcPr>
            <w:tcW w:w="1050"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300,00</w:t>
            </w:r>
          </w:p>
        </w:tc>
        <w:tc>
          <w:tcPr>
            <w:tcW w:w="936"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150</w:t>
            </w:r>
          </w:p>
        </w:tc>
        <w:tc>
          <w:tcPr>
            <w:tcW w:w="1068"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1.500,00</w:t>
            </w:r>
          </w:p>
        </w:tc>
      </w:tr>
      <w:tr w:rsidR="008702B7" w:rsidRPr="008702B7" w:rsidTr="00F27DCE">
        <w:trPr>
          <w:trHeight w:val="20"/>
        </w:trPr>
        <w:tc>
          <w:tcPr>
            <w:tcW w:w="570" w:type="dxa"/>
            <w:shd w:val="clear" w:color="auto" w:fill="auto"/>
            <w:vAlign w:val="center"/>
            <w:hideMark/>
          </w:tcPr>
          <w:p w:rsidR="008702B7" w:rsidRPr="008702B7" w:rsidRDefault="008702B7" w:rsidP="008702B7">
            <w:pPr>
              <w:jc w:val="center"/>
              <w:rPr>
                <w:rFonts w:ascii="Verdana" w:hAnsi="Verdana" w:cs="Times New Roman"/>
                <w:color w:val="000000"/>
                <w:sz w:val="15"/>
                <w:szCs w:val="15"/>
              </w:rPr>
            </w:pPr>
            <w:r w:rsidRPr="008702B7">
              <w:rPr>
                <w:rFonts w:ascii="Verdana" w:hAnsi="Verdana" w:cs="Times New Roman"/>
                <w:color w:val="000000"/>
                <w:sz w:val="15"/>
                <w:szCs w:val="15"/>
              </w:rPr>
              <w:t>156</w:t>
            </w:r>
          </w:p>
        </w:tc>
        <w:tc>
          <w:tcPr>
            <w:tcW w:w="2119" w:type="dxa"/>
            <w:shd w:val="clear" w:color="auto" w:fill="auto"/>
            <w:vAlign w:val="center"/>
            <w:hideMark/>
          </w:tcPr>
          <w:p w:rsidR="008702B7" w:rsidRPr="008702B7" w:rsidRDefault="008702B7" w:rsidP="008702B7">
            <w:pPr>
              <w:jc w:val="both"/>
              <w:rPr>
                <w:rFonts w:ascii="Verdana" w:hAnsi="Verdana" w:cs="Times New Roman"/>
                <w:color w:val="000000"/>
                <w:sz w:val="15"/>
                <w:szCs w:val="15"/>
              </w:rPr>
            </w:pPr>
            <w:r w:rsidRPr="008702B7">
              <w:rPr>
                <w:rFonts w:ascii="Verdana" w:hAnsi="Verdana" w:cs="Times New Roman"/>
                <w:color w:val="000000"/>
                <w:sz w:val="15"/>
                <w:szCs w:val="15"/>
              </w:rPr>
              <w:t xml:space="preserve">Cureta </w:t>
            </w:r>
            <w:proofErr w:type="spellStart"/>
            <w:r w:rsidRPr="008702B7">
              <w:rPr>
                <w:rFonts w:ascii="Verdana" w:hAnsi="Verdana" w:cs="Times New Roman"/>
                <w:color w:val="000000"/>
                <w:sz w:val="15"/>
                <w:szCs w:val="15"/>
              </w:rPr>
              <w:t>Maccall</w:t>
            </w:r>
            <w:proofErr w:type="spellEnd"/>
            <w:r w:rsidRPr="008702B7">
              <w:rPr>
                <w:rFonts w:ascii="Verdana" w:hAnsi="Verdana" w:cs="Times New Roman"/>
                <w:color w:val="000000"/>
                <w:sz w:val="15"/>
                <w:szCs w:val="15"/>
              </w:rPr>
              <w:t xml:space="preserve"> nº17/18</w:t>
            </w:r>
          </w:p>
        </w:tc>
        <w:tc>
          <w:tcPr>
            <w:tcW w:w="855" w:type="dxa"/>
            <w:shd w:val="clear" w:color="auto" w:fill="auto"/>
            <w:vAlign w:val="center"/>
            <w:hideMark/>
          </w:tcPr>
          <w:p w:rsidR="008702B7" w:rsidRPr="008702B7" w:rsidRDefault="008702B7" w:rsidP="008702B7">
            <w:pPr>
              <w:jc w:val="center"/>
              <w:rPr>
                <w:rFonts w:ascii="Verdana" w:hAnsi="Verdana" w:cs="Times New Roman"/>
                <w:color w:val="000000"/>
                <w:sz w:val="15"/>
                <w:szCs w:val="15"/>
              </w:rPr>
            </w:pPr>
            <w:r w:rsidRPr="008702B7">
              <w:rPr>
                <w:rFonts w:ascii="Verdana" w:hAnsi="Verdana" w:cs="Times New Roman"/>
                <w:color w:val="000000"/>
                <w:sz w:val="15"/>
                <w:szCs w:val="15"/>
              </w:rPr>
              <w:t>30</w:t>
            </w:r>
          </w:p>
        </w:tc>
        <w:tc>
          <w:tcPr>
            <w:tcW w:w="1129" w:type="dxa"/>
            <w:shd w:val="clear" w:color="auto" w:fill="auto"/>
            <w:noWrap/>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6,29</w:t>
            </w:r>
          </w:p>
        </w:tc>
        <w:tc>
          <w:tcPr>
            <w:tcW w:w="1067"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188,70</w:t>
            </w:r>
          </w:p>
        </w:tc>
        <w:tc>
          <w:tcPr>
            <w:tcW w:w="936"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30</w:t>
            </w:r>
          </w:p>
        </w:tc>
        <w:tc>
          <w:tcPr>
            <w:tcW w:w="1050"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188,70</w:t>
            </w:r>
          </w:p>
        </w:tc>
        <w:tc>
          <w:tcPr>
            <w:tcW w:w="936"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150</w:t>
            </w:r>
          </w:p>
        </w:tc>
        <w:tc>
          <w:tcPr>
            <w:tcW w:w="1068"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943,50</w:t>
            </w:r>
          </w:p>
        </w:tc>
      </w:tr>
      <w:tr w:rsidR="008702B7" w:rsidRPr="008702B7" w:rsidTr="00F27DCE">
        <w:trPr>
          <w:trHeight w:val="20"/>
        </w:trPr>
        <w:tc>
          <w:tcPr>
            <w:tcW w:w="570" w:type="dxa"/>
            <w:shd w:val="clear" w:color="auto" w:fill="auto"/>
            <w:noWrap/>
            <w:vAlign w:val="center"/>
            <w:hideMark/>
          </w:tcPr>
          <w:p w:rsidR="008702B7" w:rsidRPr="008702B7" w:rsidRDefault="008702B7" w:rsidP="008702B7">
            <w:pPr>
              <w:jc w:val="center"/>
              <w:rPr>
                <w:rFonts w:ascii="Verdana" w:hAnsi="Verdana" w:cs="Times New Roman"/>
                <w:color w:val="000000"/>
                <w:sz w:val="15"/>
                <w:szCs w:val="15"/>
              </w:rPr>
            </w:pPr>
            <w:r w:rsidRPr="008702B7">
              <w:rPr>
                <w:rFonts w:ascii="Verdana" w:hAnsi="Verdana" w:cs="Times New Roman"/>
                <w:color w:val="000000"/>
                <w:sz w:val="15"/>
                <w:szCs w:val="15"/>
              </w:rPr>
              <w:t>157</w:t>
            </w:r>
          </w:p>
        </w:tc>
        <w:tc>
          <w:tcPr>
            <w:tcW w:w="2119" w:type="dxa"/>
            <w:shd w:val="clear" w:color="auto" w:fill="auto"/>
            <w:vAlign w:val="center"/>
            <w:hideMark/>
          </w:tcPr>
          <w:p w:rsidR="008702B7" w:rsidRPr="008702B7" w:rsidRDefault="008702B7" w:rsidP="008702B7">
            <w:pPr>
              <w:jc w:val="both"/>
              <w:rPr>
                <w:rFonts w:ascii="Verdana" w:hAnsi="Verdana" w:cs="Times New Roman"/>
                <w:color w:val="000000"/>
                <w:sz w:val="15"/>
                <w:szCs w:val="15"/>
              </w:rPr>
            </w:pPr>
            <w:r w:rsidRPr="008702B7">
              <w:rPr>
                <w:rFonts w:ascii="Verdana" w:hAnsi="Verdana" w:cs="Times New Roman"/>
                <w:color w:val="000000"/>
                <w:sz w:val="15"/>
                <w:szCs w:val="15"/>
              </w:rPr>
              <w:t>Condensador duplo de amálgama nº 1</w:t>
            </w:r>
          </w:p>
        </w:tc>
        <w:tc>
          <w:tcPr>
            <w:tcW w:w="855" w:type="dxa"/>
            <w:shd w:val="clear" w:color="auto" w:fill="auto"/>
            <w:vAlign w:val="center"/>
            <w:hideMark/>
          </w:tcPr>
          <w:p w:rsidR="008702B7" w:rsidRPr="008702B7" w:rsidRDefault="008702B7" w:rsidP="008702B7">
            <w:pPr>
              <w:jc w:val="center"/>
              <w:rPr>
                <w:rFonts w:ascii="Verdana" w:hAnsi="Verdana" w:cs="Times New Roman"/>
                <w:color w:val="000000"/>
                <w:sz w:val="15"/>
                <w:szCs w:val="15"/>
              </w:rPr>
            </w:pPr>
            <w:r w:rsidRPr="008702B7">
              <w:rPr>
                <w:rFonts w:ascii="Verdana" w:hAnsi="Verdana" w:cs="Times New Roman"/>
                <w:color w:val="000000"/>
                <w:sz w:val="15"/>
                <w:szCs w:val="15"/>
              </w:rPr>
              <w:t>30</w:t>
            </w:r>
          </w:p>
        </w:tc>
        <w:tc>
          <w:tcPr>
            <w:tcW w:w="1129" w:type="dxa"/>
            <w:shd w:val="clear" w:color="auto" w:fill="auto"/>
            <w:noWrap/>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6,29</w:t>
            </w:r>
          </w:p>
        </w:tc>
        <w:tc>
          <w:tcPr>
            <w:tcW w:w="1067"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188,70</w:t>
            </w:r>
          </w:p>
        </w:tc>
        <w:tc>
          <w:tcPr>
            <w:tcW w:w="936"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30</w:t>
            </w:r>
          </w:p>
        </w:tc>
        <w:tc>
          <w:tcPr>
            <w:tcW w:w="1050"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188,70</w:t>
            </w:r>
          </w:p>
        </w:tc>
        <w:tc>
          <w:tcPr>
            <w:tcW w:w="936"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150</w:t>
            </w:r>
          </w:p>
        </w:tc>
        <w:tc>
          <w:tcPr>
            <w:tcW w:w="1068"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943,50</w:t>
            </w:r>
          </w:p>
        </w:tc>
      </w:tr>
      <w:tr w:rsidR="008702B7" w:rsidRPr="008702B7" w:rsidTr="00F27DCE">
        <w:trPr>
          <w:trHeight w:val="20"/>
        </w:trPr>
        <w:tc>
          <w:tcPr>
            <w:tcW w:w="570" w:type="dxa"/>
            <w:shd w:val="clear" w:color="auto" w:fill="auto"/>
            <w:noWrap/>
            <w:vAlign w:val="center"/>
            <w:hideMark/>
          </w:tcPr>
          <w:p w:rsidR="008702B7" w:rsidRPr="008702B7" w:rsidRDefault="008702B7" w:rsidP="008702B7">
            <w:pPr>
              <w:jc w:val="center"/>
              <w:rPr>
                <w:rFonts w:ascii="Verdana" w:hAnsi="Verdana" w:cs="Times New Roman"/>
                <w:color w:val="000000"/>
                <w:sz w:val="15"/>
                <w:szCs w:val="15"/>
              </w:rPr>
            </w:pPr>
            <w:r w:rsidRPr="008702B7">
              <w:rPr>
                <w:rFonts w:ascii="Verdana" w:hAnsi="Verdana" w:cs="Times New Roman"/>
                <w:color w:val="000000"/>
                <w:sz w:val="15"/>
                <w:szCs w:val="15"/>
              </w:rPr>
              <w:t>159</w:t>
            </w:r>
          </w:p>
        </w:tc>
        <w:tc>
          <w:tcPr>
            <w:tcW w:w="2119" w:type="dxa"/>
            <w:shd w:val="clear" w:color="auto" w:fill="auto"/>
            <w:vAlign w:val="center"/>
            <w:hideMark/>
          </w:tcPr>
          <w:p w:rsidR="008702B7" w:rsidRPr="008702B7" w:rsidRDefault="008702B7" w:rsidP="008702B7">
            <w:pPr>
              <w:jc w:val="both"/>
              <w:rPr>
                <w:rFonts w:ascii="Verdana" w:hAnsi="Verdana" w:cs="Times New Roman"/>
                <w:color w:val="000000"/>
                <w:sz w:val="15"/>
                <w:szCs w:val="15"/>
              </w:rPr>
            </w:pPr>
            <w:r w:rsidRPr="008702B7">
              <w:rPr>
                <w:rFonts w:ascii="Verdana" w:hAnsi="Verdana" w:cs="Times New Roman"/>
                <w:color w:val="000000"/>
                <w:sz w:val="15"/>
                <w:szCs w:val="15"/>
              </w:rPr>
              <w:t xml:space="preserve">Destaca </w:t>
            </w:r>
            <w:proofErr w:type="spellStart"/>
            <w:r w:rsidRPr="008702B7">
              <w:rPr>
                <w:rFonts w:ascii="Verdana" w:hAnsi="Verdana" w:cs="Times New Roman"/>
                <w:color w:val="000000"/>
                <w:sz w:val="15"/>
                <w:szCs w:val="15"/>
              </w:rPr>
              <w:t>perióstomo</w:t>
            </w:r>
            <w:proofErr w:type="spellEnd"/>
          </w:p>
        </w:tc>
        <w:tc>
          <w:tcPr>
            <w:tcW w:w="855" w:type="dxa"/>
            <w:shd w:val="clear" w:color="auto" w:fill="auto"/>
            <w:vAlign w:val="center"/>
            <w:hideMark/>
          </w:tcPr>
          <w:p w:rsidR="008702B7" w:rsidRPr="008702B7" w:rsidRDefault="008702B7" w:rsidP="008702B7">
            <w:pPr>
              <w:jc w:val="center"/>
              <w:rPr>
                <w:rFonts w:ascii="Verdana" w:hAnsi="Verdana" w:cs="Times New Roman"/>
                <w:color w:val="000000"/>
                <w:sz w:val="15"/>
                <w:szCs w:val="15"/>
              </w:rPr>
            </w:pPr>
            <w:r w:rsidRPr="008702B7">
              <w:rPr>
                <w:rFonts w:ascii="Verdana" w:hAnsi="Verdana" w:cs="Times New Roman"/>
                <w:color w:val="000000"/>
                <w:sz w:val="15"/>
                <w:szCs w:val="15"/>
              </w:rPr>
              <w:t>30</w:t>
            </w:r>
          </w:p>
        </w:tc>
        <w:tc>
          <w:tcPr>
            <w:tcW w:w="1129" w:type="dxa"/>
            <w:shd w:val="clear" w:color="auto" w:fill="auto"/>
            <w:noWrap/>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5,96</w:t>
            </w:r>
          </w:p>
        </w:tc>
        <w:tc>
          <w:tcPr>
            <w:tcW w:w="1067"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178,80</w:t>
            </w:r>
          </w:p>
        </w:tc>
        <w:tc>
          <w:tcPr>
            <w:tcW w:w="936"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30</w:t>
            </w:r>
          </w:p>
        </w:tc>
        <w:tc>
          <w:tcPr>
            <w:tcW w:w="1050"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178,80</w:t>
            </w:r>
          </w:p>
        </w:tc>
        <w:tc>
          <w:tcPr>
            <w:tcW w:w="936"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150</w:t>
            </w:r>
          </w:p>
        </w:tc>
        <w:tc>
          <w:tcPr>
            <w:tcW w:w="1068"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894,00</w:t>
            </w:r>
          </w:p>
        </w:tc>
      </w:tr>
      <w:tr w:rsidR="008702B7" w:rsidRPr="008702B7" w:rsidTr="00F27DCE">
        <w:trPr>
          <w:trHeight w:val="20"/>
        </w:trPr>
        <w:tc>
          <w:tcPr>
            <w:tcW w:w="570" w:type="dxa"/>
            <w:shd w:val="clear" w:color="auto" w:fill="auto"/>
            <w:vAlign w:val="center"/>
            <w:hideMark/>
          </w:tcPr>
          <w:p w:rsidR="008702B7" w:rsidRPr="008702B7" w:rsidRDefault="008702B7" w:rsidP="008702B7">
            <w:pPr>
              <w:jc w:val="center"/>
              <w:rPr>
                <w:rFonts w:ascii="Verdana" w:hAnsi="Verdana" w:cs="Times New Roman"/>
                <w:color w:val="000000"/>
                <w:sz w:val="15"/>
                <w:szCs w:val="15"/>
              </w:rPr>
            </w:pPr>
            <w:r w:rsidRPr="008702B7">
              <w:rPr>
                <w:rFonts w:ascii="Verdana" w:hAnsi="Verdana" w:cs="Times New Roman"/>
                <w:color w:val="000000"/>
                <w:sz w:val="15"/>
                <w:szCs w:val="15"/>
              </w:rPr>
              <w:t>160</w:t>
            </w:r>
          </w:p>
        </w:tc>
        <w:tc>
          <w:tcPr>
            <w:tcW w:w="2119" w:type="dxa"/>
            <w:shd w:val="clear" w:color="auto" w:fill="auto"/>
            <w:vAlign w:val="center"/>
            <w:hideMark/>
          </w:tcPr>
          <w:p w:rsidR="008702B7" w:rsidRPr="008702B7" w:rsidRDefault="008702B7" w:rsidP="008702B7">
            <w:pPr>
              <w:jc w:val="both"/>
              <w:rPr>
                <w:rFonts w:ascii="Verdana" w:hAnsi="Verdana" w:cs="Times New Roman"/>
                <w:color w:val="000000"/>
                <w:sz w:val="15"/>
                <w:szCs w:val="15"/>
              </w:rPr>
            </w:pPr>
            <w:r w:rsidRPr="008702B7">
              <w:rPr>
                <w:rFonts w:ascii="Verdana" w:hAnsi="Verdana" w:cs="Times New Roman"/>
                <w:color w:val="000000"/>
                <w:sz w:val="15"/>
                <w:szCs w:val="15"/>
              </w:rPr>
              <w:t>Esculpidor hollenback3</w:t>
            </w:r>
          </w:p>
        </w:tc>
        <w:tc>
          <w:tcPr>
            <w:tcW w:w="855" w:type="dxa"/>
            <w:shd w:val="clear" w:color="auto" w:fill="auto"/>
            <w:vAlign w:val="center"/>
            <w:hideMark/>
          </w:tcPr>
          <w:p w:rsidR="008702B7" w:rsidRPr="008702B7" w:rsidRDefault="008702B7" w:rsidP="008702B7">
            <w:pPr>
              <w:jc w:val="center"/>
              <w:rPr>
                <w:rFonts w:ascii="Verdana" w:hAnsi="Verdana" w:cs="Times New Roman"/>
                <w:color w:val="000000"/>
                <w:sz w:val="15"/>
                <w:szCs w:val="15"/>
              </w:rPr>
            </w:pPr>
            <w:r w:rsidRPr="008702B7">
              <w:rPr>
                <w:rFonts w:ascii="Verdana" w:hAnsi="Verdana" w:cs="Times New Roman"/>
                <w:color w:val="000000"/>
                <w:sz w:val="15"/>
                <w:szCs w:val="15"/>
              </w:rPr>
              <w:t>20</w:t>
            </w:r>
          </w:p>
        </w:tc>
        <w:tc>
          <w:tcPr>
            <w:tcW w:w="1129" w:type="dxa"/>
            <w:shd w:val="clear" w:color="auto" w:fill="auto"/>
            <w:noWrap/>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5,96</w:t>
            </w:r>
          </w:p>
        </w:tc>
        <w:tc>
          <w:tcPr>
            <w:tcW w:w="1067"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119,20</w:t>
            </w:r>
          </w:p>
        </w:tc>
        <w:tc>
          <w:tcPr>
            <w:tcW w:w="936"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20</w:t>
            </w:r>
          </w:p>
        </w:tc>
        <w:tc>
          <w:tcPr>
            <w:tcW w:w="1050"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119,20</w:t>
            </w:r>
          </w:p>
        </w:tc>
        <w:tc>
          <w:tcPr>
            <w:tcW w:w="936"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100</w:t>
            </w:r>
          </w:p>
        </w:tc>
        <w:tc>
          <w:tcPr>
            <w:tcW w:w="1068"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596,00</w:t>
            </w:r>
          </w:p>
        </w:tc>
      </w:tr>
      <w:tr w:rsidR="008702B7" w:rsidRPr="008702B7" w:rsidTr="00F27DCE">
        <w:trPr>
          <w:trHeight w:val="20"/>
        </w:trPr>
        <w:tc>
          <w:tcPr>
            <w:tcW w:w="570" w:type="dxa"/>
            <w:shd w:val="clear" w:color="auto" w:fill="auto"/>
            <w:vAlign w:val="center"/>
            <w:hideMark/>
          </w:tcPr>
          <w:p w:rsidR="008702B7" w:rsidRPr="008702B7" w:rsidRDefault="008702B7" w:rsidP="008702B7">
            <w:pPr>
              <w:jc w:val="center"/>
              <w:rPr>
                <w:rFonts w:ascii="Verdana" w:hAnsi="Verdana" w:cs="Times New Roman"/>
                <w:color w:val="000000"/>
                <w:sz w:val="15"/>
                <w:szCs w:val="15"/>
              </w:rPr>
            </w:pPr>
            <w:r w:rsidRPr="008702B7">
              <w:rPr>
                <w:rFonts w:ascii="Verdana" w:hAnsi="Verdana" w:cs="Times New Roman"/>
                <w:color w:val="000000"/>
                <w:sz w:val="15"/>
                <w:szCs w:val="15"/>
              </w:rPr>
              <w:t>162</w:t>
            </w:r>
          </w:p>
        </w:tc>
        <w:tc>
          <w:tcPr>
            <w:tcW w:w="2119" w:type="dxa"/>
            <w:shd w:val="clear" w:color="auto" w:fill="auto"/>
            <w:vAlign w:val="center"/>
            <w:hideMark/>
          </w:tcPr>
          <w:p w:rsidR="008702B7" w:rsidRPr="008702B7" w:rsidRDefault="008702B7" w:rsidP="008702B7">
            <w:pPr>
              <w:jc w:val="both"/>
              <w:rPr>
                <w:rFonts w:ascii="Verdana" w:hAnsi="Verdana" w:cs="Times New Roman"/>
                <w:color w:val="000000"/>
                <w:sz w:val="15"/>
                <w:szCs w:val="15"/>
              </w:rPr>
            </w:pPr>
            <w:r w:rsidRPr="008702B7">
              <w:rPr>
                <w:rFonts w:ascii="Verdana" w:hAnsi="Verdana" w:cs="Times New Roman"/>
                <w:color w:val="000000"/>
                <w:sz w:val="15"/>
                <w:szCs w:val="15"/>
              </w:rPr>
              <w:t xml:space="preserve">Esculpidor </w:t>
            </w:r>
            <w:proofErr w:type="spellStart"/>
            <w:r w:rsidRPr="008702B7">
              <w:rPr>
                <w:rFonts w:ascii="Verdana" w:hAnsi="Verdana" w:cs="Times New Roman"/>
                <w:color w:val="000000"/>
                <w:sz w:val="15"/>
                <w:szCs w:val="15"/>
              </w:rPr>
              <w:t>interproximal</w:t>
            </w:r>
            <w:proofErr w:type="spellEnd"/>
          </w:p>
        </w:tc>
        <w:tc>
          <w:tcPr>
            <w:tcW w:w="855" w:type="dxa"/>
            <w:shd w:val="clear" w:color="auto" w:fill="auto"/>
            <w:vAlign w:val="center"/>
            <w:hideMark/>
          </w:tcPr>
          <w:p w:rsidR="008702B7" w:rsidRPr="008702B7" w:rsidRDefault="008702B7" w:rsidP="008702B7">
            <w:pPr>
              <w:jc w:val="center"/>
              <w:rPr>
                <w:rFonts w:ascii="Verdana" w:hAnsi="Verdana" w:cs="Times New Roman"/>
                <w:color w:val="000000"/>
                <w:sz w:val="15"/>
                <w:szCs w:val="15"/>
              </w:rPr>
            </w:pPr>
            <w:r w:rsidRPr="008702B7">
              <w:rPr>
                <w:rFonts w:ascii="Verdana" w:hAnsi="Verdana" w:cs="Times New Roman"/>
                <w:color w:val="000000"/>
                <w:sz w:val="15"/>
                <w:szCs w:val="15"/>
              </w:rPr>
              <w:t>20</w:t>
            </w:r>
          </w:p>
        </w:tc>
        <w:tc>
          <w:tcPr>
            <w:tcW w:w="1129" w:type="dxa"/>
            <w:shd w:val="clear" w:color="auto" w:fill="auto"/>
            <w:noWrap/>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7,31</w:t>
            </w:r>
          </w:p>
        </w:tc>
        <w:tc>
          <w:tcPr>
            <w:tcW w:w="1067"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146,20</w:t>
            </w:r>
          </w:p>
        </w:tc>
        <w:tc>
          <w:tcPr>
            <w:tcW w:w="936"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20</w:t>
            </w:r>
          </w:p>
        </w:tc>
        <w:tc>
          <w:tcPr>
            <w:tcW w:w="1050"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146,20</w:t>
            </w:r>
          </w:p>
        </w:tc>
        <w:tc>
          <w:tcPr>
            <w:tcW w:w="936"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100</w:t>
            </w:r>
          </w:p>
        </w:tc>
        <w:tc>
          <w:tcPr>
            <w:tcW w:w="1068"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731,00</w:t>
            </w:r>
          </w:p>
        </w:tc>
      </w:tr>
      <w:tr w:rsidR="008702B7" w:rsidRPr="008702B7" w:rsidTr="00F27DCE">
        <w:trPr>
          <w:trHeight w:val="20"/>
        </w:trPr>
        <w:tc>
          <w:tcPr>
            <w:tcW w:w="570" w:type="dxa"/>
            <w:shd w:val="clear" w:color="auto" w:fill="auto"/>
            <w:noWrap/>
            <w:vAlign w:val="center"/>
            <w:hideMark/>
          </w:tcPr>
          <w:p w:rsidR="008702B7" w:rsidRPr="008702B7" w:rsidRDefault="008702B7" w:rsidP="008702B7">
            <w:pPr>
              <w:jc w:val="center"/>
              <w:rPr>
                <w:rFonts w:ascii="Verdana" w:hAnsi="Verdana" w:cs="Times New Roman"/>
                <w:color w:val="000000"/>
                <w:sz w:val="15"/>
                <w:szCs w:val="15"/>
              </w:rPr>
            </w:pPr>
            <w:r w:rsidRPr="008702B7">
              <w:rPr>
                <w:rFonts w:ascii="Verdana" w:hAnsi="Verdana" w:cs="Times New Roman"/>
                <w:color w:val="000000"/>
                <w:sz w:val="15"/>
                <w:szCs w:val="15"/>
              </w:rPr>
              <w:lastRenderedPageBreak/>
              <w:t>163</w:t>
            </w:r>
          </w:p>
        </w:tc>
        <w:tc>
          <w:tcPr>
            <w:tcW w:w="2119" w:type="dxa"/>
            <w:shd w:val="clear" w:color="auto" w:fill="auto"/>
            <w:vAlign w:val="center"/>
            <w:hideMark/>
          </w:tcPr>
          <w:p w:rsidR="008702B7" w:rsidRPr="008702B7" w:rsidRDefault="008702B7" w:rsidP="008702B7">
            <w:pPr>
              <w:jc w:val="both"/>
              <w:rPr>
                <w:rFonts w:ascii="Verdana" w:hAnsi="Verdana" w:cs="Times New Roman"/>
                <w:color w:val="000000"/>
                <w:sz w:val="15"/>
                <w:szCs w:val="15"/>
              </w:rPr>
            </w:pPr>
            <w:r w:rsidRPr="008702B7">
              <w:rPr>
                <w:rFonts w:ascii="Verdana" w:hAnsi="Verdana" w:cs="Times New Roman"/>
                <w:color w:val="000000"/>
                <w:sz w:val="15"/>
                <w:szCs w:val="15"/>
              </w:rPr>
              <w:t>Espátula simples nº22</w:t>
            </w:r>
          </w:p>
        </w:tc>
        <w:tc>
          <w:tcPr>
            <w:tcW w:w="855" w:type="dxa"/>
            <w:shd w:val="clear" w:color="auto" w:fill="auto"/>
            <w:vAlign w:val="center"/>
            <w:hideMark/>
          </w:tcPr>
          <w:p w:rsidR="008702B7" w:rsidRPr="008702B7" w:rsidRDefault="008702B7" w:rsidP="008702B7">
            <w:pPr>
              <w:jc w:val="center"/>
              <w:rPr>
                <w:rFonts w:ascii="Verdana" w:hAnsi="Verdana" w:cs="Times New Roman"/>
                <w:color w:val="000000"/>
                <w:sz w:val="15"/>
                <w:szCs w:val="15"/>
              </w:rPr>
            </w:pPr>
            <w:r w:rsidRPr="008702B7">
              <w:rPr>
                <w:rFonts w:ascii="Verdana" w:hAnsi="Verdana" w:cs="Times New Roman"/>
                <w:color w:val="000000"/>
                <w:sz w:val="15"/>
                <w:szCs w:val="15"/>
              </w:rPr>
              <w:t>40</w:t>
            </w:r>
          </w:p>
        </w:tc>
        <w:tc>
          <w:tcPr>
            <w:tcW w:w="1129" w:type="dxa"/>
            <w:shd w:val="clear" w:color="auto" w:fill="auto"/>
            <w:noWrap/>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40,80</w:t>
            </w:r>
          </w:p>
        </w:tc>
        <w:tc>
          <w:tcPr>
            <w:tcW w:w="1067"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1.632,00</w:t>
            </w:r>
          </w:p>
        </w:tc>
        <w:tc>
          <w:tcPr>
            <w:tcW w:w="936"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40</w:t>
            </w:r>
          </w:p>
        </w:tc>
        <w:tc>
          <w:tcPr>
            <w:tcW w:w="1050"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1.632,00</w:t>
            </w:r>
          </w:p>
        </w:tc>
        <w:tc>
          <w:tcPr>
            <w:tcW w:w="936"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200</w:t>
            </w:r>
          </w:p>
        </w:tc>
        <w:tc>
          <w:tcPr>
            <w:tcW w:w="1068"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8.160,00</w:t>
            </w:r>
          </w:p>
        </w:tc>
      </w:tr>
      <w:tr w:rsidR="008702B7" w:rsidRPr="008702B7" w:rsidTr="00F27DCE">
        <w:trPr>
          <w:trHeight w:val="20"/>
        </w:trPr>
        <w:tc>
          <w:tcPr>
            <w:tcW w:w="570" w:type="dxa"/>
            <w:shd w:val="clear" w:color="auto" w:fill="auto"/>
            <w:vAlign w:val="center"/>
            <w:hideMark/>
          </w:tcPr>
          <w:p w:rsidR="008702B7" w:rsidRPr="008702B7" w:rsidRDefault="008702B7" w:rsidP="008702B7">
            <w:pPr>
              <w:jc w:val="center"/>
              <w:rPr>
                <w:rFonts w:ascii="Verdana" w:hAnsi="Verdana" w:cs="Times New Roman"/>
                <w:color w:val="000000"/>
                <w:sz w:val="15"/>
                <w:szCs w:val="15"/>
              </w:rPr>
            </w:pPr>
            <w:r w:rsidRPr="008702B7">
              <w:rPr>
                <w:rFonts w:ascii="Verdana" w:hAnsi="Verdana" w:cs="Times New Roman"/>
                <w:color w:val="000000"/>
                <w:sz w:val="15"/>
                <w:szCs w:val="15"/>
              </w:rPr>
              <w:t>164</w:t>
            </w:r>
          </w:p>
        </w:tc>
        <w:tc>
          <w:tcPr>
            <w:tcW w:w="2119" w:type="dxa"/>
            <w:shd w:val="clear" w:color="auto" w:fill="auto"/>
            <w:vAlign w:val="center"/>
            <w:hideMark/>
          </w:tcPr>
          <w:p w:rsidR="008702B7" w:rsidRPr="008702B7" w:rsidRDefault="008702B7" w:rsidP="008702B7">
            <w:pPr>
              <w:jc w:val="both"/>
              <w:rPr>
                <w:rFonts w:ascii="Verdana" w:hAnsi="Verdana" w:cs="Times New Roman"/>
                <w:color w:val="000000"/>
                <w:sz w:val="15"/>
                <w:szCs w:val="15"/>
              </w:rPr>
            </w:pPr>
            <w:r w:rsidRPr="008702B7">
              <w:rPr>
                <w:rFonts w:ascii="Verdana" w:hAnsi="Verdana" w:cs="Times New Roman"/>
                <w:color w:val="000000"/>
                <w:sz w:val="15"/>
                <w:szCs w:val="15"/>
              </w:rPr>
              <w:t>Espátula para resina 1/2</w:t>
            </w:r>
          </w:p>
        </w:tc>
        <w:tc>
          <w:tcPr>
            <w:tcW w:w="855" w:type="dxa"/>
            <w:shd w:val="clear" w:color="auto" w:fill="auto"/>
            <w:vAlign w:val="center"/>
            <w:hideMark/>
          </w:tcPr>
          <w:p w:rsidR="008702B7" w:rsidRPr="008702B7" w:rsidRDefault="008702B7" w:rsidP="008702B7">
            <w:pPr>
              <w:jc w:val="center"/>
              <w:rPr>
                <w:rFonts w:ascii="Verdana" w:hAnsi="Verdana" w:cs="Times New Roman"/>
                <w:color w:val="000000"/>
                <w:sz w:val="15"/>
                <w:szCs w:val="15"/>
              </w:rPr>
            </w:pPr>
            <w:r w:rsidRPr="008702B7">
              <w:rPr>
                <w:rFonts w:ascii="Verdana" w:hAnsi="Verdana" w:cs="Times New Roman"/>
                <w:color w:val="000000"/>
                <w:sz w:val="15"/>
                <w:szCs w:val="15"/>
              </w:rPr>
              <w:t>40</w:t>
            </w:r>
          </w:p>
        </w:tc>
        <w:tc>
          <w:tcPr>
            <w:tcW w:w="1129" w:type="dxa"/>
            <w:shd w:val="clear" w:color="auto" w:fill="auto"/>
            <w:noWrap/>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7,51</w:t>
            </w:r>
          </w:p>
        </w:tc>
        <w:tc>
          <w:tcPr>
            <w:tcW w:w="1067"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300,40</w:t>
            </w:r>
          </w:p>
        </w:tc>
        <w:tc>
          <w:tcPr>
            <w:tcW w:w="936"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40</w:t>
            </w:r>
          </w:p>
        </w:tc>
        <w:tc>
          <w:tcPr>
            <w:tcW w:w="1050"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300,40</w:t>
            </w:r>
          </w:p>
        </w:tc>
        <w:tc>
          <w:tcPr>
            <w:tcW w:w="936"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200</w:t>
            </w:r>
          </w:p>
        </w:tc>
        <w:tc>
          <w:tcPr>
            <w:tcW w:w="1068"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1.502,00</w:t>
            </w:r>
          </w:p>
        </w:tc>
      </w:tr>
      <w:tr w:rsidR="008702B7" w:rsidRPr="008702B7" w:rsidTr="00F27DCE">
        <w:trPr>
          <w:trHeight w:val="20"/>
        </w:trPr>
        <w:tc>
          <w:tcPr>
            <w:tcW w:w="570" w:type="dxa"/>
            <w:shd w:val="clear" w:color="auto" w:fill="auto"/>
            <w:noWrap/>
            <w:vAlign w:val="center"/>
            <w:hideMark/>
          </w:tcPr>
          <w:p w:rsidR="008702B7" w:rsidRPr="008702B7" w:rsidRDefault="008702B7" w:rsidP="008702B7">
            <w:pPr>
              <w:jc w:val="center"/>
              <w:rPr>
                <w:rFonts w:ascii="Verdana" w:hAnsi="Verdana" w:cs="Times New Roman"/>
                <w:color w:val="000000"/>
                <w:sz w:val="15"/>
                <w:szCs w:val="15"/>
              </w:rPr>
            </w:pPr>
            <w:r w:rsidRPr="008702B7">
              <w:rPr>
                <w:rFonts w:ascii="Verdana" w:hAnsi="Verdana" w:cs="Times New Roman"/>
                <w:color w:val="000000"/>
                <w:sz w:val="15"/>
                <w:szCs w:val="15"/>
              </w:rPr>
              <w:t>165</w:t>
            </w:r>
          </w:p>
        </w:tc>
        <w:tc>
          <w:tcPr>
            <w:tcW w:w="2119" w:type="dxa"/>
            <w:shd w:val="clear" w:color="auto" w:fill="auto"/>
            <w:vAlign w:val="center"/>
            <w:hideMark/>
          </w:tcPr>
          <w:p w:rsidR="008702B7" w:rsidRPr="008702B7" w:rsidRDefault="008702B7" w:rsidP="008702B7">
            <w:pPr>
              <w:jc w:val="both"/>
              <w:rPr>
                <w:rFonts w:ascii="Verdana" w:hAnsi="Verdana" w:cs="Times New Roman"/>
                <w:color w:val="000000"/>
                <w:sz w:val="15"/>
                <w:szCs w:val="15"/>
              </w:rPr>
            </w:pPr>
            <w:r w:rsidRPr="008702B7">
              <w:rPr>
                <w:rFonts w:ascii="Verdana" w:hAnsi="Verdana" w:cs="Times New Roman"/>
                <w:color w:val="000000"/>
                <w:sz w:val="15"/>
                <w:szCs w:val="15"/>
              </w:rPr>
              <w:t>Espátula para resina 1</w:t>
            </w:r>
          </w:p>
        </w:tc>
        <w:tc>
          <w:tcPr>
            <w:tcW w:w="855" w:type="dxa"/>
            <w:shd w:val="clear" w:color="auto" w:fill="auto"/>
            <w:vAlign w:val="center"/>
            <w:hideMark/>
          </w:tcPr>
          <w:p w:rsidR="008702B7" w:rsidRPr="008702B7" w:rsidRDefault="008702B7" w:rsidP="008702B7">
            <w:pPr>
              <w:jc w:val="center"/>
              <w:rPr>
                <w:rFonts w:ascii="Verdana" w:hAnsi="Verdana" w:cs="Times New Roman"/>
                <w:color w:val="000000"/>
                <w:sz w:val="15"/>
                <w:szCs w:val="15"/>
              </w:rPr>
            </w:pPr>
            <w:r w:rsidRPr="008702B7">
              <w:rPr>
                <w:rFonts w:ascii="Verdana" w:hAnsi="Verdana" w:cs="Times New Roman"/>
                <w:color w:val="000000"/>
                <w:sz w:val="15"/>
                <w:szCs w:val="15"/>
              </w:rPr>
              <w:t>300</w:t>
            </w:r>
          </w:p>
        </w:tc>
        <w:tc>
          <w:tcPr>
            <w:tcW w:w="1129" w:type="dxa"/>
            <w:shd w:val="clear" w:color="auto" w:fill="auto"/>
            <w:noWrap/>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2,40</w:t>
            </w:r>
          </w:p>
        </w:tc>
        <w:tc>
          <w:tcPr>
            <w:tcW w:w="1067"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720,00</w:t>
            </w:r>
          </w:p>
        </w:tc>
        <w:tc>
          <w:tcPr>
            <w:tcW w:w="936"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300</w:t>
            </w:r>
          </w:p>
        </w:tc>
        <w:tc>
          <w:tcPr>
            <w:tcW w:w="1050"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720,00</w:t>
            </w:r>
          </w:p>
        </w:tc>
        <w:tc>
          <w:tcPr>
            <w:tcW w:w="936"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1500</w:t>
            </w:r>
          </w:p>
        </w:tc>
        <w:tc>
          <w:tcPr>
            <w:tcW w:w="1068"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3.600,00</w:t>
            </w:r>
          </w:p>
        </w:tc>
      </w:tr>
      <w:tr w:rsidR="008702B7" w:rsidRPr="008702B7" w:rsidTr="00F27DCE">
        <w:trPr>
          <w:trHeight w:val="20"/>
        </w:trPr>
        <w:tc>
          <w:tcPr>
            <w:tcW w:w="570" w:type="dxa"/>
            <w:shd w:val="clear" w:color="auto" w:fill="auto"/>
            <w:vAlign w:val="center"/>
            <w:hideMark/>
          </w:tcPr>
          <w:p w:rsidR="008702B7" w:rsidRPr="008702B7" w:rsidRDefault="008702B7" w:rsidP="008702B7">
            <w:pPr>
              <w:jc w:val="center"/>
              <w:rPr>
                <w:rFonts w:ascii="Verdana" w:hAnsi="Verdana" w:cs="Times New Roman"/>
                <w:color w:val="000000"/>
                <w:sz w:val="15"/>
                <w:szCs w:val="15"/>
              </w:rPr>
            </w:pPr>
            <w:r w:rsidRPr="008702B7">
              <w:rPr>
                <w:rFonts w:ascii="Verdana" w:hAnsi="Verdana" w:cs="Times New Roman"/>
                <w:color w:val="000000"/>
                <w:sz w:val="15"/>
                <w:szCs w:val="15"/>
              </w:rPr>
              <w:t>166</w:t>
            </w:r>
          </w:p>
        </w:tc>
        <w:tc>
          <w:tcPr>
            <w:tcW w:w="2119" w:type="dxa"/>
            <w:shd w:val="clear" w:color="auto" w:fill="auto"/>
            <w:vAlign w:val="center"/>
            <w:hideMark/>
          </w:tcPr>
          <w:p w:rsidR="008702B7" w:rsidRPr="008702B7" w:rsidRDefault="008702B7" w:rsidP="008702B7">
            <w:pPr>
              <w:jc w:val="both"/>
              <w:rPr>
                <w:rFonts w:ascii="Verdana" w:hAnsi="Verdana" w:cs="Times New Roman"/>
                <w:color w:val="000000"/>
                <w:sz w:val="15"/>
                <w:szCs w:val="15"/>
              </w:rPr>
            </w:pPr>
            <w:r w:rsidRPr="008702B7">
              <w:rPr>
                <w:rFonts w:ascii="Verdana" w:hAnsi="Verdana" w:cs="Times New Roman"/>
                <w:color w:val="000000"/>
                <w:sz w:val="15"/>
                <w:szCs w:val="15"/>
              </w:rPr>
              <w:t xml:space="preserve">Espelho bucal </w:t>
            </w:r>
            <w:proofErr w:type="spellStart"/>
            <w:r w:rsidRPr="008702B7">
              <w:rPr>
                <w:rFonts w:ascii="Verdana" w:hAnsi="Verdana" w:cs="Times New Roman"/>
                <w:color w:val="000000"/>
                <w:sz w:val="15"/>
                <w:szCs w:val="15"/>
              </w:rPr>
              <w:t>autoclavável</w:t>
            </w:r>
            <w:proofErr w:type="spellEnd"/>
          </w:p>
        </w:tc>
        <w:tc>
          <w:tcPr>
            <w:tcW w:w="855" w:type="dxa"/>
            <w:shd w:val="clear" w:color="auto" w:fill="auto"/>
            <w:vAlign w:val="center"/>
            <w:hideMark/>
          </w:tcPr>
          <w:p w:rsidR="008702B7" w:rsidRPr="008702B7" w:rsidRDefault="008702B7" w:rsidP="008702B7">
            <w:pPr>
              <w:jc w:val="center"/>
              <w:rPr>
                <w:rFonts w:ascii="Verdana" w:hAnsi="Verdana" w:cs="Times New Roman"/>
                <w:color w:val="000000"/>
                <w:sz w:val="15"/>
                <w:szCs w:val="15"/>
              </w:rPr>
            </w:pPr>
            <w:r w:rsidRPr="008702B7">
              <w:rPr>
                <w:rFonts w:ascii="Verdana" w:hAnsi="Verdana" w:cs="Times New Roman"/>
                <w:color w:val="000000"/>
                <w:sz w:val="15"/>
                <w:szCs w:val="15"/>
              </w:rPr>
              <w:t>30</w:t>
            </w:r>
          </w:p>
        </w:tc>
        <w:tc>
          <w:tcPr>
            <w:tcW w:w="1129" w:type="dxa"/>
            <w:shd w:val="clear" w:color="auto" w:fill="auto"/>
            <w:noWrap/>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10,23</w:t>
            </w:r>
          </w:p>
        </w:tc>
        <w:tc>
          <w:tcPr>
            <w:tcW w:w="1067"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306,90</w:t>
            </w:r>
          </w:p>
        </w:tc>
        <w:tc>
          <w:tcPr>
            <w:tcW w:w="936"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30</w:t>
            </w:r>
          </w:p>
        </w:tc>
        <w:tc>
          <w:tcPr>
            <w:tcW w:w="1050"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306,90</w:t>
            </w:r>
          </w:p>
        </w:tc>
        <w:tc>
          <w:tcPr>
            <w:tcW w:w="936"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150</w:t>
            </w:r>
          </w:p>
        </w:tc>
        <w:tc>
          <w:tcPr>
            <w:tcW w:w="1068"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1.534,50</w:t>
            </w:r>
          </w:p>
        </w:tc>
      </w:tr>
      <w:tr w:rsidR="008702B7" w:rsidRPr="008702B7" w:rsidTr="00F27DCE">
        <w:trPr>
          <w:trHeight w:val="20"/>
        </w:trPr>
        <w:tc>
          <w:tcPr>
            <w:tcW w:w="570" w:type="dxa"/>
            <w:shd w:val="clear" w:color="auto" w:fill="auto"/>
            <w:noWrap/>
            <w:vAlign w:val="center"/>
            <w:hideMark/>
          </w:tcPr>
          <w:p w:rsidR="008702B7" w:rsidRPr="008702B7" w:rsidRDefault="008702B7" w:rsidP="008702B7">
            <w:pPr>
              <w:jc w:val="center"/>
              <w:rPr>
                <w:rFonts w:ascii="Verdana" w:hAnsi="Verdana" w:cs="Times New Roman"/>
                <w:color w:val="000000"/>
                <w:sz w:val="15"/>
                <w:szCs w:val="15"/>
              </w:rPr>
            </w:pPr>
            <w:r w:rsidRPr="008702B7">
              <w:rPr>
                <w:rFonts w:ascii="Verdana" w:hAnsi="Verdana" w:cs="Times New Roman"/>
                <w:color w:val="000000"/>
                <w:sz w:val="15"/>
                <w:szCs w:val="15"/>
              </w:rPr>
              <w:t>167</w:t>
            </w:r>
          </w:p>
        </w:tc>
        <w:tc>
          <w:tcPr>
            <w:tcW w:w="2119" w:type="dxa"/>
            <w:shd w:val="clear" w:color="auto" w:fill="auto"/>
            <w:vAlign w:val="center"/>
            <w:hideMark/>
          </w:tcPr>
          <w:p w:rsidR="008702B7" w:rsidRPr="008702B7" w:rsidRDefault="008702B7" w:rsidP="008702B7">
            <w:pPr>
              <w:jc w:val="both"/>
              <w:rPr>
                <w:rFonts w:ascii="Verdana" w:hAnsi="Verdana" w:cs="Times New Roman"/>
                <w:color w:val="000000"/>
                <w:sz w:val="15"/>
                <w:szCs w:val="15"/>
              </w:rPr>
            </w:pPr>
            <w:r w:rsidRPr="008702B7">
              <w:rPr>
                <w:rFonts w:ascii="Verdana" w:hAnsi="Verdana" w:cs="Times New Roman"/>
                <w:color w:val="000000"/>
                <w:sz w:val="15"/>
                <w:szCs w:val="15"/>
              </w:rPr>
              <w:t xml:space="preserve">Extrator </w:t>
            </w:r>
            <w:proofErr w:type="spellStart"/>
            <w:r w:rsidRPr="008702B7">
              <w:rPr>
                <w:rFonts w:ascii="Verdana" w:hAnsi="Verdana" w:cs="Times New Roman"/>
                <w:color w:val="000000"/>
                <w:sz w:val="15"/>
                <w:szCs w:val="15"/>
              </w:rPr>
              <w:t>Maccall</w:t>
            </w:r>
            <w:proofErr w:type="spellEnd"/>
            <w:r w:rsidRPr="008702B7">
              <w:rPr>
                <w:rFonts w:ascii="Verdana" w:hAnsi="Verdana" w:cs="Times New Roman"/>
                <w:color w:val="000000"/>
                <w:sz w:val="15"/>
                <w:szCs w:val="15"/>
              </w:rPr>
              <w:t xml:space="preserve"> nº1/10</w:t>
            </w:r>
          </w:p>
        </w:tc>
        <w:tc>
          <w:tcPr>
            <w:tcW w:w="855" w:type="dxa"/>
            <w:shd w:val="clear" w:color="auto" w:fill="auto"/>
            <w:vAlign w:val="center"/>
            <w:hideMark/>
          </w:tcPr>
          <w:p w:rsidR="008702B7" w:rsidRPr="008702B7" w:rsidRDefault="008702B7" w:rsidP="008702B7">
            <w:pPr>
              <w:jc w:val="center"/>
              <w:rPr>
                <w:rFonts w:ascii="Verdana" w:hAnsi="Verdana" w:cs="Times New Roman"/>
                <w:color w:val="000000"/>
                <w:sz w:val="15"/>
                <w:szCs w:val="15"/>
              </w:rPr>
            </w:pPr>
            <w:r w:rsidRPr="008702B7">
              <w:rPr>
                <w:rFonts w:ascii="Verdana" w:hAnsi="Verdana" w:cs="Times New Roman"/>
                <w:color w:val="000000"/>
                <w:sz w:val="15"/>
                <w:szCs w:val="15"/>
              </w:rPr>
              <w:t>30</w:t>
            </w:r>
          </w:p>
        </w:tc>
        <w:tc>
          <w:tcPr>
            <w:tcW w:w="1129" w:type="dxa"/>
            <w:shd w:val="clear" w:color="auto" w:fill="auto"/>
            <w:noWrap/>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10,23</w:t>
            </w:r>
          </w:p>
        </w:tc>
        <w:tc>
          <w:tcPr>
            <w:tcW w:w="1067"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306,90</w:t>
            </w:r>
          </w:p>
        </w:tc>
        <w:tc>
          <w:tcPr>
            <w:tcW w:w="936"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30</w:t>
            </w:r>
          </w:p>
        </w:tc>
        <w:tc>
          <w:tcPr>
            <w:tcW w:w="1050"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306,90</w:t>
            </w:r>
          </w:p>
        </w:tc>
        <w:tc>
          <w:tcPr>
            <w:tcW w:w="936"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150</w:t>
            </w:r>
          </w:p>
        </w:tc>
        <w:tc>
          <w:tcPr>
            <w:tcW w:w="1068"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1.534,50</w:t>
            </w:r>
          </w:p>
        </w:tc>
      </w:tr>
      <w:tr w:rsidR="008702B7" w:rsidRPr="008702B7" w:rsidTr="00F27DCE">
        <w:trPr>
          <w:trHeight w:val="20"/>
        </w:trPr>
        <w:tc>
          <w:tcPr>
            <w:tcW w:w="570" w:type="dxa"/>
            <w:shd w:val="clear" w:color="auto" w:fill="auto"/>
            <w:vAlign w:val="center"/>
            <w:hideMark/>
          </w:tcPr>
          <w:p w:rsidR="008702B7" w:rsidRPr="008702B7" w:rsidRDefault="008702B7" w:rsidP="008702B7">
            <w:pPr>
              <w:jc w:val="center"/>
              <w:rPr>
                <w:rFonts w:ascii="Verdana" w:hAnsi="Verdana" w:cs="Times New Roman"/>
                <w:color w:val="000000"/>
                <w:sz w:val="15"/>
                <w:szCs w:val="15"/>
              </w:rPr>
            </w:pPr>
            <w:r w:rsidRPr="008702B7">
              <w:rPr>
                <w:rFonts w:ascii="Verdana" w:hAnsi="Verdana" w:cs="Times New Roman"/>
                <w:color w:val="000000"/>
                <w:sz w:val="15"/>
                <w:szCs w:val="15"/>
              </w:rPr>
              <w:t>184</w:t>
            </w:r>
          </w:p>
        </w:tc>
        <w:tc>
          <w:tcPr>
            <w:tcW w:w="2119" w:type="dxa"/>
            <w:shd w:val="clear" w:color="auto" w:fill="auto"/>
            <w:vAlign w:val="center"/>
            <w:hideMark/>
          </w:tcPr>
          <w:p w:rsidR="008702B7" w:rsidRPr="008702B7" w:rsidRDefault="008702B7" w:rsidP="008702B7">
            <w:pPr>
              <w:jc w:val="both"/>
              <w:rPr>
                <w:rFonts w:ascii="Verdana" w:hAnsi="Verdana" w:cs="Times New Roman"/>
                <w:color w:val="000000"/>
                <w:sz w:val="15"/>
                <w:szCs w:val="15"/>
              </w:rPr>
            </w:pPr>
            <w:r w:rsidRPr="008702B7">
              <w:rPr>
                <w:rFonts w:ascii="Verdana" w:hAnsi="Verdana" w:cs="Times New Roman"/>
                <w:color w:val="000000"/>
                <w:sz w:val="15"/>
                <w:szCs w:val="15"/>
              </w:rPr>
              <w:t xml:space="preserve">Micro motor para acionamento das peças. Rotação máxima de acionamento 20.000 rpm com inversão de rotação. Acoplamento Bordem (dois furos) com regulagem do spray na mangueira. Pressão de entrada 2,2 bar (32 libras/pol²). Esterilizável por mais de 1000 ciclos em autoclave. Spray interno 5.000 a 20.000 rpm. Sistema </w:t>
            </w:r>
            <w:proofErr w:type="spellStart"/>
            <w:r w:rsidRPr="008702B7">
              <w:rPr>
                <w:rFonts w:ascii="Verdana" w:hAnsi="Verdana" w:cs="Times New Roman"/>
                <w:color w:val="000000"/>
                <w:sz w:val="15"/>
                <w:szCs w:val="15"/>
              </w:rPr>
              <w:t>INTRAmatic</w:t>
            </w:r>
            <w:proofErr w:type="spellEnd"/>
            <w:r w:rsidRPr="008702B7">
              <w:rPr>
                <w:rFonts w:ascii="Verdana" w:hAnsi="Verdana" w:cs="Times New Roman"/>
                <w:color w:val="000000"/>
                <w:sz w:val="15"/>
                <w:szCs w:val="15"/>
              </w:rPr>
              <w:t xml:space="preserve"> 1.000 ciclos de </w:t>
            </w:r>
            <w:proofErr w:type="gramStart"/>
            <w:r w:rsidRPr="008702B7">
              <w:rPr>
                <w:rFonts w:ascii="Verdana" w:hAnsi="Verdana" w:cs="Times New Roman"/>
                <w:color w:val="000000"/>
                <w:sz w:val="15"/>
                <w:szCs w:val="15"/>
              </w:rPr>
              <w:t>esterilização .Sentido</w:t>
            </w:r>
            <w:proofErr w:type="gramEnd"/>
            <w:r w:rsidRPr="008702B7">
              <w:rPr>
                <w:rFonts w:ascii="Verdana" w:hAnsi="Verdana" w:cs="Times New Roman"/>
                <w:color w:val="000000"/>
                <w:sz w:val="15"/>
                <w:szCs w:val="15"/>
              </w:rPr>
              <w:t xml:space="preserve"> de rotação </w:t>
            </w:r>
            <w:proofErr w:type="spellStart"/>
            <w:r w:rsidRPr="008702B7">
              <w:rPr>
                <w:rFonts w:ascii="Verdana" w:hAnsi="Verdana" w:cs="Times New Roman"/>
                <w:color w:val="000000"/>
                <w:sz w:val="15"/>
                <w:szCs w:val="15"/>
              </w:rPr>
              <w:t>ajustável.Baixo</w:t>
            </w:r>
            <w:proofErr w:type="spellEnd"/>
            <w:r w:rsidRPr="008702B7">
              <w:rPr>
                <w:rFonts w:ascii="Verdana" w:hAnsi="Verdana" w:cs="Times New Roman"/>
                <w:color w:val="000000"/>
                <w:sz w:val="15"/>
                <w:szCs w:val="15"/>
              </w:rPr>
              <w:t xml:space="preserve"> nível de ruído </w:t>
            </w:r>
          </w:p>
        </w:tc>
        <w:tc>
          <w:tcPr>
            <w:tcW w:w="855" w:type="dxa"/>
            <w:shd w:val="clear" w:color="auto" w:fill="auto"/>
            <w:vAlign w:val="center"/>
            <w:hideMark/>
          </w:tcPr>
          <w:p w:rsidR="008702B7" w:rsidRPr="008702B7" w:rsidRDefault="008702B7" w:rsidP="008702B7">
            <w:pPr>
              <w:jc w:val="center"/>
              <w:rPr>
                <w:rFonts w:ascii="Verdana" w:hAnsi="Verdana" w:cs="Times New Roman"/>
                <w:color w:val="000000"/>
                <w:sz w:val="15"/>
                <w:szCs w:val="15"/>
              </w:rPr>
            </w:pPr>
            <w:r w:rsidRPr="008702B7">
              <w:rPr>
                <w:rFonts w:ascii="Verdana" w:hAnsi="Verdana" w:cs="Times New Roman"/>
                <w:color w:val="000000"/>
                <w:sz w:val="15"/>
                <w:szCs w:val="15"/>
              </w:rPr>
              <w:t>10</w:t>
            </w:r>
          </w:p>
        </w:tc>
        <w:tc>
          <w:tcPr>
            <w:tcW w:w="1129" w:type="dxa"/>
            <w:shd w:val="clear" w:color="auto" w:fill="auto"/>
            <w:noWrap/>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43,68</w:t>
            </w:r>
          </w:p>
        </w:tc>
        <w:tc>
          <w:tcPr>
            <w:tcW w:w="1067"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436,80</w:t>
            </w:r>
          </w:p>
        </w:tc>
        <w:tc>
          <w:tcPr>
            <w:tcW w:w="936"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10</w:t>
            </w:r>
          </w:p>
        </w:tc>
        <w:tc>
          <w:tcPr>
            <w:tcW w:w="1050"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436,80</w:t>
            </w:r>
          </w:p>
        </w:tc>
        <w:tc>
          <w:tcPr>
            <w:tcW w:w="936"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50</w:t>
            </w:r>
          </w:p>
        </w:tc>
        <w:tc>
          <w:tcPr>
            <w:tcW w:w="1068"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2.184,00</w:t>
            </w:r>
          </w:p>
        </w:tc>
      </w:tr>
      <w:tr w:rsidR="008702B7" w:rsidRPr="008702B7" w:rsidTr="00F27DCE">
        <w:trPr>
          <w:trHeight w:val="20"/>
        </w:trPr>
        <w:tc>
          <w:tcPr>
            <w:tcW w:w="570" w:type="dxa"/>
            <w:shd w:val="clear" w:color="auto" w:fill="auto"/>
            <w:noWrap/>
            <w:vAlign w:val="center"/>
            <w:hideMark/>
          </w:tcPr>
          <w:p w:rsidR="008702B7" w:rsidRPr="008702B7" w:rsidRDefault="008702B7" w:rsidP="008702B7">
            <w:pPr>
              <w:jc w:val="center"/>
              <w:rPr>
                <w:rFonts w:ascii="Verdana" w:hAnsi="Verdana" w:cs="Times New Roman"/>
                <w:color w:val="000000"/>
                <w:sz w:val="15"/>
                <w:szCs w:val="15"/>
              </w:rPr>
            </w:pPr>
            <w:r w:rsidRPr="008702B7">
              <w:rPr>
                <w:rFonts w:ascii="Verdana" w:hAnsi="Verdana" w:cs="Times New Roman"/>
                <w:color w:val="000000"/>
                <w:sz w:val="15"/>
                <w:szCs w:val="15"/>
              </w:rPr>
              <w:t>185</w:t>
            </w:r>
          </w:p>
        </w:tc>
        <w:tc>
          <w:tcPr>
            <w:tcW w:w="2119" w:type="dxa"/>
            <w:shd w:val="clear" w:color="auto" w:fill="auto"/>
            <w:vAlign w:val="center"/>
            <w:hideMark/>
          </w:tcPr>
          <w:p w:rsidR="008702B7" w:rsidRPr="008702B7" w:rsidRDefault="008702B7" w:rsidP="008702B7">
            <w:pPr>
              <w:jc w:val="both"/>
              <w:rPr>
                <w:rFonts w:ascii="Verdana" w:hAnsi="Verdana" w:cs="Times New Roman"/>
                <w:color w:val="000000"/>
                <w:sz w:val="15"/>
                <w:szCs w:val="15"/>
              </w:rPr>
            </w:pPr>
            <w:r w:rsidRPr="008702B7">
              <w:rPr>
                <w:rFonts w:ascii="Verdana" w:hAnsi="Verdana" w:cs="Times New Roman"/>
                <w:color w:val="000000"/>
                <w:sz w:val="15"/>
                <w:szCs w:val="15"/>
              </w:rPr>
              <w:t xml:space="preserve">Óculos de proteção contra impactos. Hastes em material plástico maleável, tipo espátula, articulada através de pinos metálicos, regulável e com ajuste nas laterais. Lente única em policarbonato de alto impacto. Camada de proteção UD e UVEXTREME contra riscos, raios Ultra Violeta, energia estática e </w:t>
            </w:r>
            <w:proofErr w:type="spellStart"/>
            <w:r w:rsidRPr="008702B7">
              <w:rPr>
                <w:rFonts w:ascii="Verdana" w:hAnsi="Verdana" w:cs="Times New Roman"/>
                <w:color w:val="000000"/>
                <w:sz w:val="15"/>
                <w:szCs w:val="15"/>
              </w:rPr>
              <w:t>embaçamento</w:t>
            </w:r>
            <w:proofErr w:type="spellEnd"/>
            <w:r w:rsidRPr="008702B7">
              <w:rPr>
                <w:rFonts w:ascii="Verdana" w:hAnsi="Verdana" w:cs="Times New Roman"/>
                <w:color w:val="000000"/>
                <w:sz w:val="15"/>
                <w:szCs w:val="15"/>
              </w:rPr>
              <w:t xml:space="preserve">. Aprovado e testado pela Norma ANSIVA Z.87.1/1989. OBS.: óculos de cor TRANSPARENTE, para uso junto </w:t>
            </w:r>
            <w:proofErr w:type="spellStart"/>
            <w:r w:rsidRPr="008702B7">
              <w:rPr>
                <w:rFonts w:ascii="Verdana" w:hAnsi="Verdana" w:cs="Times New Roman"/>
                <w:color w:val="000000"/>
                <w:sz w:val="15"/>
                <w:szCs w:val="15"/>
              </w:rPr>
              <w:t>fotopolimerizador</w:t>
            </w:r>
            <w:proofErr w:type="spellEnd"/>
            <w:r w:rsidRPr="008702B7">
              <w:rPr>
                <w:rFonts w:ascii="Verdana" w:hAnsi="Verdana" w:cs="Times New Roman"/>
                <w:color w:val="000000"/>
                <w:sz w:val="15"/>
                <w:szCs w:val="15"/>
              </w:rPr>
              <w:t>.</w:t>
            </w:r>
          </w:p>
        </w:tc>
        <w:tc>
          <w:tcPr>
            <w:tcW w:w="855" w:type="dxa"/>
            <w:shd w:val="clear" w:color="auto" w:fill="auto"/>
            <w:vAlign w:val="center"/>
            <w:hideMark/>
          </w:tcPr>
          <w:p w:rsidR="008702B7" w:rsidRPr="008702B7" w:rsidRDefault="008702B7" w:rsidP="008702B7">
            <w:pPr>
              <w:jc w:val="center"/>
              <w:rPr>
                <w:rFonts w:ascii="Verdana" w:hAnsi="Verdana" w:cs="Times New Roman"/>
                <w:color w:val="000000"/>
                <w:sz w:val="15"/>
                <w:szCs w:val="15"/>
              </w:rPr>
            </w:pPr>
            <w:r w:rsidRPr="008702B7">
              <w:rPr>
                <w:rFonts w:ascii="Verdana" w:hAnsi="Verdana" w:cs="Times New Roman"/>
                <w:color w:val="000000"/>
                <w:sz w:val="15"/>
                <w:szCs w:val="15"/>
              </w:rPr>
              <w:t>200</w:t>
            </w:r>
          </w:p>
        </w:tc>
        <w:tc>
          <w:tcPr>
            <w:tcW w:w="1129" w:type="dxa"/>
            <w:shd w:val="clear" w:color="auto" w:fill="auto"/>
            <w:noWrap/>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8,94</w:t>
            </w:r>
          </w:p>
        </w:tc>
        <w:tc>
          <w:tcPr>
            <w:tcW w:w="1067"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1.788,00</w:t>
            </w:r>
          </w:p>
        </w:tc>
        <w:tc>
          <w:tcPr>
            <w:tcW w:w="936"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200</w:t>
            </w:r>
          </w:p>
        </w:tc>
        <w:tc>
          <w:tcPr>
            <w:tcW w:w="1050"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1.788,00</w:t>
            </w:r>
          </w:p>
        </w:tc>
        <w:tc>
          <w:tcPr>
            <w:tcW w:w="936"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1000</w:t>
            </w:r>
          </w:p>
        </w:tc>
        <w:tc>
          <w:tcPr>
            <w:tcW w:w="1068"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8.940,00</w:t>
            </w:r>
          </w:p>
        </w:tc>
      </w:tr>
      <w:tr w:rsidR="008702B7" w:rsidRPr="008702B7" w:rsidTr="00F27DCE">
        <w:trPr>
          <w:trHeight w:val="20"/>
        </w:trPr>
        <w:tc>
          <w:tcPr>
            <w:tcW w:w="570" w:type="dxa"/>
            <w:shd w:val="clear" w:color="auto" w:fill="auto"/>
            <w:vAlign w:val="center"/>
            <w:hideMark/>
          </w:tcPr>
          <w:p w:rsidR="008702B7" w:rsidRPr="008702B7" w:rsidRDefault="008702B7" w:rsidP="008702B7">
            <w:pPr>
              <w:jc w:val="center"/>
              <w:rPr>
                <w:rFonts w:ascii="Verdana" w:hAnsi="Verdana" w:cs="Times New Roman"/>
                <w:color w:val="000000"/>
                <w:sz w:val="15"/>
                <w:szCs w:val="15"/>
              </w:rPr>
            </w:pPr>
            <w:r w:rsidRPr="008702B7">
              <w:rPr>
                <w:rFonts w:ascii="Verdana" w:hAnsi="Verdana" w:cs="Times New Roman"/>
                <w:color w:val="000000"/>
                <w:sz w:val="15"/>
                <w:szCs w:val="15"/>
              </w:rPr>
              <w:t>190</w:t>
            </w:r>
          </w:p>
        </w:tc>
        <w:tc>
          <w:tcPr>
            <w:tcW w:w="2119" w:type="dxa"/>
            <w:shd w:val="clear" w:color="auto" w:fill="auto"/>
            <w:vAlign w:val="center"/>
            <w:hideMark/>
          </w:tcPr>
          <w:p w:rsidR="008702B7" w:rsidRPr="008702B7" w:rsidRDefault="008702B7" w:rsidP="008702B7">
            <w:pPr>
              <w:jc w:val="both"/>
              <w:rPr>
                <w:rFonts w:ascii="Verdana" w:hAnsi="Verdana" w:cs="Times New Roman"/>
                <w:color w:val="000000"/>
                <w:sz w:val="15"/>
                <w:szCs w:val="15"/>
              </w:rPr>
            </w:pPr>
            <w:proofErr w:type="spellStart"/>
            <w:r w:rsidRPr="008702B7">
              <w:rPr>
                <w:rFonts w:ascii="Verdana" w:hAnsi="Verdana" w:cs="Times New Roman"/>
                <w:color w:val="000000"/>
                <w:sz w:val="15"/>
                <w:szCs w:val="15"/>
              </w:rPr>
              <w:t>Peritomo</w:t>
            </w:r>
            <w:proofErr w:type="spellEnd"/>
            <w:r w:rsidRPr="008702B7">
              <w:rPr>
                <w:rFonts w:ascii="Verdana" w:hAnsi="Verdana" w:cs="Times New Roman"/>
                <w:color w:val="000000"/>
                <w:sz w:val="15"/>
                <w:szCs w:val="15"/>
              </w:rPr>
              <w:t xml:space="preserve"> duplo</w:t>
            </w:r>
          </w:p>
        </w:tc>
        <w:tc>
          <w:tcPr>
            <w:tcW w:w="855" w:type="dxa"/>
            <w:shd w:val="clear" w:color="auto" w:fill="auto"/>
            <w:vAlign w:val="center"/>
            <w:hideMark/>
          </w:tcPr>
          <w:p w:rsidR="008702B7" w:rsidRPr="008702B7" w:rsidRDefault="008702B7" w:rsidP="008702B7">
            <w:pPr>
              <w:jc w:val="center"/>
              <w:rPr>
                <w:rFonts w:ascii="Verdana" w:hAnsi="Verdana" w:cs="Times New Roman"/>
                <w:color w:val="000000"/>
                <w:sz w:val="15"/>
                <w:szCs w:val="15"/>
              </w:rPr>
            </w:pPr>
            <w:r w:rsidRPr="008702B7">
              <w:rPr>
                <w:rFonts w:ascii="Verdana" w:hAnsi="Verdana" w:cs="Times New Roman"/>
                <w:color w:val="000000"/>
                <w:sz w:val="15"/>
                <w:szCs w:val="15"/>
              </w:rPr>
              <w:t>10</w:t>
            </w:r>
          </w:p>
        </w:tc>
        <w:tc>
          <w:tcPr>
            <w:tcW w:w="1129" w:type="dxa"/>
            <w:shd w:val="clear" w:color="auto" w:fill="auto"/>
            <w:noWrap/>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197,45</w:t>
            </w:r>
          </w:p>
        </w:tc>
        <w:tc>
          <w:tcPr>
            <w:tcW w:w="1067"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1.974,50</w:t>
            </w:r>
          </w:p>
        </w:tc>
        <w:tc>
          <w:tcPr>
            <w:tcW w:w="936"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10</w:t>
            </w:r>
          </w:p>
        </w:tc>
        <w:tc>
          <w:tcPr>
            <w:tcW w:w="1050"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1.974,50</w:t>
            </w:r>
          </w:p>
        </w:tc>
        <w:tc>
          <w:tcPr>
            <w:tcW w:w="936"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50</w:t>
            </w:r>
          </w:p>
        </w:tc>
        <w:tc>
          <w:tcPr>
            <w:tcW w:w="1068"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9.872,50</w:t>
            </w:r>
          </w:p>
        </w:tc>
      </w:tr>
      <w:tr w:rsidR="008702B7" w:rsidRPr="008702B7" w:rsidTr="00F27DCE">
        <w:trPr>
          <w:trHeight w:val="20"/>
        </w:trPr>
        <w:tc>
          <w:tcPr>
            <w:tcW w:w="570" w:type="dxa"/>
            <w:shd w:val="clear" w:color="auto" w:fill="auto"/>
            <w:noWrap/>
            <w:vAlign w:val="center"/>
            <w:hideMark/>
          </w:tcPr>
          <w:p w:rsidR="008702B7" w:rsidRPr="008702B7" w:rsidRDefault="008702B7" w:rsidP="008702B7">
            <w:pPr>
              <w:jc w:val="center"/>
              <w:rPr>
                <w:rFonts w:ascii="Verdana" w:hAnsi="Verdana" w:cs="Times New Roman"/>
                <w:color w:val="000000"/>
                <w:sz w:val="15"/>
                <w:szCs w:val="15"/>
              </w:rPr>
            </w:pPr>
            <w:r w:rsidRPr="008702B7">
              <w:rPr>
                <w:rFonts w:ascii="Verdana" w:hAnsi="Verdana" w:cs="Times New Roman"/>
                <w:color w:val="000000"/>
                <w:sz w:val="15"/>
                <w:szCs w:val="15"/>
              </w:rPr>
              <w:t>191</w:t>
            </w:r>
          </w:p>
        </w:tc>
        <w:tc>
          <w:tcPr>
            <w:tcW w:w="2119" w:type="dxa"/>
            <w:shd w:val="clear" w:color="auto" w:fill="auto"/>
            <w:vAlign w:val="center"/>
            <w:hideMark/>
          </w:tcPr>
          <w:p w:rsidR="008702B7" w:rsidRPr="008702B7" w:rsidRDefault="008702B7" w:rsidP="008702B7">
            <w:pPr>
              <w:jc w:val="both"/>
              <w:rPr>
                <w:rFonts w:ascii="Verdana" w:hAnsi="Verdana" w:cs="Times New Roman"/>
                <w:color w:val="000000"/>
                <w:sz w:val="15"/>
                <w:szCs w:val="15"/>
              </w:rPr>
            </w:pPr>
            <w:r w:rsidRPr="008702B7">
              <w:rPr>
                <w:rFonts w:ascii="Verdana" w:hAnsi="Verdana" w:cs="Times New Roman"/>
                <w:color w:val="000000"/>
                <w:sz w:val="15"/>
                <w:szCs w:val="15"/>
              </w:rPr>
              <w:t xml:space="preserve">PONTAS PARA APARELHO DE ULTRASSOM (INSERTOS OU TIPS) –10P. Remoção de tártaro em todas as superfícies dos dentes e superfícies </w:t>
            </w:r>
            <w:proofErr w:type="spellStart"/>
            <w:r w:rsidRPr="008702B7">
              <w:rPr>
                <w:rFonts w:ascii="Verdana" w:hAnsi="Verdana" w:cs="Times New Roman"/>
                <w:color w:val="000000"/>
                <w:sz w:val="15"/>
                <w:szCs w:val="15"/>
              </w:rPr>
              <w:t>subgengivais</w:t>
            </w:r>
            <w:proofErr w:type="spellEnd"/>
            <w:r w:rsidRPr="008702B7">
              <w:rPr>
                <w:rFonts w:ascii="Verdana" w:hAnsi="Verdana" w:cs="Times New Roman"/>
                <w:color w:val="000000"/>
                <w:sz w:val="15"/>
                <w:szCs w:val="15"/>
              </w:rPr>
              <w:t xml:space="preserve"> de bolsas periodontais rasas. Devem ser da marca do aparelho conjugado. </w:t>
            </w:r>
            <w:r w:rsidRPr="008702B7">
              <w:rPr>
                <w:rFonts w:ascii="Verdana" w:hAnsi="Verdana" w:cs="Times New Roman"/>
                <w:color w:val="FF0000"/>
                <w:sz w:val="15"/>
                <w:szCs w:val="15"/>
              </w:rPr>
              <w:t xml:space="preserve">Garantia de no mínimo um ano. </w:t>
            </w:r>
            <w:r w:rsidRPr="008702B7">
              <w:rPr>
                <w:rFonts w:ascii="Verdana" w:hAnsi="Verdana" w:cs="Times New Roman"/>
                <w:color w:val="000000"/>
                <w:sz w:val="15"/>
                <w:szCs w:val="15"/>
              </w:rPr>
              <w:t xml:space="preserve">Apresentar Certificado de Boas Práticas de Fabricação e Controle -BPF. Autorização de funcionamento de empresa </w:t>
            </w:r>
            <w:proofErr w:type="spellStart"/>
            <w:r w:rsidRPr="008702B7">
              <w:rPr>
                <w:rFonts w:ascii="Verdana" w:hAnsi="Verdana" w:cs="Times New Roman"/>
                <w:color w:val="000000"/>
                <w:sz w:val="15"/>
                <w:szCs w:val="15"/>
              </w:rPr>
              <w:t>dofabricante</w:t>
            </w:r>
            <w:proofErr w:type="spellEnd"/>
            <w:r w:rsidRPr="008702B7">
              <w:rPr>
                <w:rFonts w:ascii="Verdana" w:hAnsi="Verdana" w:cs="Times New Roman"/>
                <w:color w:val="000000"/>
                <w:sz w:val="15"/>
                <w:szCs w:val="15"/>
              </w:rPr>
              <w:t xml:space="preserve"> e registro do produto no MS ou ANVISA.</w:t>
            </w:r>
          </w:p>
        </w:tc>
        <w:tc>
          <w:tcPr>
            <w:tcW w:w="855" w:type="dxa"/>
            <w:shd w:val="clear" w:color="auto" w:fill="auto"/>
            <w:vAlign w:val="center"/>
            <w:hideMark/>
          </w:tcPr>
          <w:p w:rsidR="008702B7" w:rsidRPr="008702B7" w:rsidRDefault="008702B7" w:rsidP="008702B7">
            <w:pPr>
              <w:jc w:val="center"/>
              <w:rPr>
                <w:rFonts w:ascii="Verdana" w:hAnsi="Verdana" w:cs="Times New Roman"/>
                <w:color w:val="000000"/>
                <w:sz w:val="15"/>
                <w:szCs w:val="15"/>
              </w:rPr>
            </w:pPr>
            <w:r w:rsidRPr="008702B7">
              <w:rPr>
                <w:rFonts w:ascii="Verdana" w:hAnsi="Verdana" w:cs="Times New Roman"/>
                <w:color w:val="000000"/>
                <w:sz w:val="15"/>
                <w:szCs w:val="15"/>
              </w:rPr>
              <w:t>10</w:t>
            </w:r>
          </w:p>
        </w:tc>
        <w:tc>
          <w:tcPr>
            <w:tcW w:w="1129" w:type="dxa"/>
            <w:shd w:val="clear" w:color="auto" w:fill="auto"/>
            <w:noWrap/>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66,64</w:t>
            </w:r>
          </w:p>
        </w:tc>
        <w:tc>
          <w:tcPr>
            <w:tcW w:w="1067"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666,40</w:t>
            </w:r>
          </w:p>
        </w:tc>
        <w:tc>
          <w:tcPr>
            <w:tcW w:w="936"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10</w:t>
            </w:r>
          </w:p>
        </w:tc>
        <w:tc>
          <w:tcPr>
            <w:tcW w:w="1050"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666,40</w:t>
            </w:r>
          </w:p>
        </w:tc>
        <w:tc>
          <w:tcPr>
            <w:tcW w:w="936"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50</w:t>
            </w:r>
          </w:p>
        </w:tc>
        <w:tc>
          <w:tcPr>
            <w:tcW w:w="1068"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3.332,00</w:t>
            </w:r>
          </w:p>
        </w:tc>
      </w:tr>
      <w:tr w:rsidR="008702B7" w:rsidRPr="008702B7" w:rsidTr="00F27DCE">
        <w:trPr>
          <w:trHeight w:val="20"/>
        </w:trPr>
        <w:tc>
          <w:tcPr>
            <w:tcW w:w="570" w:type="dxa"/>
            <w:shd w:val="clear" w:color="auto" w:fill="auto"/>
            <w:vAlign w:val="center"/>
            <w:hideMark/>
          </w:tcPr>
          <w:p w:rsidR="008702B7" w:rsidRPr="008702B7" w:rsidRDefault="008702B7" w:rsidP="008702B7">
            <w:pPr>
              <w:jc w:val="center"/>
              <w:rPr>
                <w:rFonts w:ascii="Verdana" w:hAnsi="Verdana" w:cs="Times New Roman"/>
                <w:color w:val="000000"/>
                <w:sz w:val="15"/>
                <w:szCs w:val="15"/>
              </w:rPr>
            </w:pPr>
            <w:r w:rsidRPr="008702B7">
              <w:rPr>
                <w:rFonts w:ascii="Verdana" w:hAnsi="Verdana" w:cs="Times New Roman"/>
                <w:color w:val="000000"/>
                <w:sz w:val="15"/>
                <w:szCs w:val="15"/>
              </w:rPr>
              <w:t>194</w:t>
            </w:r>
          </w:p>
        </w:tc>
        <w:tc>
          <w:tcPr>
            <w:tcW w:w="2119" w:type="dxa"/>
            <w:shd w:val="clear" w:color="auto" w:fill="auto"/>
            <w:vAlign w:val="center"/>
            <w:hideMark/>
          </w:tcPr>
          <w:p w:rsidR="008702B7" w:rsidRPr="008702B7" w:rsidRDefault="008702B7" w:rsidP="008702B7">
            <w:pPr>
              <w:jc w:val="both"/>
              <w:rPr>
                <w:rFonts w:ascii="Verdana" w:hAnsi="Verdana" w:cs="Times New Roman"/>
                <w:color w:val="000000"/>
                <w:sz w:val="15"/>
                <w:szCs w:val="15"/>
              </w:rPr>
            </w:pPr>
            <w:r w:rsidRPr="008702B7">
              <w:rPr>
                <w:rFonts w:ascii="Verdana" w:hAnsi="Verdana" w:cs="Times New Roman"/>
                <w:color w:val="000000"/>
                <w:sz w:val="15"/>
                <w:szCs w:val="15"/>
              </w:rPr>
              <w:t xml:space="preserve">Porta agulha </w:t>
            </w:r>
            <w:proofErr w:type="spellStart"/>
            <w:r w:rsidRPr="008702B7">
              <w:rPr>
                <w:rFonts w:ascii="Verdana" w:hAnsi="Verdana" w:cs="Times New Roman"/>
                <w:color w:val="000000"/>
                <w:sz w:val="15"/>
                <w:szCs w:val="15"/>
              </w:rPr>
              <w:t>mayo</w:t>
            </w:r>
            <w:proofErr w:type="spellEnd"/>
            <w:r w:rsidRPr="008702B7">
              <w:rPr>
                <w:rFonts w:ascii="Verdana" w:hAnsi="Verdana" w:cs="Times New Roman"/>
                <w:color w:val="000000"/>
                <w:sz w:val="15"/>
                <w:szCs w:val="15"/>
              </w:rPr>
              <w:t>- hegar14cm</w:t>
            </w:r>
          </w:p>
        </w:tc>
        <w:tc>
          <w:tcPr>
            <w:tcW w:w="855" w:type="dxa"/>
            <w:shd w:val="clear" w:color="auto" w:fill="auto"/>
            <w:vAlign w:val="center"/>
            <w:hideMark/>
          </w:tcPr>
          <w:p w:rsidR="008702B7" w:rsidRPr="008702B7" w:rsidRDefault="008702B7" w:rsidP="008702B7">
            <w:pPr>
              <w:jc w:val="center"/>
              <w:rPr>
                <w:rFonts w:ascii="Verdana" w:hAnsi="Verdana" w:cs="Times New Roman"/>
                <w:color w:val="000000"/>
                <w:sz w:val="15"/>
                <w:szCs w:val="15"/>
              </w:rPr>
            </w:pPr>
            <w:r w:rsidRPr="008702B7">
              <w:rPr>
                <w:rFonts w:ascii="Verdana" w:hAnsi="Verdana" w:cs="Times New Roman"/>
                <w:color w:val="000000"/>
                <w:sz w:val="15"/>
                <w:szCs w:val="15"/>
              </w:rPr>
              <w:t>50</w:t>
            </w:r>
          </w:p>
        </w:tc>
        <w:tc>
          <w:tcPr>
            <w:tcW w:w="1129" w:type="dxa"/>
            <w:shd w:val="clear" w:color="auto" w:fill="auto"/>
            <w:noWrap/>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10,88</w:t>
            </w:r>
          </w:p>
        </w:tc>
        <w:tc>
          <w:tcPr>
            <w:tcW w:w="1067"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544,00</w:t>
            </w:r>
          </w:p>
        </w:tc>
        <w:tc>
          <w:tcPr>
            <w:tcW w:w="936"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50</w:t>
            </w:r>
          </w:p>
        </w:tc>
        <w:tc>
          <w:tcPr>
            <w:tcW w:w="1050"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544,00</w:t>
            </w:r>
          </w:p>
        </w:tc>
        <w:tc>
          <w:tcPr>
            <w:tcW w:w="936"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250</w:t>
            </w:r>
          </w:p>
        </w:tc>
        <w:tc>
          <w:tcPr>
            <w:tcW w:w="1068"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2.720,00</w:t>
            </w:r>
          </w:p>
        </w:tc>
      </w:tr>
      <w:tr w:rsidR="008702B7" w:rsidRPr="008702B7" w:rsidTr="00F27DCE">
        <w:trPr>
          <w:trHeight w:val="20"/>
        </w:trPr>
        <w:tc>
          <w:tcPr>
            <w:tcW w:w="570" w:type="dxa"/>
            <w:shd w:val="clear" w:color="auto" w:fill="auto"/>
            <w:noWrap/>
            <w:vAlign w:val="center"/>
            <w:hideMark/>
          </w:tcPr>
          <w:p w:rsidR="008702B7" w:rsidRPr="008702B7" w:rsidRDefault="008702B7" w:rsidP="008702B7">
            <w:pPr>
              <w:jc w:val="center"/>
              <w:rPr>
                <w:rFonts w:ascii="Verdana" w:hAnsi="Verdana" w:cs="Times New Roman"/>
                <w:color w:val="000000"/>
                <w:sz w:val="15"/>
                <w:szCs w:val="15"/>
              </w:rPr>
            </w:pPr>
            <w:r w:rsidRPr="008702B7">
              <w:rPr>
                <w:rFonts w:ascii="Verdana" w:hAnsi="Verdana" w:cs="Times New Roman"/>
                <w:color w:val="000000"/>
                <w:sz w:val="15"/>
                <w:szCs w:val="15"/>
              </w:rPr>
              <w:lastRenderedPageBreak/>
              <w:t>195</w:t>
            </w:r>
          </w:p>
        </w:tc>
        <w:tc>
          <w:tcPr>
            <w:tcW w:w="2119" w:type="dxa"/>
            <w:shd w:val="clear" w:color="auto" w:fill="auto"/>
            <w:vAlign w:val="center"/>
            <w:hideMark/>
          </w:tcPr>
          <w:p w:rsidR="008702B7" w:rsidRPr="008702B7" w:rsidRDefault="008702B7" w:rsidP="008702B7">
            <w:pPr>
              <w:jc w:val="both"/>
              <w:rPr>
                <w:rFonts w:ascii="Verdana" w:hAnsi="Verdana" w:cs="Times New Roman"/>
                <w:color w:val="000000"/>
                <w:sz w:val="15"/>
                <w:szCs w:val="15"/>
              </w:rPr>
            </w:pPr>
            <w:r w:rsidRPr="008702B7">
              <w:rPr>
                <w:rFonts w:ascii="Verdana" w:hAnsi="Verdana" w:cs="Times New Roman"/>
                <w:color w:val="000000"/>
                <w:sz w:val="15"/>
                <w:szCs w:val="15"/>
              </w:rPr>
              <w:t xml:space="preserve">Porta amálgama de plástico </w:t>
            </w:r>
            <w:proofErr w:type="spellStart"/>
            <w:r w:rsidRPr="008702B7">
              <w:rPr>
                <w:rFonts w:ascii="Verdana" w:hAnsi="Verdana" w:cs="Times New Roman"/>
                <w:color w:val="000000"/>
                <w:sz w:val="15"/>
                <w:szCs w:val="15"/>
              </w:rPr>
              <w:t>esterelizável</w:t>
            </w:r>
            <w:proofErr w:type="spellEnd"/>
          </w:p>
        </w:tc>
        <w:tc>
          <w:tcPr>
            <w:tcW w:w="855" w:type="dxa"/>
            <w:shd w:val="clear" w:color="auto" w:fill="auto"/>
            <w:vAlign w:val="center"/>
            <w:hideMark/>
          </w:tcPr>
          <w:p w:rsidR="008702B7" w:rsidRPr="008702B7" w:rsidRDefault="008702B7" w:rsidP="008702B7">
            <w:pPr>
              <w:jc w:val="center"/>
              <w:rPr>
                <w:rFonts w:ascii="Verdana" w:hAnsi="Verdana" w:cs="Times New Roman"/>
                <w:color w:val="000000"/>
                <w:sz w:val="15"/>
                <w:szCs w:val="15"/>
              </w:rPr>
            </w:pPr>
            <w:r w:rsidRPr="008702B7">
              <w:rPr>
                <w:rFonts w:ascii="Verdana" w:hAnsi="Verdana" w:cs="Times New Roman"/>
                <w:color w:val="000000"/>
                <w:sz w:val="15"/>
                <w:szCs w:val="15"/>
              </w:rPr>
              <w:t>10</w:t>
            </w:r>
          </w:p>
        </w:tc>
        <w:tc>
          <w:tcPr>
            <w:tcW w:w="1129" w:type="dxa"/>
            <w:shd w:val="clear" w:color="auto" w:fill="auto"/>
            <w:noWrap/>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90,07</w:t>
            </w:r>
          </w:p>
        </w:tc>
        <w:tc>
          <w:tcPr>
            <w:tcW w:w="1067"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900,70</w:t>
            </w:r>
          </w:p>
        </w:tc>
        <w:tc>
          <w:tcPr>
            <w:tcW w:w="936"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10</w:t>
            </w:r>
          </w:p>
        </w:tc>
        <w:tc>
          <w:tcPr>
            <w:tcW w:w="1050"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900,70</w:t>
            </w:r>
          </w:p>
        </w:tc>
        <w:tc>
          <w:tcPr>
            <w:tcW w:w="936"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50</w:t>
            </w:r>
          </w:p>
        </w:tc>
        <w:tc>
          <w:tcPr>
            <w:tcW w:w="1068"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4.503,50</w:t>
            </w:r>
          </w:p>
        </w:tc>
      </w:tr>
      <w:tr w:rsidR="008702B7" w:rsidRPr="008702B7" w:rsidTr="00F27DCE">
        <w:trPr>
          <w:trHeight w:val="20"/>
        </w:trPr>
        <w:tc>
          <w:tcPr>
            <w:tcW w:w="570" w:type="dxa"/>
            <w:shd w:val="clear" w:color="auto" w:fill="auto"/>
            <w:vAlign w:val="center"/>
            <w:hideMark/>
          </w:tcPr>
          <w:p w:rsidR="008702B7" w:rsidRPr="008702B7" w:rsidRDefault="008702B7" w:rsidP="008702B7">
            <w:pPr>
              <w:jc w:val="center"/>
              <w:rPr>
                <w:rFonts w:ascii="Verdana" w:hAnsi="Verdana" w:cs="Times New Roman"/>
                <w:color w:val="000000"/>
                <w:sz w:val="15"/>
                <w:szCs w:val="15"/>
              </w:rPr>
            </w:pPr>
            <w:r w:rsidRPr="008702B7">
              <w:rPr>
                <w:rFonts w:ascii="Verdana" w:hAnsi="Verdana" w:cs="Times New Roman"/>
                <w:color w:val="000000"/>
                <w:sz w:val="15"/>
                <w:szCs w:val="15"/>
              </w:rPr>
              <w:t>196</w:t>
            </w:r>
          </w:p>
        </w:tc>
        <w:tc>
          <w:tcPr>
            <w:tcW w:w="2119" w:type="dxa"/>
            <w:shd w:val="clear" w:color="auto" w:fill="auto"/>
            <w:vAlign w:val="center"/>
            <w:hideMark/>
          </w:tcPr>
          <w:p w:rsidR="008702B7" w:rsidRPr="008702B7" w:rsidRDefault="008702B7" w:rsidP="008702B7">
            <w:pPr>
              <w:jc w:val="both"/>
              <w:rPr>
                <w:rFonts w:ascii="Verdana" w:hAnsi="Verdana" w:cs="Times New Roman"/>
                <w:color w:val="000000"/>
                <w:sz w:val="15"/>
                <w:szCs w:val="15"/>
              </w:rPr>
            </w:pPr>
            <w:r w:rsidRPr="008702B7">
              <w:rPr>
                <w:rFonts w:ascii="Verdana" w:hAnsi="Verdana" w:cs="Times New Roman"/>
                <w:color w:val="000000"/>
                <w:sz w:val="15"/>
                <w:szCs w:val="15"/>
              </w:rPr>
              <w:t>Porta brocas de metal com tampa 30 furos</w:t>
            </w:r>
          </w:p>
        </w:tc>
        <w:tc>
          <w:tcPr>
            <w:tcW w:w="855" w:type="dxa"/>
            <w:shd w:val="clear" w:color="auto" w:fill="auto"/>
            <w:vAlign w:val="center"/>
            <w:hideMark/>
          </w:tcPr>
          <w:p w:rsidR="008702B7" w:rsidRPr="008702B7" w:rsidRDefault="008702B7" w:rsidP="008702B7">
            <w:pPr>
              <w:jc w:val="center"/>
              <w:rPr>
                <w:rFonts w:ascii="Verdana" w:hAnsi="Verdana" w:cs="Times New Roman"/>
                <w:color w:val="000000"/>
                <w:sz w:val="15"/>
                <w:szCs w:val="15"/>
              </w:rPr>
            </w:pPr>
            <w:r w:rsidRPr="008702B7">
              <w:rPr>
                <w:rFonts w:ascii="Verdana" w:hAnsi="Verdana" w:cs="Times New Roman"/>
                <w:color w:val="000000"/>
                <w:sz w:val="15"/>
                <w:szCs w:val="15"/>
              </w:rPr>
              <w:t>40</w:t>
            </w:r>
          </w:p>
        </w:tc>
        <w:tc>
          <w:tcPr>
            <w:tcW w:w="1129" w:type="dxa"/>
            <w:shd w:val="clear" w:color="auto" w:fill="auto"/>
            <w:noWrap/>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24,00</w:t>
            </w:r>
          </w:p>
        </w:tc>
        <w:tc>
          <w:tcPr>
            <w:tcW w:w="1067"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960,00</w:t>
            </w:r>
          </w:p>
        </w:tc>
        <w:tc>
          <w:tcPr>
            <w:tcW w:w="936"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40</w:t>
            </w:r>
          </w:p>
        </w:tc>
        <w:tc>
          <w:tcPr>
            <w:tcW w:w="1050"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960,00</w:t>
            </w:r>
          </w:p>
        </w:tc>
        <w:tc>
          <w:tcPr>
            <w:tcW w:w="936"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200</w:t>
            </w:r>
          </w:p>
        </w:tc>
        <w:tc>
          <w:tcPr>
            <w:tcW w:w="1068"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4.800,00</w:t>
            </w:r>
          </w:p>
        </w:tc>
      </w:tr>
      <w:tr w:rsidR="008702B7" w:rsidRPr="008702B7" w:rsidTr="00F27DCE">
        <w:trPr>
          <w:trHeight w:val="20"/>
        </w:trPr>
        <w:tc>
          <w:tcPr>
            <w:tcW w:w="570" w:type="dxa"/>
            <w:shd w:val="clear" w:color="auto" w:fill="auto"/>
            <w:vAlign w:val="center"/>
            <w:hideMark/>
          </w:tcPr>
          <w:p w:rsidR="008702B7" w:rsidRPr="008702B7" w:rsidRDefault="008702B7" w:rsidP="008702B7">
            <w:pPr>
              <w:jc w:val="center"/>
              <w:rPr>
                <w:rFonts w:ascii="Verdana" w:hAnsi="Verdana" w:cs="Times New Roman"/>
                <w:color w:val="000000"/>
                <w:sz w:val="15"/>
                <w:szCs w:val="15"/>
              </w:rPr>
            </w:pPr>
            <w:r w:rsidRPr="008702B7">
              <w:rPr>
                <w:rFonts w:ascii="Verdana" w:hAnsi="Verdana" w:cs="Times New Roman"/>
                <w:color w:val="000000"/>
                <w:sz w:val="15"/>
                <w:szCs w:val="15"/>
              </w:rPr>
              <w:t>198</w:t>
            </w:r>
          </w:p>
        </w:tc>
        <w:tc>
          <w:tcPr>
            <w:tcW w:w="2119" w:type="dxa"/>
            <w:shd w:val="clear" w:color="auto" w:fill="auto"/>
            <w:vAlign w:val="center"/>
            <w:hideMark/>
          </w:tcPr>
          <w:p w:rsidR="008702B7" w:rsidRPr="008702B7" w:rsidRDefault="008702B7" w:rsidP="008702B7">
            <w:pPr>
              <w:jc w:val="both"/>
              <w:rPr>
                <w:rFonts w:ascii="Verdana" w:hAnsi="Verdana" w:cs="Times New Roman"/>
                <w:color w:val="000000"/>
                <w:sz w:val="15"/>
                <w:szCs w:val="15"/>
              </w:rPr>
            </w:pPr>
            <w:r w:rsidRPr="008702B7">
              <w:rPr>
                <w:rFonts w:ascii="Verdana" w:hAnsi="Verdana" w:cs="Times New Roman"/>
                <w:color w:val="000000"/>
                <w:sz w:val="15"/>
                <w:szCs w:val="15"/>
              </w:rPr>
              <w:t xml:space="preserve">Pote </w:t>
            </w:r>
            <w:proofErr w:type="spellStart"/>
            <w:r w:rsidRPr="008702B7">
              <w:rPr>
                <w:rFonts w:ascii="Verdana" w:hAnsi="Verdana" w:cs="Times New Roman"/>
                <w:color w:val="000000"/>
                <w:sz w:val="15"/>
                <w:szCs w:val="15"/>
              </w:rPr>
              <w:t>dappen</w:t>
            </w:r>
            <w:proofErr w:type="spellEnd"/>
            <w:r w:rsidRPr="008702B7">
              <w:rPr>
                <w:rFonts w:ascii="Verdana" w:hAnsi="Verdana" w:cs="Times New Roman"/>
                <w:color w:val="000000"/>
                <w:sz w:val="15"/>
                <w:szCs w:val="15"/>
              </w:rPr>
              <w:t xml:space="preserve"> vidro</w:t>
            </w:r>
          </w:p>
        </w:tc>
        <w:tc>
          <w:tcPr>
            <w:tcW w:w="855" w:type="dxa"/>
            <w:shd w:val="clear" w:color="auto" w:fill="auto"/>
            <w:vAlign w:val="center"/>
            <w:hideMark/>
          </w:tcPr>
          <w:p w:rsidR="008702B7" w:rsidRPr="008702B7" w:rsidRDefault="008702B7" w:rsidP="008702B7">
            <w:pPr>
              <w:jc w:val="center"/>
              <w:rPr>
                <w:rFonts w:ascii="Verdana" w:hAnsi="Verdana" w:cs="Times New Roman"/>
                <w:color w:val="000000"/>
                <w:sz w:val="15"/>
                <w:szCs w:val="15"/>
              </w:rPr>
            </w:pPr>
            <w:r w:rsidRPr="008702B7">
              <w:rPr>
                <w:rFonts w:ascii="Verdana" w:hAnsi="Verdana" w:cs="Times New Roman"/>
                <w:color w:val="000000"/>
                <w:sz w:val="15"/>
                <w:szCs w:val="15"/>
              </w:rPr>
              <w:t>100</w:t>
            </w:r>
          </w:p>
        </w:tc>
        <w:tc>
          <w:tcPr>
            <w:tcW w:w="1129" w:type="dxa"/>
            <w:shd w:val="clear" w:color="auto" w:fill="auto"/>
            <w:noWrap/>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28,86</w:t>
            </w:r>
          </w:p>
        </w:tc>
        <w:tc>
          <w:tcPr>
            <w:tcW w:w="1067"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2.886,00</w:t>
            </w:r>
          </w:p>
        </w:tc>
        <w:tc>
          <w:tcPr>
            <w:tcW w:w="936"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100</w:t>
            </w:r>
          </w:p>
        </w:tc>
        <w:tc>
          <w:tcPr>
            <w:tcW w:w="1050"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2.886,00</w:t>
            </w:r>
          </w:p>
        </w:tc>
        <w:tc>
          <w:tcPr>
            <w:tcW w:w="936"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500</w:t>
            </w:r>
          </w:p>
        </w:tc>
        <w:tc>
          <w:tcPr>
            <w:tcW w:w="1068"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14.430,00</w:t>
            </w:r>
          </w:p>
        </w:tc>
      </w:tr>
      <w:tr w:rsidR="008702B7" w:rsidRPr="008702B7" w:rsidTr="00F27DCE">
        <w:trPr>
          <w:trHeight w:val="20"/>
        </w:trPr>
        <w:tc>
          <w:tcPr>
            <w:tcW w:w="570" w:type="dxa"/>
            <w:shd w:val="clear" w:color="auto" w:fill="auto"/>
            <w:noWrap/>
            <w:vAlign w:val="center"/>
            <w:hideMark/>
          </w:tcPr>
          <w:p w:rsidR="008702B7" w:rsidRPr="008702B7" w:rsidRDefault="008702B7" w:rsidP="008702B7">
            <w:pPr>
              <w:jc w:val="center"/>
              <w:rPr>
                <w:rFonts w:ascii="Verdana" w:hAnsi="Verdana" w:cs="Times New Roman"/>
                <w:color w:val="000000"/>
                <w:sz w:val="15"/>
                <w:szCs w:val="15"/>
              </w:rPr>
            </w:pPr>
            <w:r w:rsidRPr="008702B7">
              <w:rPr>
                <w:rFonts w:ascii="Verdana" w:hAnsi="Verdana" w:cs="Times New Roman"/>
                <w:color w:val="000000"/>
                <w:sz w:val="15"/>
                <w:szCs w:val="15"/>
              </w:rPr>
              <w:t>199</w:t>
            </w:r>
          </w:p>
        </w:tc>
        <w:tc>
          <w:tcPr>
            <w:tcW w:w="2119" w:type="dxa"/>
            <w:shd w:val="clear" w:color="auto" w:fill="auto"/>
            <w:vAlign w:val="center"/>
            <w:hideMark/>
          </w:tcPr>
          <w:p w:rsidR="008702B7" w:rsidRPr="008702B7" w:rsidRDefault="008702B7" w:rsidP="008702B7">
            <w:pPr>
              <w:jc w:val="both"/>
              <w:rPr>
                <w:rFonts w:ascii="Verdana" w:hAnsi="Verdana" w:cs="Times New Roman"/>
                <w:color w:val="000000"/>
                <w:sz w:val="15"/>
                <w:szCs w:val="15"/>
              </w:rPr>
            </w:pPr>
            <w:r w:rsidRPr="008702B7">
              <w:rPr>
                <w:rFonts w:ascii="Verdana" w:hAnsi="Verdana" w:cs="Times New Roman"/>
                <w:color w:val="000000"/>
                <w:sz w:val="15"/>
                <w:szCs w:val="15"/>
              </w:rPr>
              <w:t xml:space="preserve">Seringa </w:t>
            </w:r>
            <w:proofErr w:type="spellStart"/>
            <w:r w:rsidRPr="008702B7">
              <w:rPr>
                <w:rFonts w:ascii="Verdana" w:hAnsi="Verdana" w:cs="Times New Roman"/>
                <w:color w:val="000000"/>
                <w:sz w:val="15"/>
                <w:szCs w:val="15"/>
              </w:rPr>
              <w:t>carpule</w:t>
            </w:r>
            <w:proofErr w:type="spellEnd"/>
            <w:r w:rsidRPr="008702B7">
              <w:rPr>
                <w:rFonts w:ascii="Verdana" w:hAnsi="Verdana" w:cs="Times New Roman"/>
                <w:color w:val="000000"/>
                <w:sz w:val="15"/>
                <w:szCs w:val="15"/>
              </w:rPr>
              <w:t>, dobrável, para anestesia</w:t>
            </w:r>
          </w:p>
        </w:tc>
        <w:tc>
          <w:tcPr>
            <w:tcW w:w="855" w:type="dxa"/>
            <w:shd w:val="clear" w:color="auto" w:fill="auto"/>
            <w:vAlign w:val="center"/>
            <w:hideMark/>
          </w:tcPr>
          <w:p w:rsidR="008702B7" w:rsidRPr="008702B7" w:rsidRDefault="008702B7" w:rsidP="008702B7">
            <w:pPr>
              <w:jc w:val="center"/>
              <w:rPr>
                <w:rFonts w:ascii="Verdana" w:hAnsi="Verdana" w:cs="Times New Roman"/>
                <w:color w:val="000000"/>
                <w:sz w:val="15"/>
                <w:szCs w:val="15"/>
              </w:rPr>
            </w:pPr>
            <w:r w:rsidRPr="008702B7">
              <w:rPr>
                <w:rFonts w:ascii="Verdana" w:hAnsi="Verdana" w:cs="Times New Roman"/>
                <w:color w:val="000000"/>
                <w:sz w:val="15"/>
                <w:szCs w:val="15"/>
              </w:rPr>
              <w:t>50</w:t>
            </w:r>
          </w:p>
        </w:tc>
        <w:tc>
          <w:tcPr>
            <w:tcW w:w="1129" w:type="dxa"/>
            <w:shd w:val="clear" w:color="auto" w:fill="auto"/>
            <w:noWrap/>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13,03</w:t>
            </w:r>
          </w:p>
        </w:tc>
        <w:tc>
          <w:tcPr>
            <w:tcW w:w="1067"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651,50</w:t>
            </w:r>
          </w:p>
        </w:tc>
        <w:tc>
          <w:tcPr>
            <w:tcW w:w="936"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50</w:t>
            </w:r>
          </w:p>
        </w:tc>
        <w:tc>
          <w:tcPr>
            <w:tcW w:w="1050"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651,50</w:t>
            </w:r>
          </w:p>
        </w:tc>
        <w:tc>
          <w:tcPr>
            <w:tcW w:w="936"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250</w:t>
            </w:r>
          </w:p>
        </w:tc>
        <w:tc>
          <w:tcPr>
            <w:tcW w:w="1068"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3.257,50</w:t>
            </w:r>
          </w:p>
        </w:tc>
      </w:tr>
      <w:tr w:rsidR="008702B7" w:rsidRPr="008702B7" w:rsidTr="00F27DCE">
        <w:trPr>
          <w:trHeight w:val="20"/>
        </w:trPr>
        <w:tc>
          <w:tcPr>
            <w:tcW w:w="570" w:type="dxa"/>
            <w:shd w:val="clear" w:color="auto" w:fill="auto"/>
            <w:vAlign w:val="center"/>
            <w:hideMark/>
          </w:tcPr>
          <w:p w:rsidR="008702B7" w:rsidRPr="008702B7" w:rsidRDefault="008702B7" w:rsidP="008702B7">
            <w:pPr>
              <w:jc w:val="center"/>
              <w:rPr>
                <w:rFonts w:ascii="Verdana" w:hAnsi="Verdana" w:cs="Times New Roman"/>
                <w:color w:val="000000"/>
                <w:sz w:val="15"/>
                <w:szCs w:val="15"/>
              </w:rPr>
            </w:pPr>
            <w:r w:rsidRPr="008702B7">
              <w:rPr>
                <w:rFonts w:ascii="Verdana" w:hAnsi="Verdana" w:cs="Times New Roman"/>
                <w:color w:val="000000"/>
                <w:sz w:val="15"/>
                <w:szCs w:val="15"/>
              </w:rPr>
              <w:t>200</w:t>
            </w:r>
          </w:p>
        </w:tc>
        <w:tc>
          <w:tcPr>
            <w:tcW w:w="2119" w:type="dxa"/>
            <w:shd w:val="clear" w:color="auto" w:fill="auto"/>
            <w:vAlign w:val="center"/>
            <w:hideMark/>
          </w:tcPr>
          <w:p w:rsidR="008702B7" w:rsidRPr="008702B7" w:rsidRDefault="008702B7" w:rsidP="008702B7">
            <w:pPr>
              <w:jc w:val="both"/>
              <w:rPr>
                <w:rFonts w:ascii="Verdana" w:hAnsi="Verdana" w:cs="Times New Roman"/>
                <w:color w:val="000000"/>
                <w:sz w:val="15"/>
                <w:szCs w:val="15"/>
              </w:rPr>
            </w:pPr>
            <w:r w:rsidRPr="008702B7">
              <w:rPr>
                <w:rFonts w:ascii="Verdana" w:hAnsi="Verdana" w:cs="Times New Roman"/>
                <w:color w:val="000000"/>
                <w:sz w:val="15"/>
                <w:szCs w:val="15"/>
              </w:rPr>
              <w:t>Tesoura cirúrgica curva pequena 10 cm</w:t>
            </w:r>
          </w:p>
        </w:tc>
        <w:tc>
          <w:tcPr>
            <w:tcW w:w="855" w:type="dxa"/>
            <w:shd w:val="clear" w:color="auto" w:fill="auto"/>
            <w:vAlign w:val="center"/>
            <w:hideMark/>
          </w:tcPr>
          <w:p w:rsidR="008702B7" w:rsidRPr="008702B7" w:rsidRDefault="008702B7" w:rsidP="008702B7">
            <w:pPr>
              <w:jc w:val="center"/>
              <w:rPr>
                <w:rFonts w:ascii="Verdana" w:hAnsi="Verdana" w:cs="Times New Roman"/>
                <w:color w:val="000000"/>
                <w:sz w:val="15"/>
                <w:szCs w:val="15"/>
              </w:rPr>
            </w:pPr>
            <w:r w:rsidRPr="008702B7">
              <w:rPr>
                <w:rFonts w:ascii="Verdana" w:hAnsi="Verdana" w:cs="Times New Roman"/>
                <w:color w:val="000000"/>
                <w:sz w:val="15"/>
                <w:szCs w:val="15"/>
              </w:rPr>
              <w:t>50</w:t>
            </w:r>
          </w:p>
        </w:tc>
        <w:tc>
          <w:tcPr>
            <w:tcW w:w="1129" w:type="dxa"/>
            <w:shd w:val="clear" w:color="auto" w:fill="auto"/>
            <w:noWrap/>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13,03</w:t>
            </w:r>
          </w:p>
        </w:tc>
        <w:tc>
          <w:tcPr>
            <w:tcW w:w="1067"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651,50</w:t>
            </w:r>
          </w:p>
        </w:tc>
        <w:tc>
          <w:tcPr>
            <w:tcW w:w="936"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50</w:t>
            </w:r>
          </w:p>
        </w:tc>
        <w:tc>
          <w:tcPr>
            <w:tcW w:w="1050"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651,50</w:t>
            </w:r>
          </w:p>
        </w:tc>
        <w:tc>
          <w:tcPr>
            <w:tcW w:w="936"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250</w:t>
            </w:r>
          </w:p>
        </w:tc>
        <w:tc>
          <w:tcPr>
            <w:tcW w:w="1068" w:type="dxa"/>
            <w:shd w:val="clear" w:color="000000" w:fill="FFFFFF"/>
            <w:vAlign w:val="center"/>
            <w:hideMark/>
          </w:tcPr>
          <w:p w:rsidR="008702B7" w:rsidRPr="008702B7" w:rsidRDefault="008702B7" w:rsidP="00F27DCE">
            <w:pPr>
              <w:jc w:val="center"/>
              <w:rPr>
                <w:rFonts w:ascii="Verdana" w:hAnsi="Verdana" w:cs="Times New Roman"/>
                <w:color w:val="000000"/>
                <w:sz w:val="15"/>
                <w:szCs w:val="15"/>
              </w:rPr>
            </w:pPr>
            <w:r w:rsidRPr="008702B7">
              <w:rPr>
                <w:rFonts w:ascii="Verdana" w:hAnsi="Verdana" w:cs="Times New Roman"/>
                <w:color w:val="000000"/>
                <w:sz w:val="15"/>
                <w:szCs w:val="15"/>
              </w:rPr>
              <w:t>3.257,50</w:t>
            </w:r>
          </w:p>
        </w:tc>
      </w:tr>
    </w:tbl>
    <w:p w:rsidR="00961925" w:rsidRPr="00255344" w:rsidRDefault="00961925" w:rsidP="00961925">
      <w:pPr>
        <w:pStyle w:val="Corpodetexto"/>
        <w:tabs>
          <w:tab w:val="left" w:pos="4156"/>
          <w:tab w:val="left" w:pos="5426"/>
        </w:tabs>
        <w:spacing w:after="0" w:line="200" w:lineRule="atLeast"/>
        <w:rPr>
          <w:rFonts w:ascii="Verdana" w:hAnsi="Verdana" w:cs="Arial"/>
          <w:color w:val="000000"/>
          <w:sz w:val="23"/>
          <w:szCs w:val="23"/>
        </w:rPr>
      </w:pPr>
    </w:p>
    <w:p w:rsidR="00961925" w:rsidRPr="00255344" w:rsidRDefault="00961925" w:rsidP="00961925">
      <w:pPr>
        <w:spacing w:line="200" w:lineRule="atLeast"/>
        <w:jc w:val="both"/>
        <w:rPr>
          <w:rFonts w:ascii="Verdana" w:hAnsi="Verdana"/>
          <w:b/>
          <w:color w:val="000000"/>
          <w:sz w:val="23"/>
          <w:szCs w:val="23"/>
        </w:rPr>
      </w:pPr>
      <w:r w:rsidRPr="00255344">
        <w:rPr>
          <w:rFonts w:ascii="Verdana" w:hAnsi="Verdana"/>
          <w:b/>
          <w:color w:val="000000"/>
          <w:sz w:val="23"/>
          <w:szCs w:val="23"/>
        </w:rPr>
        <w:t xml:space="preserve">01 </w:t>
      </w:r>
      <w:r w:rsidRPr="00255344">
        <w:rPr>
          <w:rFonts w:ascii="Verdana" w:hAnsi="Verdana"/>
          <w:b/>
          <w:color w:val="000000"/>
          <w:sz w:val="23"/>
          <w:szCs w:val="23"/>
        </w:rPr>
        <w:noBreakHyphen/>
        <w:t xml:space="preserve"> DO OBJETO:</w:t>
      </w:r>
    </w:p>
    <w:p w:rsidR="00961925" w:rsidRPr="00255344" w:rsidRDefault="00961925" w:rsidP="00961925">
      <w:pPr>
        <w:spacing w:line="200" w:lineRule="atLeast"/>
        <w:jc w:val="both"/>
        <w:rPr>
          <w:rFonts w:ascii="Verdana" w:hAnsi="Verdana"/>
          <w:b/>
          <w:color w:val="000000"/>
          <w:sz w:val="23"/>
          <w:szCs w:val="23"/>
        </w:rPr>
      </w:pPr>
    </w:p>
    <w:p w:rsidR="00961925" w:rsidRPr="00255344" w:rsidRDefault="00961925" w:rsidP="00961925">
      <w:pPr>
        <w:pStyle w:val="Recuodecorpodetexto"/>
        <w:spacing w:line="200" w:lineRule="atLeast"/>
        <w:ind w:firstLine="0"/>
        <w:rPr>
          <w:rFonts w:ascii="Verdana" w:hAnsi="Verdana"/>
          <w:color w:val="000000"/>
          <w:sz w:val="23"/>
          <w:szCs w:val="23"/>
        </w:rPr>
      </w:pPr>
      <w:r w:rsidRPr="00255344">
        <w:rPr>
          <w:rFonts w:ascii="Verdana" w:hAnsi="Verdana"/>
          <w:color w:val="000000"/>
          <w:sz w:val="23"/>
          <w:szCs w:val="23"/>
        </w:rPr>
        <w:t xml:space="preserve">I </w:t>
      </w:r>
      <w:r w:rsidRPr="00255344">
        <w:rPr>
          <w:rFonts w:ascii="Verdana" w:hAnsi="Verdana"/>
          <w:color w:val="000000"/>
          <w:sz w:val="23"/>
          <w:szCs w:val="23"/>
        </w:rPr>
        <w:noBreakHyphen/>
        <w:t xml:space="preserve"> Os objetos do fornecimento são os produtos constantes dos anexos desta ata, em que são discriminados, a apresentação de cada produto, o consumo estimado e o prazo para entrega.</w:t>
      </w:r>
    </w:p>
    <w:p w:rsidR="00961925" w:rsidRPr="00255344" w:rsidRDefault="00961925" w:rsidP="00961925">
      <w:pPr>
        <w:pStyle w:val="Recuodecorpodetexto"/>
        <w:spacing w:line="200" w:lineRule="atLeast"/>
        <w:ind w:firstLine="0"/>
        <w:rPr>
          <w:rFonts w:ascii="Verdana" w:hAnsi="Verdana"/>
          <w:color w:val="000000"/>
          <w:sz w:val="23"/>
          <w:szCs w:val="23"/>
        </w:rPr>
      </w:pPr>
    </w:p>
    <w:p w:rsidR="00961925" w:rsidRPr="00255344" w:rsidRDefault="00961925" w:rsidP="00961925">
      <w:pPr>
        <w:tabs>
          <w:tab w:val="right" w:pos="6589"/>
        </w:tabs>
        <w:spacing w:line="200" w:lineRule="atLeast"/>
        <w:jc w:val="both"/>
        <w:rPr>
          <w:rFonts w:ascii="Verdana" w:hAnsi="Verdana"/>
          <w:b/>
          <w:color w:val="000000"/>
          <w:sz w:val="23"/>
          <w:szCs w:val="23"/>
        </w:rPr>
      </w:pPr>
      <w:r w:rsidRPr="00255344">
        <w:rPr>
          <w:rFonts w:ascii="Verdana" w:hAnsi="Verdana"/>
          <w:b/>
          <w:color w:val="000000"/>
          <w:sz w:val="23"/>
          <w:szCs w:val="23"/>
        </w:rPr>
        <w:t xml:space="preserve">02 </w:t>
      </w:r>
      <w:r w:rsidRPr="00255344">
        <w:rPr>
          <w:rFonts w:ascii="Verdana" w:hAnsi="Verdana"/>
          <w:b/>
          <w:color w:val="000000"/>
          <w:sz w:val="23"/>
          <w:szCs w:val="23"/>
        </w:rPr>
        <w:noBreakHyphen/>
        <w:t xml:space="preserve"> DA VALIDADE DO REGISTRO DE PREÇOS</w:t>
      </w:r>
    </w:p>
    <w:p w:rsidR="00961925" w:rsidRPr="00255344" w:rsidRDefault="00961925" w:rsidP="00961925">
      <w:pPr>
        <w:tabs>
          <w:tab w:val="right" w:pos="6589"/>
        </w:tabs>
        <w:spacing w:line="200" w:lineRule="atLeast"/>
        <w:jc w:val="both"/>
        <w:rPr>
          <w:rFonts w:ascii="Verdana" w:hAnsi="Verdana"/>
          <w:b/>
          <w:color w:val="000000"/>
          <w:sz w:val="23"/>
          <w:szCs w:val="23"/>
        </w:rPr>
      </w:pPr>
    </w:p>
    <w:p w:rsidR="00961925" w:rsidRPr="00255344" w:rsidRDefault="00961925" w:rsidP="00961925">
      <w:pPr>
        <w:spacing w:line="200" w:lineRule="atLeast"/>
        <w:jc w:val="both"/>
        <w:rPr>
          <w:rFonts w:ascii="Verdana" w:hAnsi="Verdana"/>
          <w:color w:val="000000"/>
          <w:sz w:val="23"/>
          <w:szCs w:val="23"/>
        </w:rPr>
      </w:pPr>
      <w:r w:rsidRPr="00255344">
        <w:rPr>
          <w:rFonts w:ascii="Verdana" w:hAnsi="Verdana"/>
          <w:color w:val="000000"/>
          <w:sz w:val="23"/>
          <w:szCs w:val="23"/>
        </w:rPr>
        <w:t xml:space="preserve">I </w:t>
      </w:r>
      <w:r w:rsidRPr="00255344">
        <w:rPr>
          <w:rFonts w:ascii="Verdana" w:hAnsi="Verdana"/>
          <w:color w:val="000000"/>
          <w:sz w:val="23"/>
          <w:szCs w:val="23"/>
        </w:rPr>
        <w:noBreakHyphen/>
        <w:t xml:space="preserve"> A presente Ata de Registro de Preços terá a validade de 12 meses a partir da homologação do processo.</w:t>
      </w:r>
    </w:p>
    <w:p w:rsidR="00961925" w:rsidRPr="00255344" w:rsidRDefault="00961925" w:rsidP="00961925">
      <w:pPr>
        <w:spacing w:line="200" w:lineRule="atLeast"/>
        <w:jc w:val="both"/>
        <w:rPr>
          <w:rFonts w:ascii="Verdana" w:hAnsi="Verdana"/>
          <w:color w:val="000000"/>
          <w:sz w:val="23"/>
          <w:szCs w:val="23"/>
        </w:rPr>
      </w:pPr>
    </w:p>
    <w:p w:rsidR="00961925" w:rsidRPr="00255344" w:rsidRDefault="00961925" w:rsidP="00961925">
      <w:pPr>
        <w:spacing w:line="200" w:lineRule="atLeast"/>
        <w:jc w:val="both"/>
        <w:rPr>
          <w:rFonts w:ascii="Verdana" w:hAnsi="Verdana"/>
          <w:color w:val="000000"/>
          <w:sz w:val="23"/>
          <w:szCs w:val="23"/>
        </w:rPr>
      </w:pPr>
      <w:r w:rsidRPr="00255344">
        <w:rPr>
          <w:rFonts w:ascii="Verdana" w:hAnsi="Verdana"/>
          <w:color w:val="000000"/>
          <w:sz w:val="23"/>
          <w:szCs w:val="23"/>
        </w:rPr>
        <w:t xml:space="preserve">II </w:t>
      </w:r>
      <w:r w:rsidRPr="00255344">
        <w:rPr>
          <w:rFonts w:ascii="Verdana" w:hAnsi="Verdana"/>
          <w:color w:val="000000"/>
          <w:sz w:val="23"/>
          <w:szCs w:val="23"/>
        </w:rPr>
        <w:noBreakHyphen/>
        <w:t xml:space="preserve"> Nos termos do art. 15, parágrafo 4º, da Lei Federal 8.666/93, alterada pela Lei Federal 8.883/94, durante o prazo de validade desta Ata de Registro de Preços, o município não será obrigado a adquirir os produtos referidos nesta ata.</w:t>
      </w:r>
    </w:p>
    <w:p w:rsidR="00961925" w:rsidRPr="00255344" w:rsidRDefault="00961925" w:rsidP="00961925">
      <w:pPr>
        <w:spacing w:line="200" w:lineRule="atLeast"/>
        <w:jc w:val="both"/>
        <w:rPr>
          <w:rFonts w:ascii="Verdana" w:hAnsi="Verdana"/>
          <w:color w:val="000000"/>
          <w:sz w:val="23"/>
          <w:szCs w:val="23"/>
        </w:rPr>
      </w:pPr>
    </w:p>
    <w:p w:rsidR="00961925" w:rsidRPr="00255344" w:rsidRDefault="00961925" w:rsidP="00961925">
      <w:pPr>
        <w:spacing w:line="200" w:lineRule="atLeast"/>
        <w:jc w:val="both"/>
        <w:rPr>
          <w:rFonts w:ascii="Verdana" w:hAnsi="Verdana"/>
          <w:color w:val="000000"/>
          <w:sz w:val="23"/>
          <w:szCs w:val="23"/>
        </w:rPr>
      </w:pPr>
      <w:r w:rsidRPr="00255344">
        <w:rPr>
          <w:rFonts w:ascii="Verdana" w:hAnsi="Verdana"/>
          <w:color w:val="000000"/>
          <w:sz w:val="23"/>
          <w:szCs w:val="23"/>
        </w:rPr>
        <w:t xml:space="preserve">III </w:t>
      </w:r>
      <w:r w:rsidRPr="00255344">
        <w:rPr>
          <w:rFonts w:ascii="Verdana" w:hAnsi="Verdana"/>
          <w:color w:val="000000"/>
          <w:sz w:val="23"/>
          <w:szCs w:val="23"/>
        </w:rPr>
        <w:noBreakHyphen/>
        <w:t xml:space="preserve"> Ocorrendo qualquer das hipóteses previstas no art. 78 da Lei Federal 8.666/93, com as alterações que lhe foram impostas pela Lei Federal 8.883/94, a presente Ata de Registro de Preços será, cancelada, garantidos, às suas detentoras, o contraditório e a ampla defesa.</w:t>
      </w:r>
    </w:p>
    <w:p w:rsidR="00961925" w:rsidRPr="00255344" w:rsidRDefault="00961925" w:rsidP="00961925">
      <w:pPr>
        <w:spacing w:line="200" w:lineRule="atLeast"/>
        <w:jc w:val="both"/>
        <w:rPr>
          <w:rFonts w:ascii="Verdana" w:hAnsi="Verdana"/>
          <w:color w:val="000000"/>
          <w:sz w:val="23"/>
          <w:szCs w:val="23"/>
        </w:rPr>
      </w:pPr>
    </w:p>
    <w:p w:rsidR="00961925" w:rsidRPr="00255344" w:rsidRDefault="00961925" w:rsidP="00961925">
      <w:pPr>
        <w:tabs>
          <w:tab w:val="right" w:pos="7944"/>
        </w:tabs>
        <w:spacing w:line="200" w:lineRule="atLeast"/>
        <w:jc w:val="both"/>
        <w:rPr>
          <w:rFonts w:ascii="Verdana" w:hAnsi="Verdana"/>
          <w:b/>
          <w:color w:val="000000"/>
          <w:sz w:val="23"/>
          <w:szCs w:val="23"/>
        </w:rPr>
      </w:pPr>
      <w:r w:rsidRPr="00255344">
        <w:rPr>
          <w:rFonts w:ascii="Verdana" w:hAnsi="Verdana"/>
          <w:b/>
          <w:color w:val="000000"/>
          <w:sz w:val="23"/>
          <w:szCs w:val="23"/>
        </w:rPr>
        <w:t xml:space="preserve">03 </w:t>
      </w:r>
      <w:r w:rsidRPr="00255344">
        <w:rPr>
          <w:rFonts w:ascii="Verdana" w:hAnsi="Verdana"/>
          <w:b/>
          <w:color w:val="000000"/>
          <w:sz w:val="23"/>
          <w:szCs w:val="23"/>
        </w:rPr>
        <w:noBreakHyphen/>
        <w:t xml:space="preserve"> DA UTILIZAÇÃO DA ATA DE REGISTRO DE PREÇOS</w:t>
      </w:r>
    </w:p>
    <w:p w:rsidR="00961925" w:rsidRPr="00255344" w:rsidRDefault="00961925" w:rsidP="00961925">
      <w:pPr>
        <w:spacing w:line="200" w:lineRule="atLeast"/>
        <w:jc w:val="both"/>
        <w:rPr>
          <w:rFonts w:ascii="Verdana" w:hAnsi="Verdana"/>
          <w:b/>
          <w:color w:val="000000"/>
          <w:sz w:val="23"/>
          <w:szCs w:val="23"/>
        </w:rPr>
      </w:pPr>
    </w:p>
    <w:p w:rsidR="00961925" w:rsidRPr="00255344" w:rsidRDefault="00961925" w:rsidP="00961925">
      <w:pPr>
        <w:spacing w:line="200" w:lineRule="atLeast"/>
        <w:jc w:val="both"/>
        <w:rPr>
          <w:rFonts w:ascii="Verdana" w:hAnsi="Verdana"/>
          <w:color w:val="000000"/>
          <w:sz w:val="23"/>
          <w:szCs w:val="23"/>
        </w:rPr>
      </w:pPr>
      <w:r w:rsidRPr="00255344">
        <w:rPr>
          <w:rFonts w:ascii="Verdana" w:hAnsi="Verdana"/>
          <w:color w:val="000000"/>
          <w:sz w:val="23"/>
          <w:szCs w:val="23"/>
        </w:rPr>
        <w:t xml:space="preserve">I </w:t>
      </w:r>
      <w:r w:rsidRPr="00255344">
        <w:rPr>
          <w:rFonts w:ascii="Verdana" w:hAnsi="Verdana"/>
          <w:color w:val="000000"/>
          <w:sz w:val="23"/>
          <w:szCs w:val="23"/>
        </w:rPr>
        <w:noBreakHyphen/>
        <w:t xml:space="preserve"> A presente Ata de Registro de Preços poderá ser utilizada, para aquisições do respectivo objeto, por todos os Órgãos da Administração direta e indireta do Município.</w:t>
      </w:r>
    </w:p>
    <w:p w:rsidR="00961925" w:rsidRPr="00255344" w:rsidRDefault="00961925" w:rsidP="00961925">
      <w:pPr>
        <w:spacing w:line="200" w:lineRule="atLeast"/>
        <w:jc w:val="both"/>
        <w:rPr>
          <w:rFonts w:ascii="Verdana" w:hAnsi="Verdana"/>
          <w:color w:val="000000"/>
          <w:sz w:val="23"/>
          <w:szCs w:val="23"/>
        </w:rPr>
      </w:pPr>
    </w:p>
    <w:p w:rsidR="00961925" w:rsidRPr="00255344" w:rsidRDefault="00961925" w:rsidP="00961925">
      <w:pPr>
        <w:tabs>
          <w:tab w:val="right" w:pos="2401"/>
        </w:tabs>
        <w:spacing w:line="200" w:lineRule="atLeast"/>
        <w:jc w:val="both"/>
        <w:rPr>
          <w:rFonts w:ascii="Verdana" w:hAnsi="Verdana"/>
          <w:b/>
          <w:color w:val="000000"/>
          <w:sz w:val="23"/>
          <w:szCs w:val="23"/>
        </w:rPr>
      </w:pPr>
      <w:r w:rsidRPr="00255344">
        <w:rPr>
          <w:rFonts w:ascii="Verdana" w:hAnsi="Verdana"/>
          <w:b/>
          <w:color w:val="000000"/>
          <w:sz w:val="23"/>
          <w:szCs w:val="23"/>
        </w:rPr>
        <w:t xml:space="preserve">04 </w:t>
      </w:r>
      <w:r w:rsidRPr="00255344">
        <w:rPr>
          <w:rFonts w:ascii="Verdana" w:hAnsi="Verdana"/>
          <w:b/>
          <w:color w:val="000000"/>
          <w:sz w:val="23"/>
          <w:szCs w:val="23"/>
        </w:rPr>
        <w:noBreakHyphen/>
        <w:t xml:space="preserve"> DO PREÇO</w:t>
      </w:r>
    </w:p>
    <w:p w:rsidR="00961925" w:rsidRPr="00255344" w:rsidRDefault="00961925" w:rsidP="00961925">
      <w:pPr>
        <w:spacing w:line="200" w:lineRule="atLeast"/>
        <w:jc w:val="both"/>
        <w:rPr>
          <w:rFonts w:ascii="Verdana" w:hAnsi="Verdana"/>
          <w:color w:val="000000"/>
          <w:sz w:val="23"/>
          <w:szCs w:val="23"/>
        </w:rPr>
      </w:pPr>
    </w:p>
    <w:p w:rsidR="00961925" w:rsidRPr="00255344" w:rsidRDefault="00961925" w:rsidP="00961925">
      <w:pPr>
        <w:spacing w:line="200" w:lineRule="atLeast"/>
        <w:jc w:val="both"/>
        <w:rPr>
          <w:rFonts w:ascii="Verdana" w:hAnsi="Verdana"/>
          <w:color w:val="000000"/>
          <w:sz w:val="23"/>
          <w:szCs w:val="23"/>
        </w:rPr>
      </w:pPr>
      <w:r w:rsidRPr="00255344">
        <w:rPr>
          <w:rFonts w:ascii="Verdana" w:hAnsi="Verdana"/>
          <w:color w:val="000000"/>
          <w:sz w:val="23"/>
          <w:szCs w:val="23"/>
        </w:rPr>
        <w:t xml:space="preserve">I </w:t>
      </w:r>
      <w:r w:rsidRPr="00255344">
        <w:rPr>
          <w:rFonts w:ascii="Verdana" w:hAnsi="Verdana"/>
          <w:color w:val="000000"/>
          <w:sz w:val="23"/>
          <w:szCs w:val="23"/>
        </w:rPr>
        <w:noBreakHyphen/>
        <w:t xml:space="preserve"> Os preços ofertados pelas empresas signatárias da presente Ata de Registro de Preços são os constantes dos seus anexos, de acordo com a respectiva classificação no Pregão nº </w:t>
      </w:r>
      <w:r w:rsidR="002B7728" w:rsidRPr="00255344">
        <w:rPr>
          <w:rFonts w:ascii="Verdana" w:hAnsi="Verdana"/>
          <w:color w:val="000000"/>
          <w:sz w:val="23"/>
          <w:szCs w:val="23"/>
        </w:rPr>
        <w:t>078/2018</w:t>
      </w:r>
      <w:r w:rsidRPr="00255344">
        <w:rPr>
          <w:rFonts w:ascii="Verdana" w:hAnsi="Verdana"/>
          <w:color w:val="000000"/>
          <w:sz w:val="23"/>
          <w:szCs w:val="23"/>
        </w:rPr>
        <w:t>.</w:t>
      </w:r>
    </w:p>
    <w:p w:rsidR="00961925" w:rsidRPr="00255344" w:rsidRDefault="00961925" w:rsidP="00961925">
      <w:pPr>
        <w:tabs>
          <w:tab w:val="right" w:pos="9122"/>
        </w:tabs>
        <w:spacing w:line="200" w:lineRule="atLeast"/>
        <w:jc w:val="both"/>
        <w:rPr>
          <w:rFonts w:ascii="Verdana" w:hAnsi="Verdana"/>
          <w:color w:val="000000"/>
          <w:sz w:val="23"/>
          <w:szCs w:val="23"/>
        </w:rPr>
      </w:pPr>
    </w:p>
    <w:p w:rsidR="00961925" w:rsidRPr="00255344" w:rsidRDefault="00961925" w:rsidP="00961925">
      <w:pPr>
        <w:tabs>
          <w:tab w:val="right" w:pos="9122"/>
        </w:tabs>
        <w:spacing w:line="200" w:lineRule="atLeast"/>
        <w:jc w:val="both"/>
        <w:rPr>
          <w:rFonts w:ascii="Verdana" w:hAnsi="Verdana"/>
          <w:color w:val="000000"/>
          <w:sz w:val="23"/>
          <w:szCs w:val="23"/>
        </w:rPr>
      </w:pPr>
      <w:r w:rsidRPr="00255344">
        <w:rPr>
          <w:rFonts w:ascii="Verdana" w:hAnsi="Verdana"/>
          <w:color w:val="000000"/>
          <w:sz w:val="23"/>
          <w:szCs w:val="23"/>
        </w:rPr>
        <w:t xml:space="preserve">II </w:t>
      </w:r>
      <w:r w:rsidRPr="00255344">
        <w:rPr>
          <w:rFonts w:ascii="Verdana" w:hAnsi="Verdana"/>
          <w:color w:val="000000"/>
          <w:sz w:val="23"/>
          <w:szCs w:val="23"/>
        </w:rPr>
        <w:noBreakHyphen/>
        <w:t xml:space="preserve"> Em cada fornecimento decorrente desta Ata, serão observadas as disposições da legislação pertinente, assim como as cláusulas e condições constantes do Edital do Pregão nº </w:t>
      </w:r>
      <w:r w:rsidR="002B7728" w:rsidRPr="00255344">
        <w:rPr>
          <w:rFonts w:ascii="Verdana" w:hAnsi="Verdana"/>
          <w:color w:val="000000"/>
          <w:sz w:val="23"/>
          <w:szCs w:val="23"/>
        </w:rPr>
        <w:t>078/2018</w:t>
      </w:r>
      <w:r w:rsidRPr="00255344">
        <w:rPr>
          <w:rFonts w:ascii="Verdana" w:hAnsi="Verdana"/>
          <w:color w:val="000000"/>
          <w:sz w:val="23"/>
          <w:szCs w:val="23"/>
        </w:rPr>
        <w:t>, que integra o presente instrumento de compromisso.</w:t>
      </w:r>
    </w:p>
    <w:p w:rsidR="00961925" w:rsidRPr="00255344" w:rsidRDefault="00961925" w:rsidP="00961925">
      <w:pPr>
        <w:tabs>
          <w:tab w:val="right" w:pos="9106"/>
        </w:tabs>
        <w:spacing w:line="200" w:lineRule="atLeast"/>
        <w:jc w:val="both"/>
        <w:rPr>
          <w:rFonts w:ascii="Verdana" w:hAnsi="Verdana"/>
          <w:color w:val="000000"/>
          <w:sz w:val="23"/>
          <w:szCs w:val="23"/>
        </w:rPr>
      </w:pPr>
    </w:p>
    <w:p w:rsidR="00961925" w:rsidRPr="00255344" w:rsidRDefault="00961925" w:rsidP="00961925">
      <w:pPr>
        <w:tabs>
          <w:tab w:val="right" w:pos="9106"/>
        </w:tabs>
        <w:spacing w:line="200" w:lineRule="atLeast"/>
        <w:jc w:val="both"/>
        <w:rPr>
          <w:rFonts w:ascii="Verdana" w:hAnsi="Verdana"/>
          <w:color w:val="000000"/>
          <w:sz w:val="23"/>
          <w:szCs w:val="23"/>
        </w:rPr>
      </w:pPr>
      <w:r w:rsidRPr="00255344">
        <w:rPr>
          <w:rFonts w:ascii="Verdana" w:hAnsi="Verdana"/>
          <w:color w:val="000000"/>
          <w:sz w:val="23"/>
          <w:szCs w:val="23"/>
        </w:rPr>
        <w:lastRenderedPageBreak/>
        <w:t xml:space="preserve">III </w:t>
      </w:r>
      <w:r w:rsidRPr="00255344">
        <w:rPr>
          <w:rFonts w:ascii="Verdana" w:hAnsi="Verdana"/>
          <w:color w:val="000000"/>
          <w:sz w:val="23"/>
          <w:szCs w:val="23"/>
        </w:rPr>
        <w:noBreakHyphen/>
        <w:t xml:space="preserve"> Em cada fornecimento, o preço unitário a ser pago será o constante das propostas apresentadas, no Pregão nº </w:t>
      </w:r>
      <w:r w:rsidR="002B7728" w:rsidRPr="00255344">
        <w:rPr>
          <w:rFonts w:ascii="Verdana" w:hAnsi="Verdana"/>
          <w:color w:val="000000"/>
          <w:sz w:val="23"/>
          <w:szCs w:val="23"/>
        </w:rPr>
        <w:t>078/2018</w:t>
      </w:r>
      <w:r w:rsidRPr="00255344">
        <w:rPr>
          <w:rFonts w:ascii="Verdana" w:hAnsi="Verdana"/>
          <w:color w:val="000000"/>
          <w:sz w:val="23"/>
          <w:szCs w:val="23"/>
        </w:rPr>
        <w:t xml:space="preserve"> pelas empresas detentoras da presente Ata, as quais também a integram.</w:t>
      </w:r>
    </w:p>
    <w:p w:rsidR="00961925" w:rsidRPr="00255344" w:rsidRDefault="00961925" w:rsidP="00961925">
      <w:pPr>
        <w:tabs>
          <w:tab w:val="left" w:pos="50"/>
          <w:tab w:val="left" w:leader="dot" w:pos="5971"/>
          <w:tab w:val="right" w:pos="6021"/>
        </w:tabs>
        <w:spacing w:line="200" w:lineRule="atLeast"/>
        <w:jc w:val="both"/>
        <w:rPr>
          <w:rFonts w:ascii="Verdana" w:hAnsi="Verdana"/>
          <w:b/>
          <w:color w:val="000000"/>
          <w:sz w:val="23"/>
          <w:szCs w:val="23"/>
        </w:rPr>
      </w:pPr>
    </w:p>
    <w:p w:rsidR="00961925" w:rsidRPr="00255344" w:rsidRDefault="00961925" w:rsidP="00961925">
      <w:pPr>
        <w:tabs>
          <w:tab w:val="left" w:pos="50"/>
          <w:tab w:val="left" w:leader="dot" w:pos="5971"/>
          <w:tab w:val="right" w:pos="6021"/>
        </w:tabs>
        <w:spacing w:line="200" w:lineRule="atLeast"/>
        <w:jc w:val="both"/>
        <w:rPr>
          <w:rFonts w:ascii="Verdana" w:hAnsi="Verdana"/>
          <w:b/>
          <w:color w:val="000000"/>
          <w:sz w:val="23"/>
          <w:szCs w:val="23"/>
        </w:rPr>
      </w:pPr>
      <w:r w:rsidRPr="00255344">
        <w:rPr>
          <w:rFonts w:ascii="Verdana" w:hAnsi="Verdana"/>
          <w:b/>
          <w:color w:val="000000"/>
          <w:sz w:val="23"/>
          <w:szCs w:val="23"/>
        </w:rPr>
        <w:t xml:space="preserve">05 </w:t>
      </w:r>
      <w:r w:rsidRPr="00255344">
        <w:rPr>
          <w:rFonts w:ascii="Verdana" w:hAnsi="Verdana"/>
          <w:b/>
          <w:color w:val="000000"/>
          <w:sz w:val="23"/>
          <w:szCs w:val="23"/>
        </w:rPr>
        <w:noBreakHyphen/>
        <w:t xml:space="preserve"> DO LOCAL E PRAZO DE ENTREGA</w:t>
      </w:r>
    </w:p>
    <w:p w:rsidR="00961925" w:rsidRPr="00255344" w:rsidRDefault="00961925" w:rsidP="00961925">
      <w:pPr>
        <w:spacing w:line="200" w:lineRule="atLeast"/>
        <w:jc w:val="both"/>
        <w:rPr>
          <w:rFonts w:ascii="Verdana" w:hAnsi="Verdana"/>
          <w:color w:val="000000"/>
          <w:sz w:val="23"/>
          <w:szCs w:val="23"/>
        </w:rPr>
      </w:pPr>
    </w:p>
    <w:p w:rsidR="00961925" w:rsidRPr="00255344" w:rsidRDefault="00961925" w:rsidP="00961925">
      <w:pPr>
        <w:spacing w:line="200" w:lineRule="atLeast"/>
        <w:jc w:val="both"/>
        <w:rPr>
          <w:rFonts w:ascii="Verdana" w:hAnsi="Verdana"/>
          <w:color w:val="000000"/>
          <w:sz w:val="23"/>
          <w:szCs w:val="23"/>
        </w:rPr>
      </w:pPr>
      <w:r w:rsidRPr="00255344">
        <w:rPr>
          <w:rFonts w:ascii="Verdana" w:hAnsi="Verdana"/>
          <w:color w:val="000000"/>
          <w:sz w:val="23"/>
          <w:szCs w:val="23"/>
        </w:rPr>
        <w:t xml:space="preserve">I </w:t>
      </w:r>
      <w:r w:rsidRPr="00255344">
        <w:rPr>
          <w:rFonts w:ascii="Verdana" w:hAnsi="Verdana"/>
          <w:color w:val="000000"/>
          <w:sz w:val="23"/>
          <w:szCs w:val="23"/>
        </w:rPr>
        <w:noBreakHyphen/>
        <w:t xml:space="preserve"> Em cada fornecimento, o prazo de entrega do produto será o constante dos anexos desta, e será contado a partir da Ordem de Fornecimento.</w:t>
      </w:r>
    </w:p>
    <w:p w:rsidR="00961925" w:rsidRPr="00255344" w:rsidRDefault="00961925" w:rsidP="00961925">
      <w:pPr>
        <w:spacing w:line="200" w:lineRule="atLeast"/>
        <w:jc w:val="both"/>
        <w:rPr>
          <w:rFonts w:ascii="Verdana" w:hAnsi="Verdana"/>
          <w:color w:val="000000"/>
          <w:sz w:val="23"/>
          <w:szCs w:val="23"/>
        </w:rPr>
      </w:pPr>
    </w:p>
    <w:p w:rsidR="00961925" w:rsidRPr="00255344" w:rsidRDefault="00961925" w:rsidP="00961925">
      <w:pPr>
        <w:spacing w:line="200" w:lineRule="atLeast"/>
        <w:jc w:val="both"/>
        <w:rPr>
          <w:rFonts w:ascii="Verdana" w:hAnsi="Verdana"/>
          <w:color w:val="000000"/>
          <w:sz w:val="23"/>
          <w:szCs w:val="23"/>
        </w:rPr>
      </w:pPr>
      <w:r w:rsidRPr="00255344">
        <w:rPr>
          <w:rFonts w:ascii="Verdana" w:hAnsi="Verdana"/>
          <w:color w:val="000000"/>
          <w:sz w:val="23"/>
          <w:szCs w:val="23"/>
        </w:rPr>
        <w:t xml:space="preserve">II </w:t>
      </w:r>
      <w:r w:rsidRPr="00255344">
        <w:rPr>
          <w:rFonts w:ascii="Verdana" w:hAnsi="Verdana"/>
          <w:color w:val="000000"/>
          <w:sz w:val="23"/>
          <w:szCs w:val="23"/>
        </w:rPr>
        <w:noBreakHyphen/>
        <w:t xml:space="preserve"> O local da entrega, em cada fornecimento, será o constante da Ordem de Fornecimento.</w:t>
      </w:r>
    </w:p>
    <w:p w:rsidR="00961925" w:rsidRPr="00255344" w:rsidRDefault="00961925" w:rsidP="00961925">
      <w:pPr>
        <w:spacing w:line="200" w:lineRule="atLeast"/>
        <w:jc w:val="both"/>
        <w:rPr>
          <w:rFonts w:ascii="Verdana" w:hAnsi="Verdana"/>
          <w:color w:val="000000"/>
          <w:sz w:val="23"/>
          <w:szCs w:val="23"/>
        </w:rPr>
      </w:pPr>
    </w:p>
    <w:p w:rsidR="00961925" w:rsidRPr="00255344" w:rsidRDefault="00961925" w:rsidP="00961925">
      <w:pPr>
        <w:tabs>
          <w:tab w:val="right" w:pos="3229"/>
        </w:tabs>
        <w:spacing w:line="200" w:lineRule="atLeast"/>
        <w:jc w:val="both"/>
        <w:rPr>
          <w:rFonts w:ascii="Verdana" w:hAnsi="Verdana"/>
          <w:b/>
          <w:color w:val="000000"/>
          <w:sz w:val="23"/>
          <w:szCs w:val="23"/>
        </w:rPr>
      </w:pPr>
      <w:r w:rsidRPr="00255344">
        <w:rPr>
          <w:rFonts w:ascii="Verdana" w:hAnsi="Verdana"/>
          <w:b/>
          <w:color w:val="000000"/>
          <w:sz w:val="23"/>
          <w:szCs w:val="23"/>
        </w:rPr>
        <w:t xml:space="preserve">06 </w:t>
      </w:r>
      <w:r w:rsidRPr="00255344">
        <w:rPr>
          <w:rFonts w:ascii="Verdana" w:hAnsi="Verdana"/>
          <w:b/>
          <w:color w:val="000000"/>
          <w:sz w:val="23"/>
          <w:szCs w:val="23"/>
        </w:rPr>
        <w:noBreakHyphen/>
        <w:t xml:space="preserve"> DO PAGAMENTO</w:t>
      </w:r>
    </w:p>
    <w:p w:rsidR="00961925" w:rsidRPr="00255344" w:rsidRDefault="00961925" w:rsidP="00961925">
      <w:pPr>
        <w:spacing w:line="200" w:lineRule="atLeast"/>
        <w:jc w:val="both"/>
        <w:rPr>
          <w:rFonts w:ascii="Verdana" w:hAnsi="Verdana"/>
          <w:color w:val="000000"/>
          <w:sz w:val="23"/>
          <w:szCs w:val="23"/>
        </w:rPr>
      </w:pPr>
    </w:p>
    <w:p w:rsidR="00961925" w:rsidRPr="00255344" w:rsidRDefault="00961925" w:rsidP="00961925">
      <w:pPr>
        <w:spacing w:line="200" w:lineRule="atLeast"/>
        <w:jc w:val="both"/>
        <w:rPr>
          <w:rFonts w:ascii="Verdana" w:hAnsi="Verdana"/>
          <w:color w:val="000000"/>
          <w:sz w:val="23"/>
          <w:szCs w:val="23"/>
        </w:rPr>
      </w:pPr>
      <w:r w:rsidRPr="00255344">
        <w:rPr>
          <w:rFonts w:ascii="Verdana" w:hAnsi="Verdana"/>
          <w:color w:val="000000"/>
          <w:sz w:val="23"/>
          <w:szCs w:val="23"/>
        </w:rPr>
        <w:t xml:space="preserve">I </w:t>
      </w:r>
      <w:r w:rsidRPr="00255344">
        <w:rPr>
          <w:rFonts w:ascii="Verdana" w:hAnsi="Verdana"/>
          <w:color w:val="000000"/>
          <w:sz w:val="23"/>
          <w:szCs w:val="23"/>
        </w:rPr>
        <w:noBreakHyphen/>
        <w:t xml:space="preserve"> Em todos os fornecimentos, o pagamento será feito por crédito em conta corrente na instituição bancaria, ou excepcionalmente, pela Secretaria da Fazenda, </w:t>
      </w:r>
      <w:r w:rsidRPr="00255344">
        <w:rPr>
          <w:rFonts w:ascii="Verdana" w:hAnsi="Verdana"/>
          <w:bCs/>
          <w:color w:val="000000"/>
          <w:sz w:val="23"/>
          <w:szCs w:val="23"/>
        </w:rPr>
        <w:t xml:space="preserve">em até 30 (trinta) dias após recebimento </w:t>
      </w:r>
      <w:r w:rsidRPr="00255344">
        <w:rPr>
          <w:rFonts w:ascii="Verdana" w:hAnsi="Verdana"/>
          <w:color w:val="000000"/>
          <w:sz w:val="23"/>
          <w:szCs w:val="23"/>
        </w:rPr>
        <w:t>definitivo pela unidade requisitante</w:t>
      </w:r>
      <w:r w:rsidRPr="00255344">
        <w:rPr>
          <w:rFonts w:ascii="Verdana" w:hAnsi="Verdana"/>
          <w:bCs/>
          <w:color w:val="000000"/>
          <w:sz w:val="23"/>
          <w:szCs w:val="23"/>
        </w:rPr>
        <w:t xml:space="preserve"> do objeto, </w:t>
      </w:r>
      <w:r w:rsidRPr="00255344">
        <w:rPr>
          <w:rFonts w:ascii="Verdana" w:hAnsi="Verdana"/>
          <w:color w:val="000000"/>
          <w:sz w:val="23"/>
          <w:szCs w:val="23"/>
        </w:rPr>
        <w:t>mediante apresentação da Nota Fiscal.</w:t>
      </w:r>
    </w:p>
    <w:p w:rsidR="00961925" w:rsidRPr="00255344" w:rsidRDefault="00961925" w:rsidP="00961925">
      <w:pPr>
        <w:spacing w:line="200" w:lineRule="atLeast"/>
        <w:jc w:val="both"/>
        <w:rPr>
          <w:rFonts w:ascii="Verdana" w:hAnsi="Verdana"/>
          <w:color w:val="000000"/>
          <w:sz w:val="23"/>
          <w:szCs w:val="23"/>
        </w:rPr>
      </w:pPr>
    </w:p>
    <w:p w:rsidR="00961925" w:rsidRPr="00255344" w:rsidRDefault="00961925" w:rsidP="00961925">
      <w:pPr>
        <w:spacing w:line="200" w:lineRule="atLeast"/>
        <w:jc w:val="both"/>
        <w:rPr>
          <w:rFonts w:ascii="Verdana" w:hAnsi="Verdana"/>
          <w:color w:val="000000"/>
          <w:sz w:val="23"/>
          <w:szCs w:val="23"/>
        </w:rPr>
      </w:pPr>
      <w:r w:rsidRPr="00255344">
        <w:rPr>
          <w:rFonts w:ascii="Verdana" w:hAnsi="Verdana"/>
          <w:color w:val="000000"/>
          <w:sz w:val="23"/>
          <w:szCs w:val="23"/>
        </w:rPr>
        <w:t xml:space="preserve">II - Nos casos de eventuais atrasos de pagamento não justificados,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mediante aplicação da seguinte formula:  </w:t>
      </w:r>
    </w:p>
    <w:p w:rsidR="00961925" w:rsidRPr="00255344" w:rsidRDefault="00961925" w:rsidP="00961925">
      <w:pPr>
        <w:spacing w:line="200" w:lineRule="atLeast"/>
        <w:jc w:val="both"/>
        <w:rPr>
          <w:rFonts w:ascii="Verdana" w:hAnsi="Verdana"/>
          <w:color w:val="000000"/>
          <w:sz w:val="23"/>
          <w:szCs w:val="23"/>
        </w:rPr>
      </w:pPr>
      <w:r w:rsidRPr="00255344">
        <w:rPr>
          <w:rFonts w:ascii="Verdana" w:hAnsi="Verdana"/>
          <w:color w:val="000000"/>
          <w:sz w:val="23"/>
          <w:szCs w:val="23"/>
        </w:rPr>
        <w:t xml:space="preserve">I= (TX/100) </w:t>
      </w:r>
    </w:p>
    <w:p w:rsidR="00961925" w:rsidRPr="00255344" w:rsidRDefault="00961925" w:rsidP="00961925">
      <w:pPr>
        <w:spacing w:line="200" w:lineRule="atLeast"/>
        <w:jc w:val="both"/>
        <w:rPr>
          <w:rFonts w:ascii="Verdana" w:hAnsi="Verdana"/>
          <w:color w:val="000000"/>
          <w:sz w:val="23"/>
          <w:szCs w:val="23"/>
        </w:rPr>
      </w:pPr>
      <w:r w:rsidRPr="00255344">
        <w:rPr>
          <w:rFonts w:ascii="Verdana" w:hAnsi="Verdana"/>
          <w:color w:val="000000"/>
          <w:sz w:val="23"/>
          <w:szCs w:val="23"/>
        </w:rPr>
        <w:t xml:space="preserve">EM = I x N x VP, onde: </w:t>
      </w:r>
    </w:p>
    <w:p w:rsidR="00961925" w:rsidRPr="00255344" w:rsidRDefault="00961925" w:rsidP="00961925">
      <w:pPr>
        <w:spacing w:line="200" w:lineRule="atLeast"/>
        <w:jc w:val="both"/>
        <w:rPr>
          <w:rFonts w:ascii="Verdana" w:hAnsi="Verdana"/>
          <w:color w:val="000000"/>
          <w:sz w:val="23"/>
          <w:szCs w:val="23"/>
        </w:rPr>
      </w:pPr>
      <w:r w:rsidRPr="00255344">
        <w:rPr>
          <w:rFonts w:ascii="Verdana" w:hAnsi="Verdana"/>
          <w:color w:val="000000"/>
          <w:sz w:val="23"/>
          <w:szCs w:val="23"/>
        </w:rPr>
        <w:t xml:space="preserve">I = Índice de atualização financeira; </w:t>
      </w:r>
    </w:p>
    <w:p w:rsidR="00961925" w:rsidRPr="00255344" w:rsidRDefault="00961925" w:rsidP="00961925">
      <w:pPr>
        <w:spacing w:line="200" w:lineRule="atLeast"/>
        <w:jc w:val="both"/>
        <w:rPr>
          <w:rFonts w:ascii="Verdana" w:hAnsi="Verdana"/>
          <w:color w:val="000000"/>
          <w:sz w:val="23"/>
          <w:szCs w:val="23"/>
        </w:rPr>
      </w:pPr>
      <w:r w:rsidRPr="00255344">
        <w:rPr>
          <w:rFonts w:ascii="Verdana" w:hAnsi="Verdana"/>
          <w:color w:val="000000"/>
          <w:sz w:val="23"/>
          <w:szCs w:val="23"/>
        </w:rPr>
        <w:t xml:space="preserve">TX = Percentual da taxa de juros de mora anual; </w:t>
      </w:r>
    </w:p>
    <w:p w:rsidR="00961925" w:rsidRPr="00255344" w:rsidRDefault="00961925" w:rsidP="00961925">
      <w:pPr>
        <w:spacing w:line="200" w:lineRule="atLeast"/>
        <w:jc w:val="both"/>
        <w:rPr>
          <w:rFonts w:ascii="Verdana" w:hAnsi="Verdana"/>
          <w:color w:val="000000"/>
          <w:sz w:val="23"/>
          <w:szCs w:val="23"/>
        </w:rPr>
      </w:pPr>
      <w:r w:rsidRPr="00255344">
        <w:rPr>
          <w:rFonts w:ascii="Verdana" w:hAnsi="Verdana"/>
          <w:color w:val="000000"/>
          <w:sz w:val="23"/>
          <w:szCs w:val="23"/>
        </w:rPr>
        <w:t xml:space="preserve">EM = Encargos moratórios; </w:t>
      </w:r>
    </w:p>
    <w:p w:rsidR="00961925" w:rsidRPr="00255344" w:rsidRDefault="00961925" w:rsidP="00961925">
      <w:pPr>
        <w:spacing w:line="200" w:lineRule="atLeast"/>
        <w:jc w:val="both"/>
        <w:rPr>
          <w:rFonts w:ascii="Verdana" w:hAnsi="Verdana"/>
          <w:color w:val="000000"/>
          <w:sz w:val="23"/>
          <w:szCs w:val="23"/>
        </w:rPr>
      </w:pPr>
      <w:r w:rsidRPr="00255344">
        <w:rPr>
          <w:rFonts w:ascii="Verdana" w:hAnsi="Verdana"/>
          <w:color w:val="000000"/>
          <w:sz w:val="23"/>
          <w:szCs w:val="23"/>
        </w:rPr>
        <w:t xml:space="preserve">N = Número de dias entre a data prevista para o pagamento e a do efetivo pagamento; </w:t>
      </w:r>
    </w:p>
    <w:p w:rsidR="00961925" w:rsidRPr="00255344" w:rsidRDefault="00961925" w:rsidP="00961925">
      <w:pPr>
        <w:spacing w:line="200" w:lineRule="atLeast"/>
        <w:jc w:val="both"/>
        <w:rPr>
          <w:rFonts w:ascii="Verdana" w:hAnsi="Verdana"/>
          <w:color w:val="000000"/>
          <w:sz w:val="23"/>
          <w:szCs w:val="23"/>
        </w:rPr>
      </w:pPr>
      <w:r w:rsidRPr="00255344">
        <w:rPr>
          <w:rFonts w:ascii="Verdana" w:hAnsi="Verdana"/>
          <w:color w:val="000000"/>
          <w:sz w:val="23"/>
          <w:szCs w:val="23"/>
        </w:rPr>
        <w:t xml:space="preserve">VP = Valor da parcela em atraso. </w:t>
      </w:r>
    </w:p>
    <w:p w:rsidR="00961925" w:rsidRPr="00255344" w:rsidRDefault="00961925" w:rsidP="00961925">
      <w:pPr>
        <w:spacing w:line="200" w:lineRule="atLeast"/>
        <w:jc w:val="both"/>
        <w:rPr>
          <w:rFonts w:ascii="Verdana" w:hAnsi="Verdana"/>
          <w:color w:val="000000"/>
          <w:sz w:val="23"/>
          <w:szCs w:val="23"/>
        </w:rPr>
      </w:pPr>
    </w:p>
    <w:p w:rsidR="00961925" w:rsidRPr="00255344" w:rsidRDefault="00961925" w:rsidP="00961925">
      <w:pPr>
        <w:tabs>
          <w:tab w:val="right" w:pos="6375"/>
        </w:tabs>
        <w:spacing w:line="200" w:lineRule="atLeast"/>
        <w:jc w:val="both"/>
        <w:rPr>
          <w:rFonts w:ascii="Verdana" w:hAnsi="Verdana"/>
          <w:b/>
          <w:color w:val="000000"/>
          <w:sz w:val="23"/>
          <w:szCs w:val="23"/>
        </w:rPr>
      </w:pPr>
      <w:r w:rsidRPr="00255344">
        <w:rPr>
          <w:rFonts w:ascii="Verdana" w:hAnsi="Verdana"/>
          <w:b/>
          <w:color w:val="000000"/>
          <w:sz w:val="23"/>
          <w:szCs w:val="23"/>
        </w:rPr>
        <w:t xml:space="preserve">07 </w:t>
      </w:r>
      <w:r w:rsidRPr="00255344">
        <w:rPr>
          <w:rFonts w:ascii="Verdana" w:hAnsi="Verdana"/>
          <w:b/>
          <w:color w:val="000000"/>
          <w:sz w:val="23"/>
          <w:szCs w:val="23"/>
        </w:rPr>
        <w:noBreakHyphen/>
        <w:t xml:space="preserve"> DAS CONDIÇÕES DE FORNECIMENTO</w:t>
      </w:r>
    </w:p>
    <w:p w:rsidR="00961925" w:rsidRPr="00255344" w:rsidRDefault="00961925" w:rsidP="00961925">
      <w:pPr>
        <w:tabs>
          <w:tab w:val="right" w:pos="6375"/>
        </w:tabs>
        <w:spacing w:line="200" w:lineRule="atLeast"/>
        <w:jc w:val="both"/>
        <w:rPr>
          <w:rFonts w:ascii="Verdana" w:hAnsi="Verdana"/>
          <w:color w:val="000000"/>
          <w:sz w:val="23"/>
          <w:szCs w:val="23"/>
        </w:rPr>
      </w:pPr>
    </w:p>
    <w:p w:rsidR="00961925" w:rsidRPr="00255344" w:rsidRDefault="00961925" w:rsidP="00961925">
      <w:pPr>
        <w:spacing w:line="200" w:lineRule="atLeast"/>
        <w:jc w:val="both"/>
        <w:rPr>
          <w:rFonts w:ascii="Verdana" w:hAnsi="Verdana"/>
          <w:color w:val="000000"/>
          <w:sz w:val="23"/>
          <w:szCs w:val="23"/>
        </w:rPr>
      </w:pPr>
      <w:r w:rsidRPr="00255344">
        <w:rPr>
          <w:rFonts w:ascii="Verdana" w:hAnsi="Verdana"/>
          <w:color w:val="000000"/>
          <w:sz w:val="23"/>
          <w:szCs w:val="23"/>
        </w:rPr>
        <w:t xml:space="preserve">I </w:t>
      </w:r>
      <w:r w:rsidRPr="00255344">
        <w:rPr>
          <w:rFonts w:ascii="Verdana" w:hAnsi="Verdana"/>
          <w:color w:val="000000"/>
          <w:sz w:val="23"/>
          <w:szCs w:val="23"/>
        </w:rPr>
        <w:noBreakHyphen/>
        <w:t xml:space="preserve"> As detentoras da presente Ata de Registro de Preços serão obrigadas a atender todos os pedidos efetuados durante a vigência desta Ata, mesmo que a entrega deles decorrente estiver prevista para data posterior a do seu vencimento.</w:t>
      </w:r>
    </w:p>
    <w:p w:rsidR="00961925" w:rsidRPr="00255344" w:rsidRDefault="00961925" w:rsidP="00961925">
      <w:pPr>
        <w:spacing w:line="200" w:lineRule="atLeast"/>
        <w:jc w:val="both"/>
        <w:rPr>
          <w:rFonts w:ascii="Verdana" w:hAnsi="Verdana"/>
          <w:color w:val="000000"/>
          <w:sz w:val="23"/>
          <w:szCs w:val="23"/>
        </w:rPr>
      </w:pPr>
    </w:p>
    <w:p w:rsidR="00961925" w:rsidRPr="00255344" w:rsidRDefault="00961925" w:rsidP="00961925">
      <w:pPr>
        <w:spacing w:line="200" w:lineRule="atLeast"/>
        <w:jc w:val="both"/>
        <w:rPr>
          <w:rFonts w:ascii="Verdana" w:hAnsi="Verdana"/>
          <w:color w:val="000000"/>
          <w:sz w:val="23"/>
          <w:szCs w:val="23"/>
        </w:rPr>
      </w:pPr>
      <w:r w:rsidRPr="00255344">
        <w:rPr>
          <w:rFonts w:ascii="Verdana" w:hAnsi="Verdana"/>
          <w:color w:val="000000"/>
          <w:sz w:val="23"/>
          <w:szCs w:val="23"/>
        </w:rPr>
        <w:t xml:space="preserve">II </w:t>
      </w:r>
      <w:r w:rsidRPr="00255344">
        <w:rPr>
          <w:rFonts w:ascii="Verdana" w:hAnsi="Verdana"/>
          <w:color w:val="000000"/>
          <w:sz w:val="23"/>
          <w:szCs w:val="23"/>
        </w:rPr>
        <w:noBreakHyphen/>
        <w:t xml:space="preserve"> Se a qualidade dos produtos entregues não corresponder às especificações exigidas, no edital do Pregão que precedeu a presente Ata, a remessa do produto apresentado será devolvida à detentora para </w:t>
      </w:r>
      <w:r w:rsidRPr="00255344">
        <w:rPr>
          <w:rFonts w:ascii="Verdana" w:hAnsi="Verdana"/>
          <w:color w:val="000000"/>
          <w:sz w:val="23"/>
          <w:szCs w:val="23"/>
        </w:rPr>
        <w:lastRenderedPageBreak/>
        <w:t>substituição, no prazo máximo de cinco dias, independentemente da aplicação das penalidades cabíveis.</w:t>
      </w:r>
    </w:p>
    <w:p w:rsidR="00961925" w:rsidRPr="00255344" w:rsidRDefault="00961925" w:rsidP="00961925">
      <w:pPr>
        <w:spacing w:line="200" w:lineRule="atLeast"/>
        <w:jc w:val="both"/>
        <w:rPr>
          <w:rFonts w:ascii="Verdana" w:hAnsi="Verdana"/>
          <w:color w:val="000000"/>
          <w:sz w:val="23"/>
          <w:szCs w:val="23"/>
        </w:rPr>
      </w:pPr>
    </w:p>
    <w:p w:rsidR="00961925" w:rsidRPr="00255344" w:rsidRDefault="00961925" w:rsidP="00961925">
      <w:pPr>
        <w:spacing w:line="200" w:lineRule="atLeast"/>
        <w:jc w:val="both"/>
        <w:rPr>
          <w:rFonts w:ascii="Verdana" w:hAnsi="Verdana"/>
          <w:color w:val="000000"/>
          <w:sz w:val="23"/>
          <w:szCs w:val="23"/>
        </w:rPr>
      </w:pPr>
      <w:r w:rsidRPr="00255344">
        <w:rPr>
          <w:rFonts w:ascii="Verdana" w:hAnsi="Verdana"/>
          <w:color w:val="000000"/>
          <w:sz w:val="23"/>
          <w:szCs w:val="23"/>
        </w:rPr>
        <w:t xml:space="preserve">III </w:t>
      </w:r>
      <w:r w:rsidRPr="00255344">
        <w:rPr>
          <w:rFonts w:ascii="Verdana" w:hAnsi="Verdana"/>
          <w:color w:val="000000"/>
          <w:sz w:val="23"/>
          <w:szCs w:val="23"/>
        </w:rPr>
        <w:noBreakHyphen/>
        <w:t xml:space="preserve"> Cada fornecimento deverá ser efetuado mediante ordem da unidade requisitante, a qual poderá ser feita por memorando, oficio, telex ou fac-símile, devendo dela constar: a data, o valor unitário do produto, a quantidade pretendida, o local para a entrega, o carimbo e a assinatura do responsável.</w:t>
      </w:r>
    </w:p>
    <w:p w:rsidR="00961925" w:rsidRPr="00255344" w:rsidRDefault="00961925" w:rsidP="00961925">
      <w:pPr>
        <w:spacing w:line="200" w:lineRule="atLeast"/>
        <w:jc w:val="both"/>
        <w:rPr>
          <w:rFonts w:ascii="Verdana" w:hAnsi="Verdana"/>
          <w:color w:val="000000"/>
          <w:sz w:val="23"/>
          <w:szCs w:val="23"/>
        </w:rPr>
      </w:pPr>
    </w:p>
    <w:p w:rsidR="00961925" w:rsidRPr="00255344" w:rsidRDefault="00961925" w:rsidP="00961925">
      <w:pPr>
        <w:spacing w:line="200" w:lineRule="atLeast"/>
        <w:jc w:val="both"/>
        <w:rPr>
          <w:rFonts w:ascii="Verdana" w:hAnsi="Verdana"/>
          <w:color w:val="000000"/>
          <w:sz w:val="23"/>
          <w:szCs w:val="23"/>
        </w:rPr>
      </w:pPr>
      <w:r w:rsidRPr="00255344">
        <w:rPr>
          <w:rFonts w:ascii="Verdana" w:hAnsi="Verdana"/>
          <w:color w:val="000000"/>
          <w:sz w:val="23"/>
          <w:szCs w:val="23"/>
        </w:rPr>
        <w:t xml:space="preserve">IV </w:t>
      </w:r>
      <w:r w:rsidRPr="00255344">
        <w:rPr>
          <w:rFonts w:ascii="Verdana" w:hAnsi="Verdana"/>
          <w:color w:val="000000"/>
          <w:sz w:val="23"/>
          <w:szCs w:val="23"/>
        </w:rPr>
        <w:noBreakHyphen/>
        <w:t xml:space="preserve"> Os produtos deverão ser entregues acompanhados da Nota Fiscal ou Nota Fiscal Fatura, conforme o caso.</w:t>
      </w:r>
    </w:p>
    <w:p w:rsidR="00961925" w:rsidRPr="00255344" w:rsidRDefault="00961925" w:rsidP="00961925">
      <w:pPr>
        <w:spacing w:line="200" w:lineRule="atLeast"/>
        <w:jc w:val="both"/>
        <w:rPr>
          <w:rFonts w:ascii="Verdana" w:hAnsi="Verdana"/>
          <w:color w:val="000000"/>
          <w:sz w:val="23"/>
          <w:szCs w:val="23"/>
        </w:rPr>
      </w:pPr>
    </w:p>
    <w:p w:rsidR="00961925" w:rsidRPr="00255344" w:rsidRDefault="00961925" w:rsidP="00961925">
      <w:pPr>
        <w:spacing w:line="200" w:lineRule="atLeast"/>
        <w:jc w:val="both"/>
        <w:rPr>
          <w:rFonts w:ascii="Verdana" w:hAnsi="Verdana"/>
          <w:color w:val="000000"/>
          <w:sz w:val="23"/>
          <w:szCs w:val="23"/>
        </w:rPr>
      </w:pPr>
      <w:r w:rsidRPr="00255344">
        <w:rPr>
          <w:rFonts w:ascii="Verdana" w:hAnsi="Verdana"/>
          <w:color w:val="000000"/>
          <w:sz w:val="23"/>
          <w:szCs w:val="23"/>
        </w:rPr>
        <w:t xml:space="preserve">V </w:t>
      </w:r>
      <w:r w:rsidRPr="00255344">
        <w:rPr>
          <w:rFonts w:ascii="Verdana" w:hAnsi="Verdana"/>
          <w:color w:val="000000"/>
          <w:sz w:val="23"/>
          <w:szCs w:val="23"/>
        </w:rPr>
        <w:noBreakHyphen/>
        <w:t xml:space="preserve"> A empresa fornecedora, quando do recebimento da Ordem de Fornecimento enviada pela unidade requisitante, deverá colocar, na cópia que necessariamente a acompanhar, a data e hora em que a tiver recebido, além da identificação de quem procedeu ao recebimento.</w:t>
      </w:r>
    </w:p>
    <w:p w:rsidR="00961925" w:rsidRPr="00255344" w:rsidRDefault="00961925" w:rsidP="00961925">
      <w:pPr>
        <w:spacing w:line="200" w:lineRule="atLeast"/>
        <w:jc w:val="both"/>
        <w:rPr>
          <w:rFonts w:ascii="Verdana" w:hAnsi="Verdana"/>
          <w:color w:val="000000"/>
          <w:sz w:val="23"/>
          <w:szCs w:val="23"/>
        </w:rPr>
      </w:pPr>
    </w:p>
    <w:p w:rsidR="00961925" w:rsidRPr="00255344" w:rsidRDefault="00961925" w:rsidP="00961925">
      <w:pPr>
        <w:spacing w:line="200" w:lineRule="atLeast"/>
        <w:jc w:val="both"/>
        <w:rPr>
          <w:rFonts w:ascii="Verdana" w:hAnsi="Verdana"/>
          <w:color w:val="000000"/>
          <w:sz w:val="23"/>
          <w:szCs w:val="23"/>
        </w:rPr>
      </w:pPr>
      <w:r w:rsidRPr="00255344">
        <w:rPr>
          <w:rFonts w:ascii="Verdana" w:hAnsi="Verdana"/>
          <w:color w:val="000000"/>
          <w:sz w:val="23"/>
          <w:szCs w:val="23"/>
        </w:rPr>
        <w:t xml:space="preserve">VI </w:t>
      </w:r>
      <w:r w:rsidRPr="00255344">
        <w:rPr>
          <w:rFonts w:ascii="Verdana" w:hAnsi="Verdana"/>
          <w:color w:val="000000"/>
          <w:sz w:val="23"/>
          <w:szCs w:val="23"/>
        </w:rPr>
        <w:noBreakHyphen/>
        <w:t xml:space="preserve"> A cópia da ordem de fornecimento referida no item anterior deverá ser devolvida para a unidade requisitante, a fim de ser anexada ao processo de administração da ata.</w:t>
      </w:r>
    </w:p>
    <w:p w:rsidR="00961925" w:rsidRPr="00255344" w:rsidRDefault="00961925" w:rsidP="00961925">
      <w:pPr>
        <w:spacing w:line="200" w:lineRule="atLeast"/>
        <w:jc w:val="both"/>
        <w:rPr>
          <w:rFonts w:ascii="Verdana" w:hAnsi="Verdana"/>
          <w:color w:val="000000"/>
          <w:sz w:val="23"/>
          <w:szCs w:val="23"/>
        </w:rPr>
      </w:pPr>
    </w:p>
    <w:p w:rsidR="00961925" w:rsidRPr="00255344" w:rsidRDefault="00961925" w:rsidP="00961925">
      <w:pPr>
        <w:spacing w:line="200" w:lineRule="atLeast"/>
        <w:jc w:val="both"/>
        <w:rPr>
          <w:rFonts w:ascii="Verdana" w:hAnsi="Verdana"/>
          <w:color w:val="000000"/>
          <w:sz w:val="23"/>
          <w:szCs w:val="23"/>
        </w:rPr>
      </w:pPr>
      <w:r w:rsidRPr="00255344">
        <w:rPr>
          <w:rFonts w:ascii="Verdana" w:hAnsi="Verdana"/>
          <w:color w:val="000000"/>
          <w:sz w:val="23"/>
          <w:szCs w:val="23"/>
        </w:rPr>
        <w:t xml:space="preserve">VII </w:t>
      </w:r>
      <w:r w:rsidRPr="00255344">
        <w:rPr>
          <w:rFonts w:ascii="Verdana" w:hAnsi="Verdana"/>
          <w:color w:val="000000"/>
          <w:sz w:val="23"/>
          <w:szCs w:val="23"/>
        </w:rPr>
        <w:noBreakHyphen/>
        <w:t xml:space="preserve"> As empresas detentoras da presente ata ficam obrigadas a aceitar o acréscimo de até vinte e cinco por cento nas quantidades estimadas.</w:t>
      </w:r>
    </w:p>
    <w:p w:rsidR="00961925" w:rsidRPr="00255344" w:rsidRDefault="00961925" w:rsidP="00961925">
      <w:pPr>
        <w:spacing w:line="200" w:lineRule="atLeast"/>
        <w:jc w:val="both"/>
        <w:rPr>
          <w:rFonts w:ascii="Verdana" w:hAnsi="Verdana"/>
          <w:color w:val="000000"/>
          <w:sz w:val="23"/>
          <w:szCs w:val="23"/>
        </w:rPr>
      </w:pPr>
    </w:p>
    <w:p w:rsidR="00961925" w:rsidRPr="00255344" w:rsidRDefault="00961925" w:rsidP="00961925">
      <w:pPr>
        <w:spacing w:line="200" w:lineRule="atLeast"/>
        <w:jc w:val="both"/>
        <w:rPr>
          <w:rFonts w:ascii="Verdana" w:hAnsi="Verdana"/>
          <w:color w:val="000000"/>
          <w:sz w:val="23"/>
          <w:szCs w:val="23"/>
        </w:rPr>
      </w:pPr>
      <w:r w:rsidRPr="00255344">
        <w:rPr>
          <w:rFonts w:ascii="Verdana" w:hAnsi="Verdana"/>
          <w:color w:val="000000"/>
          <w:sz w:val="23"/>
          <w:szCs w:val="23"/>
        </w:rPr>
        <w:t>VIII – Apresentar a atualização, a cada 180 dias, da Certidão Negativa de Débito Trabalhista (CNDT) referida na Lei nº 12.440 de 07.07.2011.</w:t>
      </w:r>
    </w:p>
    <w:p w:rsidR="00961925" w:rsidRPr="00255344" w:rsidRDefault="00961925" w:rsidP="00961925">
      <w:pPr>
        <w:spacing w:line="200" w:lineRule="atLeast"/>
        <w:jc w:val="both"/>
        <w:rPr>
          <w:rFonts w:ascii="Verdana" w:hAnsi="Verdana"/>
          <w:color w:val="000000"/>
          <w:sz w:val="23"/>
          <w:szCs w:val="23"/>
        </w:rPr>
      </w:pPr>
    </w:p>
    <w:p w:rsidR="00961925" w:rsidRPr="00255344" w:rsidRDefault="00961925" w:rsidP="00961925">
      <w:pPr>
        <w:tabs>
          <w:tab w:val="left" w:pos="92"/>
          <w:tab w:val="right" w:pos="4024"/>
        </w:tabs>
        <w:spacing w:line="200" w:lineRule="atLeast"/>
        <w:jc w:val="both"/>
        <w:rPr>
          <w:rFonts w:ascii="Verdana" w:hAnsi="Verdana"/>
          <w:b/>
          <w:color w:val="000000"/>
          <w:sz w:val="23"/>
          <w:szCs w:val="23"/>
        </w:rPr>
      </w:pPr>
      <w:r w:rsidRPr="00255344">
        <w:rPr>
          <w:rFonts w:ascii="Verdana" w:hAnsi="Verdana"/>
          <w:b/>
          <w:color w:val="000000"/>
          <w:sz w:val="23"/>
          <w:szCs w:val="23"/>
        </w:rPr>
        <w:t xml:space="preserve">08 </w:t>
      </w:r>
      <w:r w:rsidRPr="00255344">
        <w:rPr>
          <w:rFonts w:ascii="Verdana" w:hAnsi="Verdana"/>
          <w:b/>
          <w:color w:val="000000"/>
          <w:sz w:val="23"/>
          <w:szCs w:val="23"/>
        </w:rPr>
        <w:noBreakHyphen/>
        <w:t xml:space="preserve"> DAS PENALIDADES</w:t>
      </w:r>
    </w:p>
    <w:p w:rsidR="00961925" w:rsidRPr="00255344" w:rsidRDefault="00961925" w:rsidP="00961925">
      <w:pPr>
        <w:spacing w:line="200" w:lineRule="atLeast"/>
        <w:jc w:val="both"/>
        <w:rPr>
          <w:rFonts w:ascii="Verdana" w:hAnsi="Verdana"/>
          <w:color w:val="000000"/>
          <w:sz w:val="23"/>
          <w:szCs w:val="23"/>
        </w:rPr>
      </w:pPr>
    </w:p>
    <w:p w:rsidR="00961925" w:rsidRPr="00255344" w:rsidRDefault="00961925" w:rsidP="00961925">
      <w:pPr>
        <w:tabs>
          <w:tab w:val="left" w:pos="1245"/>
        </w:tabs>
        <w:spacing w:line="200" w:lineRule="atLeast"/>
        <w:jc w:val="both"/>
        <w:rPr>
          <w:rFonts w:ascii="Verdana" w:hAnsi="Verdana"/>
          <w:color w:val="000000"/>
          <w:sz w:val="23"/>
          <w:szCs w:val="23"/>
        </w:rPr>
      </w:pPr>
      <w:r w:rsidRPr="00255344">
        <w:rPr>
          <w:rFonts w:ascii="Verdana" w:hAnsi="Verdana"/>
          <w:color w:val="000000"/>
          <w:sz w:val="23"/>
          <w:szCs w:val="23"/>
        </w:rPr>
        <w:t xml:space="preserve">I - Recusando-se a vencedora a assinatura da ata sem motivo justificado, caracterizará o descumprimento total da obrigação assumida, sujeitando-se </w:t>
      </w:r>
      <w:proofErr w:type="spellStart"/>
      <w:r w:rsidRPr="00255344">
        <w:rPr>
          <w:rFonts w:ascii="Verdana" w:hAnsi="Verdana"/>
          <w:color w:val="000000"/>
          <w:sz w:val="23"/>
          <w:szCs w:val="23"/>
        </w:rPr>
        <w:t>á</w:t>
      </w:r>
      <w:proofErr w:type="spellEnd"/>
      <w:r w:rsidRPr="00255344">
        <w:rPr>
          <w:rFonts w:ascii="Verdana" w:hAnsi="Verdana"/>
          <w:color w:val="000000"/>
          <w:sz w:val="23"/>
          <w:szCs w:val="23"/>
        </w:rPr>
        <w:t xml:space="preserve"> multa equivalente a 10% do valor de sua proposta, sem prejuízo da aplicação da sanção administrativa de suspensão temporária do direito de licitar pelo prazo de até cinco anos.</w:t>
      </w:r>
    </w:p>
    <w:p w:rsidR="00961925" w:rsidRPr="00255344" w:rsidRDefault="00961925" w:rsidP="00961925">
      <w:pPr>
        <w:spacing w:line="200" w:lineRule="atLeast"/>
        <w:jc w:val="both"/>
        <w:rPr>
          <w:rFonts w:ascii="Verdana" w:hAnsi="Verdana"/>
          <w:color w:val="000000"/>
          <w:sz w:val="23"/>
          <w:szCs w:val="23"/>
        </w:rPr>
      </w:pPr>
    </w:p>
    <w:p w:rsidR="00961925" w:rsidRPr="00255344" w:rsidRDefault="00961925" w:rsidP="00961925">
      <w:pPr>
        <w:jc w:val="both"/>
        <w:rPr>
          <w:rFonts w:ascii="Verdana" w:hAnsi="Verdana"/>
          <w:color w:val="000000"/>
          <w:sz w:val="23"/>
          <w:szCs w:val="23"/>
        </w:rPr>
      </w:pPr>
      <w:r w:rsidRPr="00255344">
        <w:rPr>
          <w:rFonts w:ascii="Verdana" w:hAnsi="Verdana"/>
          <w:color w:val="000000"/>
          <w:sz w:val="23"/>
          <w:szCs w:val="23"/>
        </w:rPr>
        <w:t>II - Em caso de inexecução parcial ou total das condições fixadas no contrato, erros ou atrasos no cumprimento do contrato, infringência do art. 71 da Lei Federal 8.666/93 e quaisquer outras irregularidades, a Administração poderá, garantida a prévia defesa, aplicar ao contratado as seguintes sanções:</w:t>
      </w:r>
    </w:p>
    <w:p w:rsidR="00961925" w:rsidRPr="00255344" w:rsidRDefault="00961925" w:rsidP="00961925">
      <w:pPr>
        <w:spacing w:line="200" w:lineRule="atLeast"/>
        <w:jc w:val="both"/>
        <w:rPr>
          <w:rFonts w:ascii="Verdana" w:hAnsi="Verdana"/>
          <w:color w:val="000000"/>
          <w:sz w:val="23"/>
          <w:szCs w:val="23"/>
        </w:rPr>
      </w:pPr>
    </w:p>
    <w:p w:rsidR="00961925" w:rsidRPr="00255344" w:rsidRDefault="00961925" w:rsidP="00961925">
      <w:pPr>
        <w:spacing w:line="200" w:lineRule="atLeast"/>
        <w:jc w:val="both"/>
        <w:rPr>
          <w:rFonts w:ascii="Verdana" w:hAnsi="Verdana"/>
          <w:color w:val="000000"/>
          <w:sz w:val="23"/>
          <w:szCs w:val="23"/>
        </w:rPr>
      </w:pPr>
      <w:r w:rsidRPr="00255344">
        <w:rPr>
          <w:rFonts w:ascii="Verdana" w:hAnsi="Verdana"/>
          <w:color w:val="000000"/>
          <w:sz w:val="23"/>
          <w:szCs w:val="23"/>
        </w:rPr>
        <w:t>A) Advertência;</w:t>
      </w:r>
    </w:p>
    <w:p w:rsidR="00961925" w:rsidRPr="00255344" w:rsidRDefault="00961925" w:rsidP="00961925">
      <w:pPr>
        <w:pStyle w:val="Recuodecorpodetexto34"/>
        <w:spacing w:after="0" w:line="200" w:lineRule="atLeast"/>
        <w:ind w:left="0"/>
        <w:rPr>
          <w:rFonts w:ascii="Verdana" w:hAnsi="Verdana"/>
          <w:color w:val="000000"/>
          <w:sz w:val="23"/>
          <w:szCs w:val="23"/>
        </w:rPr>
      </w:pPr>
    </w:p>
    <w:p w:rsidR="00961925" w:rsidRPr="00255344" w:rsidRDefault="00961925" w:rsidP="00961925">
      <w:pPr>
        <w:pStyle w:val="Recuodecorpodetexto34"/>
        <w:spacing w:after="0" w:line="200" w:lineRule="atLeast"/>
        <w:ind w:left="0"/>
        <w:jc w:val="both"/>
        <w:rPr>
          <w:rFonts w:ascii="Verdana" w:hAnsi="Verdana" w:cs="Arial"/>
          <w:color w:val="000000"/>
          <w:sz w:val="23"/>
          <w:szCs w:val="23"/>
        </w:rPr>
      </w:pPr>
      <w:r w:rsidRPr="00255344">
        <w:rPr>
          <w:rFonts w:ascii="Verdana" w:hAnsi="Verdana" w:cs="Arial"/>
          <w:color w:val="000000"/>
          <w:sz w:val="23"/>
          <w:szCs w:val="23"/>
        </w:rPr>
        <w:t>B) Multa de 0,3% (três décimos por cento) por dia, até o 10</w:t>
      </w:r>
      <w:r w:rsidRPr="00255344">
        <w:rPr>
          <w:rFonts w:ascii="Verdana" w:hAnsi="Verdana" w:cs="Arial"/>
          <w:color w:val="000000"/>
          <w:sz w:val="23"/>
          <w:szCs w:val="23"/>
          <w:u w:val="single"/>
          <w:vertAlign w:val="superscript"/>
        </w:rPr>
        <w:t>o</w:t>
      </w:r>
      <w:r w:rsidRPr="00255344">
        <w:rPr>
          <w:rFonts w:ascii="Verdana" w:hAnsi="Verdana" w:cs="Arial"/>
          <w:color w:val="000000"/>
          <w:sz w:val="23"/>
          <w:szCs w:val="23"/>
        </w:rPr>
        <w:t xml:space="preserve"> (décimo) dia de atraso, da entrega do produto, sobre o valor da parcela, por ocorrência;</w:t>
      </w:r>
    </w:p>
    <w:p w:rsidR="00961925" w:rsidRPr="00255344" w:rsidRDefault="00961925" w:rsidP="00961925">
      <w:pPr>
        <w:pStyle w:val="Recuodecorpodetexto34"/>
        <w:spacing w:after="0" w:line="200" w:lineRule="atLeast"/>
        <w:ind w:left="0"/>
        <w:jc w:val="both"/>
        <w:rPr>
          <w:rFonts w:ascii="Verdana" w:hAnsi="Verdana"/>
          <w:color w:val="000000"/>
          <w:sz w:val="23"/>
          <w:szCs w:val="23"/>
        </w:rPr>
      </w:pPr>
    </w:p>
    <w:p w:rsidR="00961925" w:rsidRPr="00255344" w:rsidRDefault="00961925" w:rsidP="00961925">
      <w:pPr>
        <w:pStyle w:val="Recuodecorpodetexto34"/>
        <w:spacing w:after="0" w:line="200" w:lineRule="atLeast"/>
        <w:ind w:left="0"/>
        <w:jc w:val="both"/>
        <w:rPr>
          <w:rFonts w:ascii="Verdana" w:hAnsi="Verdana" w:cs="Arial"/>
          <w:color w:val="000000"/>
          <w:sz w:val="23"/>
          <w:szCs w:val="23"/>
        </w:rPr>
      </w:pPr>
      <w:r w:rsidRPr="00255344">
        <w:rPr>
          <w:rFonts w:ascii="Verdana" w:hAnsi="Verdana" w:cs="Arial"/>
          <w:color w:val="000000"/>
          <w:sz w:val="23"/>
          <w:szCs w:val="23"/>
        </w:rPr>
        <w:lastRenderedPageBreak/>
        <w:t>C) Multa de 20% (vinte por cento) sobre o valor do saldo do valor do contrato, no caso de atraso superior a 10 (dez) dias, com a consequente rescisão contratual, quando for o caso;</w:t>
      </w:r>
    </w:p>
    <w:p w:rsidR="00961925" w:rsidRPr="00255344" w:rsidRDefault="00961925" w:rsidP="00961925">
      <w:pPr>
        <w:pStyle w:val="Corpodetexto"/>
        <w:spacing w:after="0" w:line="200" w:lineRule="atLeast"/>
        <w:rPr>
          <w:rFonts w:ascii="Verdana" w:hAnsi="Verdana"/>
          <w:color w:val="000000"/>
          <w:sz w:val="23"/>
          <w:szCs w:val="23"/>
        </w:rPr>
      </w:pPr>
    </w:p>
    <w:p w:rsidR="00961925" w:rsidRPr="00255344" w:rsidRDefault="00961925" w:rsidP="00961925">
      <w:pPr>
        <w:pStyle w:val="Corpodetexto"/>
        <w:spacing w:after="0" w:line="200" w:lineRule="atLeast"/>
        <w:rPr>
          <w:rFonts w:ascii="Verdana" w:hAnsi="Verdana" w:cs="Arial"/>
          <w:color w:val="000000"/>
          <w:sz w:val="23"/>
          <w:szCs w:val="23"/>
        </w:rPr>
      </w:pPr>
      <w:r w:rsidRPr="00255344">
        <w:rPr>
          <w:rFonts w:ascii="Verdana" w:hAnsi="Verdana" w:cs="Arial"/>
          <w:color w:val="000000"/>
          <w:sz w:val="23"/>
          <w:szCs w:val="23"/>
        </w:rPr>
        <w:t>D) Multa de 20% (vinte por cento) sobre o valor do contrato, nos casos:</w:t>
      </w:r>
    </w:p>
    <w:p w:rsidR="00961925" w:rsidRPr="00255344" w:rsidRDefault="00961925" w:rsidP="00961925">
      <w:pPr>
        <w:pStyle w:val="Corpodetexto"/>
        <w:spacing w:after="0" w:line="200" w:lineRule="atLeast"/>
        <w:rPr>
          <w:rFonts w:ascii="Verdana" w:hAnsi="Verdana" w:cs="Arial"/>
          <w:color w:val="000000"/>
          <w:sz w:val="23"/>
          <w:szCs w:val="23"/>
        </w:rPr>
      </w:pPr>
    </w:p>
    <w:p w:rsidR="00961925" w:rsidRPr="00255344" w:rsidRDefault="00961925" w:rsidP="00961925">
      <w:pPr>
        <w:pStyle w:val="Corpodetexto"/>
        <w:spacing w:after="0" w:line="200" w:lineRule="atLeast"/>
        <w:rPr>
          <w:rFonts w:ascii="Verdana" w:hAnsi="Verdana" w:cs="Arial"/>
          <w:color w:val="000000"/>
          <w:sz w:val="23"/>
          <w:szCs w:val="23"/>
        </w:rPr>
      </w:pPr>
      <w:r w:rsidRPr="00255344">
        <w:rPr>
          <w:rFonts w:ascii="Verdana" w:hAnsi="Verdana" w:cs="Arial"/>
          <w:color w:val="000000"/>
          <w:sz w:val="23"/>
          <w:szCs w:val="23"/>
        </w:rPr>
        <w:t>a) inobservância do nível de qualidade dos fornecimentos;</w:t>
      </w:r>
    </w:p>
    <w:p w:rsidR="00961925" w:rsidRPr="00255344" w:rsidRDefault="00961925" w:rsidP="00961925">
      <w:pPr>
        <w:pStyle w:val="Corpodetexto"/>
        <w:spacing w:after="0" w:line="200" w:lineRule="atLeast"/>
        <w:rPr>
          <w:rFonts w:ascii="Verdana" w:hAnsi="Verdana" w:cs="Arial"/>
          <w:color w:val="000000"/>
          <w:sz w:val="23"/>
          <w:szCs w:val="23"/>
        </w:rPr>
      </w:pPr>
    </w:p>
    <w:p w:rsidR="00961925" w:rsidRPr="00255344" w:rsidRDefault="00961925" w:rsidP="00961925">
      <w:pPr>
        <w:pStyle w:val="Corpodetexto"/>
        <w:spacing w:after="0" w:line="200" w:lineRule="atLeast"/>
        <w:rPr>
          <w:rFonts w:ascii="Verdana" w:hAnsi="Verdana" w:cs="Arial"/>
          <w:color w:val="000000"/>
          <w:sz w:val="23"/>
          <w:szCs w:val="23"/>
        </w:rPr>
      </w:pPr>
      <w:r w:rsidRPr="00255344">
        <w:rPr>
          <w:rFonts w:ascii="Verdana" w:hAnsi="Verdana" w:cs="Arial"/>
          <w:color w:val="000000"/>
          <w:sz w:val="23"/>
          <w:szCs w:val="23"/>
        </w:rPr>
        <w:t>b) transferência total ou parcial do contrato a terceiros;</w:t>
      </w:r>
    </w:p>
    <w:p w:rsidR="00961925" w:rsidRPr="00255344" w:rsidRDefault="00961925" w:rsidP="00961925">
      <w:pPr>
        <w:pStyle w:val="Corpodetexto"/>
        <w:spacing w:after="0" w:line="200" w:lineRule="atLeast"/>
        <w:rPr>
          <w:rFonts w:ascii="Verdana" w:hAnsi="Verdana" w:cs="Arial"/>
          <w:color w:val="000000"/>
          <w:sz w:val="23"/>
          <w:szCs w:val="23"/>
        </w:rPr>
      </w:pPr>
    </w:p>
    <w:p w:rsidR="00961925" w:rsidRPr="00255344" w:rsidRDefault="00961925" w:rsidP="00961925">
      <w:pPr>
        <w:pStyle w:val="Corpodetexto"/>
        <w:spacing w:after="0" w:line="200" w:lineRule="atLeast"/>
        <w:jc w:val="both"/>
        <w:rPr>
          <w:rFonts w:ascii="Verdana" w:hAnsi="Verdana" w:cs="Arial"/>
          <w:color w:val="000000"/>
          <w:sz w:val="23"/>
          <w:szCs w:val="23"/>
        </w:rPr>
      </w:pPr>
      <w:r w:rsidRPr="00255344">
        <w:rPr>
          <w:rFonts w:ascii="Verdana" w:hAnsi="Verdana" w:cs="Arial"/>
          <w:color w:val="000000"/>
          <w:sz w:val="23"/>
          <w:szCs w:val="23"/>
        </w:rPr>
        <w:t>c) subcontratação no todo ou em parte do objeto sem prévia autorização formal da Contratante;</w:t>
      </w:r>
    </w:p>
    <w:p w:rsidR="00961925" w:rsidRPr="00255344" w:rsidRDefault="00961925" w:rsidP="00961925">
      <w:pPr>
        <w:pStyle w:val="Corpodetexto"/>
        <w:spacing w:after="0" w:line="200" w:lineRule="atLeast"/>
        <w:rPr>
          <w:rFonts w:ascii="Verdana" w:hAnsi="Verdana" w:cs="Arial"/>
          <w:color w:val="000000"/>
          <w:sz w:val="23"/>
          <w:szCs w:val="23"/>
        </w:rPr>
      </w:pPr>
    </w:p>
    <w:p w:rsidR="00961925" w:rsidRPr="00255344" w:rsidRDefault="00961925" w:rsidP="00961925">
      <w:pPr>
        <w:pStyle w:val="Corpodetexto"/>
        <w:spacing w:after="0" w:line="200" w:lineRule="atLeast"/>
        <w:rPr>
          <w:rFonts w:ascii="Verdana" w:hAnsi="Verdana" w:cs="Arial"/>
          <w:color w:val="000000"/>
          <w:sz w:val="23"/>
          <w:szCs w:val="23"/>
        </w:rPr>
      </w:pPr>
      <w:r w:rsidRPr="00255344">
        <w:rPr>
          <w:rFonts w:ascii="Verdana" w:hAnsi="Verdana" w:cs="Arial"/>
          <w:color w:val="000000"/>
          <w:sz w:val="23"/>
          <w:szCs w:val="23"/>
        </w:rPr>
        <w:t>d) descumprimento de cláusula contratual.</w:t>
      </w:r>
    </w:p>
    <w:p w:rsidR="00961925" w:rsidRPr="00255344" w:rsidRDefault="00961925" w:rsidP="00961925">
      <w:pPr>
        <w:tabs>
          <w:tab w:val="center" w:pos="2268"/>
        </w:tabs>
        <w:spacing w:line="200" w:lineRule="atLeast"/>
        <w:jc w:val="both"/>
        <w:rPr>
          <w:rFonts w:ascii="Verdana" w:hAnsi="Verdana"/>
          <w:color w:val="000000"/>
          <w:sz w:val="23"/>
          <w:szCs w:val="23"/>
        </w:rPr>
      </w:pPr>
    </w:p>
    <w:p w:rsidR="00961925" w:rsidRPr="00255344" w:rsidRDefault="00961925" w:rsidP="00961925">
      <w:pPr>
        <w:tabs>
          <w:tab w:val="center" w:pos="2268"/>
        </w:tabs>
        <w:spacing w:line="200" w:lineRule="atLeast"/>
        <w:jc w:val="both"/>
        <w:rPr>
          <w:rFonts w:ascii="Verdana" w:hAnsi="Verdana"/>
          <w:bCs/>
          <w:color w:val="000000"/>
          <w:sz w:val="23"/>
          <w:szCs w:val="23"/>
        </w:rPr>
      </w:pPr>
      <w:r w:rsidRPr="00255344">
        <w:rPr>
          <w:rFonts w:ascii="Verdana" w:hAnsi="Verdana"/>
          <w:color w:val="000000"/>
          <w:sz w:val="23"/>
          <w:szCs w:val="23"/>
        </w:rPr>
        <w:t xml:space="preserve">III - </w:t>
      </w:r>
      <w:r w:rsidRPr="00255344">
        <w:rPr>
          <w:rFonts w:ascii="Verdana" w:hAnsi="Verdana"/>
          <w:bCs/>
          <w:color w:val="000000"/>
          <w:sz w:val="23"/>
          <w:szCs w:val="23"/>
        </w:rPr>
        <w:t>A licitante que ensejar o retardamento da execução do certame, não mantiver a proposta, falhar ou fraudar na execução do contrato, comportar-se de modo inidôneo, fizer declaração falsa ou cometer fraude fiscal, garantido o direito prévio da citação e da ampla defesa, ficará impedida de licitar e contratar com a Administração, pelo prazo de até 05 (cinco) anos, enquanto perdurarem os motivos determinantes da punição ou até que seja promovida a reabilitação perante a própria autoridade que aplicou a penalidade.</w:t>
      </w:r>
    </w:p>
    <w:p w:rsidR="00961925" w:rsidRPr="00255344" w:rsidRDefault="00961925" w:rsidP="00961925">
      <w:pPr>
        <w:spacing w:line="200" w:lineRule="atLeast"/>
        <w:jc w:val="both"/>
        <w:rPr>
          <w:rFonts w:ascii="Verdana" w:hAnsi="Verdana"/>
          <w:color w:val="000000"/>
          <w:sz w:val="23"/>
          <w:szCs w:val="23"/>
        </w:rPr>
      </w:pPr>
    </w:p>
    <w:p w:rsidR="00961925" w:rsidRPr="00255344" w:rsidRDefault="00961925" w:rsidP="00961925">
      <w:pPr>
        <w:spacing w:line="200" w:lineRule="atLeast"/>
        <w:jc w:val="both"/>
        <w:rPr>
          <w:rFonts w:ascii="Verdana" w:hAnsi="Verdana"/>
          <w:color w:val="000000"/>
          <w:sz w:val="23"/>
          <w:szCs w:val="23"/>
        </w:rPr>
      </w:pPr>
      <w:r w:rsidRPr="00255344">
        <w:rPr>
          <w:rFonts w:ascii="Verdana" w:hAnsi="Verdana"/>
          <w:color w:val="000000"/>
          <w:sz w:val="23"/>
          <w:szCs w:val="23"/>
        </w:rPr>
        <w:t>IV - Declaração de inidoneidade para licitar ou contratar com a Administração Pública, enquanto perdurarem os motivos determinantes da punição ou até que o contratante promova sua reabilitação.</w:t>
      </w:r>
    </w:p>
    <w:p w:rsidR="00961925" w:rsidRPr="00255344" w:rsidRDefault="00961925" w:rsidP="00961925">
      <w:pPr>
        <w:pStyle w:val="Corpodetexto"/>
        <w:spacing w:after="0" w:line="200" w:lineRule="atLeast"/>
        <w:rPr>
          <w:rFonts w:ascii="Verdana" w:hAnsi="Verdana" w:cs="Arial"/>
          <w:color w:val="000000"/>
          <w:sz w:val="23"/>
          <w:szCs w:val="23"/>
        </w:rPr>
      </w:pPr>
    </w:p>
    <w:p w:rsidR="00961925" w:rsidRPr="00255344" w:rsidRDefault="00961925" w:rsidP="00961925">
      <w:pPr>
        <w:pStyle w:val="Corpodetexto"/>
        <w:spacing w:after="0" w:line="200" w:lineRule="atLeast"/>
        <w:jc w:val="both"/>
        <w:rPr>
          <w:rFonts w:ascii="Verdana" w:hAnsi="Verdana" w:cs="Arial"/>
          <w:color w:val="000000"/>
          <w:sz w:val="23"/>
          <w:szCs w:val="23"/>
        </w:rPr>
      </w:pPr>
      <w:r w:rsidRPr="00255344">
        <w:rPr>
          <w:rFonts w:ascii="Verdana" w:hAnsi="Verdana" w:cs="Arial"/>
          <w:color w:val="000000"/>
          <w:sz w:val="23"/>
          <w:szCs w:val="23"/>
        </w:rPr>
        <w:t>V - O valor das multas aplicadas deverá ser pago por meio de guia própria ao Município de Papagaios/MG, no prazo máximo de 03 (três) dias úteis a contar da data da sua aplicação ou poderá ser descontado dos pagamentos das faturas devidas pelo Município, quando for o caso.</w:t>
      </w:r>
    </w:p>
    <w:p w:rsidR="00961925" w:rsidRPr="00255344" w:rsidRDefault="00961925" w:rsidP="00961925">
      <w:pPr>
        <w:pStyle w:val="Preformatted"/>
        <w:tabs>
          <w:tab w:val="clear" w:pos="9590"/>
          <w:tab w:val="left" w:pos="7230"/>
        </w:tabs>
        <w:spacing w:line="200" w:lineRule="atLeast"/>
        <w:jc w:val="both"/>
        <w:rPr>
          <w:rFonts w:ascii="Verdana" w:hAnsi="Verdana" w:cs="Arial"/>
          <w:b/>
          <w:color w:val="000000"/>
          <w:sz w:val="23"/>
          <w:szCs w:val="23"/>
        </w:rPr>
      </w:pPr>
    </w:p>
    <w:p w:rsidR="00961925" w:rsidRPr="00255344" w:rsidRDefault="00961925" w:rsidP="00961925">
      <w:pPr>
        <w:tabs>
          <w:tab w:val="right" w:pos="6019"/>
        </w:tabs>
        <w:spacing w:line="200" w:lineRule="atLeast"/>
        <w:jc w:val="both"/>
        <w:rPr>
          <w:rFonts w:ascii="Verdana" w:hAnsi="Verdana"/>
          <w:b/>
          <w:color w:val="000000"/>
          <w:sz w:val="23"/>
          <w:szCs w:val="23"/>
        </w:rPr>
      </w:pPr>
      <w:r w:rsidRPr="00255344">
        <w:rPr>
          <w:rFonts w:ascii="Verdana" w:hAnsi="Verdana"/>
          <w:b/>
          <w:color w:val="000000"/>
          <w:sz w:val="23"/>
          <w:szCs w:val="23"/>
        </w:rPr>
        <w:t xml:space="preserve">09 </w:t>
      </w:r>
      <w:r w:rsidRPr="00255344">
        <w:rPr>
          <w:rFonts w:ascii="Verdana" w:hAnsi="Verdana"/>
          <w:b/>
          <w:color w:val="000000"/>
          <w:sz w:val="23"/>
          <w:szCs w:val="23"/>
        </w:rPr>
        <w:noBreakHyphen/>
        <w:t xml:space="preserve"> DOS REAJUSTAMENTOS DE PREÇOS</w:t>
      </w:r>
    </w:p>
    <w:p w:rsidR="00961925" w:rsidRPr="00255344" w:rsidRDefault="00961925" w:rsidP="00961925">
      <w:pPr>
        <w:spacing w:line="200" w:lineRule="atLeast"/>
        <w:jc w:val="both"/>
        <w:rPr>
          <w:rFonts w:ascii="Verdana" w:hAnsi="Verdana"/>
          <w:color w:val="000000"/>
          <w:sz w:val="23"/>
          <w:szCs w:val="23"/>
        </w:rPr>
      </w:pPr>
    </w:p>
    <w:p w:rsidR="00961925" w:rsidRPr="00255344" w:rsidRDefault="00961925" w:rsidP="00961925">
      <w:pPr>
        <w:spacing w:line="200" w:lineRule="atLeast"/>
        <w:jc w:val="both"/>
        <w:rPr>
          <w:rFonts w:ascii="Verdana" w:hAnsi="Verdana"/>
          <w:color w:val="000000"/>
          <w:sz w:val="23"/>
          <w:szCs w:val="23"/>
        </w:rPr>
      </w:pPr>
      <w:r w:rsidRPr="00255344">
        <w:rPr>
          <w:rFonts w:ascii="Verdana" w:hAnsi="Verdana"/>
          <w:color w:val="000000"/>
          <w:sz w:val="23"/>
          <w:szCs w:val="23"/>
        </w:rPr>
        <w:t xml:space="preserve">I </w:t>
      </w:r>
      <w:r w:rsidRPr="00255344">
        <w:rPr>
          <w:rFonts w:ascii="Verdana" w:hAnsi="Verdana"/>
          <w:color w:val="000000"/>
          <w:sz w:val="23"/>
          <w:szCs w:val="23"/>
        </w:rPr>
        <w:noBreakHyphen/>
        <w:t xml:space="preserve"> Considerado o prazo de validade estabelecido no item I da Cláusula II, da presente Ata, é vedado qualquer reajustamento de preços, até que seja completado o período, contado a partir da data limite para apresentação das propostas indicadas no preâmbulo do edital do Pregão nº </w:t>
      </w:r>
      <w:r w:rsidR="002B7728" w:rsidRPr="00255344">
        <w:rPr>
          <w:rFonts w:ascii="Verdana" w:hAnsi="Verdana"/>
          <w:color w:val="000000"/>
          <w:sz w:val="23"/>
          <w:szCs w:val="23"/>
        </w:rPr>
        <w:t>078/2018</w:t>
      </w:r>
      <w:r w:rsidRPr="00255344">
        <w:rPr>
          <w:rFonts w:ascii="Verdana" w:hAnsi="Verdana"/>
          <w:color w:val="000000"/>
          <w:sz w:val="23"/>
          <w:szCs w:val="23"/>
        </w:rPr>
        <w:t>, que integra a presente Ata de Registro de Preços, ressalvados os casos de revisão de registro a que se refere o Decreto instituidor do Registro de preços.</w:t>
      </w:r>
    </w:p>
    <w:p w:rsidR="00961925" w:rsidRPr="00255344" w:rsidRDefault="00961925" w:rsidP="00961925">
      <w:pPr>
        <w:spacing w:line="200" w:lineRule="atLeast"/>
        <w:jc w:val="both"/>
        <w:rPr>
          <w:rFonts w:ascii="Verdana" w:hAnsi="Verdana"/>
          <w:color w:val="000000"/>
          <w:sz w:val="23"/>
          <w:szCs w:val="23"/>
        </w:rPr>
      </w:pPr>
    </w:p>
    <w:p w:rsidR="00961925" w:rsidRPr="00255344" w:rsidRDefault="00961925" w:rsidP="00961925">
      <w:pPr>
        <w:spacing w:line="200" w:lineRule="atLeast"/>
        <w:jc w:val="both"/>
        <w:rPr>
          <w:rFonts w:ascii="Verdana" w:hAnsi="Verdana"/>
          <w:color w:val="000000"/>
          <w:sz w:val="23"/>
          <w:szCs w:val="23"/>
        </w:rPr>
      </w:pPr>
      <w:r w:rsidRPr="00255344">
        <w:rPr>
          <w:rFonts w:ascii="Verdana" w:hAnsi="Verdana"/>
          <w:color w:val="000000"/>
          <w:sz w:val="23"/>
          <w:szCs w:val="23"/>
        </w:rPr>
        <w:t xml:space="preserve">II </w:t>
      </w:r>
      <w:r w:rsidRPr="00255344">
        <w:rPr>
          <w:rFonts w:ascii="Verdana" w:hAnsi="Verdana"/>
          <w:color w:val="000000"/>
          <w:sz w:val="23"/>
          <w:szCs w:val="23"/>
        </w:rPr>
        <w:noBreakHyphen/>
        <w:t xml:space="preserve"> Fica ressalvada a possibilidade de alteração das condições para a concessão de reajustes em face da superveniência de normas federais aplicáveis à espécie.</w:t>
      </w:r>
    </w:p>
    <w:p w:rsidR="00961925" w:rsidRPr="00255344" w:rsidRDefault="00961925" w:rsidP="00961925">
      <w:pPr>
        <w:spacing w:line="200" w:lineRule="atLeast"/>
        <w:jc w:val="both"/>
        <w:rPr>
          <w:rFonts w:ascii="Verdana" w:hAnsi="Verdana"/>
          <w:color w:val="000000"/>
          <w:sz w:val="23"/>
          <w:szCs w:val="23"/>
        </w:rPr>
      </w:pPr>
    </w:p>
    <w:p w:rsidR="00961925" w:rsidRPr="00255344" w:rsidRDefault="00961925" w:rsidP="00961925">
      <w:pPr>
        <w:spacing w:line="200" w:lineRule="atLeast"/>
        <w:jc w:val="both"/>
        <w:rPr>
          <w:rFonts w:ascii="Verdana" w:hAnsi="Verdana"/>
          <w:b/>
          <w:color w:val="000000"/>
          <w:sz w:val="23"/>
          <w:szCs w:val="23"/>
        </w:rPr>
      </w:pPr>
      <w:r w:rsidRPr="00255344">
        <w:rPr>
          <w:rFonts w:ascii="Verdana" w:hAnsi="Verdana"/>
          <w:b/>
          <w:color w:val="000000"/>
          <w:sz w:val="23"/>
          <w:szCs w:val="23"/>
        </w:rPr>
        <w:t xml:space="preserve">10 </w:t>
      </w:r>
      <w:r w:rsidRPr="00255344">
        <w:rPr>
          <w:rFonts w:ascii="Verdana" w:hAnsi="Verdana"/>
          <w:b/>
          <w:color w:val="000000"/>
          <w:sz w:val="23"/>
          <w:szCs w:val="23"/>
        </w:rPr>
        <w:noBreakHyphen/>
        <w:t xml:space="preserve"> DAS CONDIÇÕES DE RECEBIMENTO DO OBJETO DA ATA DE REGISTRO DE PREÇOS</w:t>
      </w:r>
    </w:p>
    <w:p w:rsidR="00961925" w:rsidRPr="00255344" w:rsidRDefault="00961925" w:rsidP="00961925">
      <w:pPr>
        <w:spacing w:line="200" w:lineRule="atLeast"/>
        <w:jc w:val="both"/>
        <w:rPr>
          <w:rFonts w:ascii="Verdana" w:hAnsi="Verdana"/>
          <w:color w:val="000000"/>
          <w:sz w:val="23"/>
          <w:szCs w:val="23"/>
        </w:rPr>
      </w:pPr>
    </w:p>
    <w:p w:rsidR="00961925" w:rsidRPr="00255344" w:rsidRDefault="00961925" w:rsidP="00961925">
      <w:pPr>
        <w:spacing w:line="200" w:lineRule="atLeast"/>
        <w:jc w:val="both"/>
        <w:rPr>
          <w:rFonts w:ascii="Verdana" w:hAnsi="Verdana"/>
          <w:color w:val="000000"/>
          <w:sz w:val="23"/>
          <w:szCs w:val="23"/>
        </w:rPr>
      </w:pPr>
      <w:r w:rsidRPr="00255344">
        <w:rPr>
          <w:rFonts w:ascii="Verdana" w:hAnsi="Verdana"/>
          <w:color w:val="000000"/>
          <w:sz w:val="23"/>
          <w:szCs w:val="23"/>
        </w:rPr>
        <w:t xml:space="preserve">I </w:t>
      </w:r>
      <w:r w:rsidRPr="00255344">
        <w:rPr>
          <w:rFonts w:ascii="Verdana" w:hAnsi="Verdana"/>
          <w:color w:val="000000"/>
          <w:sz w:val="23"/>
          <w:szCs w:val="23"/>
        </w:rPr>
        <w:noBreakHyphen/>
        <w:t xml:space="preserve"> O objeto desta Ata de Registro de preços será recebido pela unidade requisitante consoante o disposto no art.73, II “a” e “b”, da Lei Federal 8.666/93.e demais normas pertinentes.</w:t>
      </w:r>
    </w:p>
    <w:p w:rsidR="00961925" w:rsidRPr="00255344" w:rsidRDefault="00961925" w:rsidP="00961925">
      <w:pPr>
        <w:spacing w:line="200" w:lineRule="atLeast"/>
        <w:jc w:val="both"/>
        <w:rPr>
          <w:rFonts w:ascii="Verdana" w:hAnsi="Verdana"/>
          <w:color w:val="000000"/>
          <w:sz w:val="23"/>
          <w:szCs w:val="23"/>
        </w:rPr>
      </w:pPr>
    </w:p>
    <w:p w:rsidR="00961925" w:rsidRPr="00255344" w:rsidRDefault="00961925" w:rsidP="00961925">
      <w:pPr>
        <w:spacing w:line="200" w:lineRule="atLeast"/>
        <w:jc w:val="both"/>
        <w:rPr>
          <w:rFonts w:ascii="Verdana" w:hAnsi="Verdana"/>
          <w:color w:val="000000"/>
          <w:sz w:val="23"/>
          <w:szCs w:val="23"/>
        </w:rPr>
      </w:pPr>
      <w:r w:rsidRPr="00255344">
        <w:rPr>
          <w:rFonts w:ascii="Verdana" w:hAnsi="Verdana"/>
          <w:color w:val="000000"/>
          <w:sz w:val="23"/>
          <w:szCs w:val="23"/>
        </w:rPr>
        <w:t xml:space="preserve">II </w:t>
      </w:r>
      <w:r w:rsidRPr="00255344">
        <w:rPr>
          <w:rFonts w:ascii="Verdana" w:hAnsi="Verdana"/>
          <w:color w:val="000000"/>
          <w:sz w:val="23"/>
          <w:szCs w:val="23"/>
        </w:rPr>
        <w:noBreakHyphen/>
        <w:t xml:space="preserve"> A cada fornecimento serão emitidos recibos, nos termos do art. 73, II, “a” e “b”, da Lei Federal 8.666/93.</w:t>
      </w:r>
    </w:p>
    <w:p w:rsidR="00961925" w:rsidRPr="00255344" w:rsidRDefault="00961925" w:rsidP="00961925">
      <w:pPr>
        <w:tabs>
          <w:tab w:val="right" w:pos="8512"/>
        </w:tabs>
        <w:spacing w:line="200" w:lineRule="atLeast"/>
        <w:jc w:val="both"/>
        <w:rPr>
          <w:rFonts w:ascii="Verdana" w:hAnsi="Verdana"/>
          <w:color w:val="000000"/>
          <w:sz w:val="23"/>
          <w:szCs w:val="23"/>
        </w:rPr>
      </w:pPr>
    </w:p>
    <w:p w:rsidR="00961925" w:rsidRPr="00255344" w:rsidRDefault="00961925" w:rsidP="00961925">
      <w:pPr>
        <w:tabs>
          <w:tab w:val="right" w:pos="8512"/>
        </w:tabs>
        <w:spacing w:line="200" w:lineRule="atLeast"/>
        <w:jc w:val="both"/>
        <w:rPr>
          <w:rFonts w:ascii="Verdana" w:hAnsi="Verdana"/>
          <w:b/>
          <w:color w:val="000000"/>
          <w:sz w:val="23"/>
          <w:szCs w:val="23"/>
        </w:rPr>
      </w:pPr>
      <w:r w:rsidRPr="00255344">
        <w:rPr>
          <w:rFonts w:ascii="Verdana" w:hAnsi="Verdana"/>
          <w:b/>
          <w:color w:val="000000"/>
          <w:sz w:val="23"/>
          <w:szCs w:val="23"/>
        </w:rPr>
        <w:t xml:space="preserve">11 </w:t>
      </w:r>
      <w:r w:rsidRPr="00255344">
        <w:rPr>
          <w:rFonts w:ascii="Verdana" w:hAnsi="Verdana"/>
          <w:b/>
          <w:color w:val="000000"/>
          <w:sz w:val="23"/>
          <w:szCs w:val="23"/>
        </w:rPr>
        <w:noBreakHyphen/>
        <w:t xml:space="preserve"> DO CANCELAMENTO DA ATA DE REGISTRO DE PREÇOS</w:t>
      </w:r>
    </w:p>
    <w:p w:rsidR="00961925" w:rsidRPr="00255344" w:rsidRDefault="00961925" w:rsidP="00961925">
      <w:pPr>
        <w:spacing w:line="200" w:lineRule="atLeast"/>
        <w:jc w:val="both"/>
        <w:rPr>
          <w:rFonts w:ascii="Verdana" w:hAnsi="Verdana"/>
          <w:color w:val="000000"/>
          <w:sz w:val="23"/>
          <w:szCs w:val="23"/>
        </w:rPr>
      </w:pPr>
    </w:p>
    <w:p w:rsidR="00961925" w:rsidRPr="00255344" w:rsidRDefault="00961925" w:rsidP="00961925">
      <w:pPr>
        <w:spacing w:line="200" w:lineRule="atLeast"/>
        <w:jc w:val="both"/>
        <w:rPr>
          <w:rFonts w:ascii="Verdana" w:hAnsi="Verdana"/>
          <w:color w:val="000000"/>
          <w:sz w:val="23"/>
          <w:szCs w:val="23"/>
        </w:rPr>
      </w:pPr>
      <w:r w:rsidRPr="00255344">
        <w:rPr>
          <w:rFonts w:ascii="Verdana" w:hAnsi="Verdana"/>
          <w:color w:val="000000"/>
          <w:sz w:val="23"/>
          <w:szCs w:val="23"/>
        </w:rPr>
        <w:t xml:space="preserve">I </w:t>
      </w:r>
      <w:r w:rsidRPr="00255344">
        <w:rPr>
          <w:rFonts w:ascii="Verdana" w:hAnsi="Verdana"/>
          <w:color w:val="000000"/>
          <w:sz w:val="23"/>
          <w:szCs w:val="23"/>
        </w:rPr>
        <w:noBreakHyphen/>
        <w:t xml:space="preserve"> A presente Ata de Registro de Preços poderá ser cancelada, de pleno direito:</w:t>
      </w:r>
    </w:p>
    <w:p w:rsidR="00961925" w:rsidRPr="00255344" w:rsidRDefault="00961925" w:rsidP="00961925">
      <w:pPr>
        <w:tabs>
          <w:tab w:val="left" w:pos="226"/>
        </w:tabs>
        <w:spacing w:line="200" w:lineRule="atLeast"/>
        <w:jc w:val="both"/>
        <w:rPr>
          <w:rFonts w:ascii="Verdana" w:hAnsi="Verdana"/>
          <w:b/>
          <w:color w:val="000000"/>
          <w:sz w:val="23"/>
          <w:szCs w:val="23"/>
        </w:rPr>
      </w:pPr>
    </w:p>
    <w:p w:rsidR="00961925" w:rsidRPr="00255344" w:rsidRDefault="00961925" w:rsidP="00961925">
      <w:pPr>
        <w:tabs>
          <w:tab w:val="left" w:pos="226"/>
        </w:tabs>
        <w:spacing w:line="200" w:lineRule="atLeast"/>
        <w:jc w:val="both"/>
        <w:rPr>
          <w:rFonts w:ascii="Verdana" w:hAnsi="Verdana"/>
          <w:b/>
          <w:color w:val="000000"/>
          <w:sz w:val="23"/>
          <w:szCs w:val="23"/>
        </w:rPr>
      </w:pPr>
      <w:r w:rsidRPr="00255344">
        <w:rPr>
          <w:rFonts w:ascii="Verdana" w:hAnsi="Verdana"/>
          <w:b/>
          <w:color w:val="000000"/>
          <w:sz w:val="23"/>
          <w:szCs w:val="23"/>
        </w:rPr>
        <w:t>Pela Administração, quando:</w:t>
      </w:r>
    </w:p>
    <w:p w:rsidR="00961925" w:rsidRPr="00255344" w:rsidRDefault="00961925" w:rsidP="00961925">
      <w:pPr>
        <w:tabs>
          <w:tab w:val="left" w:pos="715"/>
        </w:tabs>
        <w:spacing w:line="200" w:lineRule="atLeast"/>
        <w:jc w:val="both"/>
        <w:rPr>
          <w:rFonts w:ascii="Verdana" w:hAnsi="Verdana"/>
          <w:color w:val="000000"/>
          <w:sz w:val="23"/>
          <w:szCs w:val="23"/>
        </w:rPr>
      </w:pPr>
    </w:p>
    <w:p w:rsidR="00961925" w:rsidRPr="00255344" w:rsidRDefault="00961925" w:rsidP="00961925">
      <w:pPr>
        <w:tabs>
          <w:tab w:val="left" w:pos="715"/>
        </w:tabs>
        <w:spacing w:line="200" w:lineRule="atLeast"/>
        <w:jc w:val="both"/>
        <w:rPr>
          <w:rFonts w:ascii="Verdana" w:hAnsi="Verdana"/>
          <w:color w:val="000000"/>
          <w:sz w:val="23"/>
          <w:szCs w:val="23"/>
        </w:rPr>
      </w:pPr>
      <w:r w:rsidRPr="00255344">
        <w:rPr>
          <w:rFonts w:ascii="Verdana" w:hAnsi="Verdana"/>
          <w:color w:val="000000"/>
          <w:sz w:val="23"/>
          <w:szCs w:val="23"/>
        </w:rPr>
        <w:t xml:space="preserve">A </w:t>
      </w:r>
      <w:r w:rsidRPr="00255344">
        <w:rPr>
          <w:rFonts w:ascii="Verdana" w:hAnsi="Verdana"/>
          <w:color w:val="000000"/>
          <w:sz w:val="23"/>
          <w:szCs w:val="23"/>
        </w:rPr>
        <w:noBreakHyphen/>
        <w:t xml:space="preserve"> </w:t>
      </w:r>
      <w:proofErr w:type="spellStart"/>
      <w:r w:rsidRPr="00255344">
        <w:rPr>
          <w:rFonts w:ascii="Verdana" w:hAnsi="Verdana"/>
          <w:color w:val="000000"/>
          <w:sz w:val="23"/>
          <w:szCs w:val="23"/>
        </w:rPr>
        <w:t>a</w:t>
      </w:r>
      <w:proofErr w:type="spellEnd"/>
      <w:r w:rsidRPr="00255344">
        <w:rPr>
          <w:rFonts w:ascii="Verdana" w:hAnsi="Verdana"/>
          <w:color w:val="000000"/>
          <w:sz w:val="23"/>
          <w:szCs w:val="23"/>
        </w:rPr>
        <w:t xml:space="preserve"> detentora não cumprir as obrigações constantes desta Ata de Registro de Preços;</w:t>
      </w:r>
    </w:p>
    <w:p w:rsidR="00961925" w:rsidRPr="00255344" w:rsidRDefault="00961925" w:rsidP="00961925">
      <w:pPr>
        <w:tabs>
          <w:tab w:val="left" w:pos="715"/>
        </w:tabs>
        <w:spacing w:line="200" w:lineRule="atLeast"/>
        <w:jc w:val="both"/>
        <w:rPr>
          <w:rFonts w:ascii="Verdana" w:hAnsi="Verdana"/>
          <w:color w:val="000000"/>
          <w:sz w:val="23"/>
          <w:szCs w:val="23"/>
        </w:rPr>
      </w:pPr>
    </w:p>
    <w:p w:rsidR="00961925" w:rsidRPr="00255344" w:rsidRDefault="00961925" w:rsidP="00961925">
      <w:pPr>
        <w:tabs>
          <w:tab w:val="left" w:pos="715"/>
        </w:tabs>
        <w:spacing w:line="200" w:lineRule="atLeast"/>
        <w:jc w:val="both"/>
        <w:rPr>
          <w:rFonts w:ascii="Verdana" w:hAnsi="Verdana"/>
          <w:color w:val="000000"/>
          <w:sz w:val="23"/>
          <w:szCs w:val="23"/>
        </w:rPr>
      </w:pPr>
      <w:r w:rsidRPr="00255344">
        <w:rPr>
          <w:rFonts w:ascii="Verdana" w:hAnsi="Verdana"/>
          <w:color w:val="000000"/>
          <w:sz w:val="23"/>
          <w:szCs w:val="23"/>
        </w:rPr>
        <w:t xml:space="preserve">B </w:t>
      </w:r>
      <w:r w:rsidRPr="00255344">
        <w:rPr>
          <w:rFonts w:ascii="Verdana" w:hAnsi="Verdana"/>
          <w:color w:val="000000"/>
          <w:sz w:val="23"/>
          <w:szCs w:val="23"/>
        </w:rPr>
        <w:noBreakHyphen/>
        <w:t xml:space="preserve"> a detentora não retirar qualquer Ordem de Fornecimento, no prazo estabelecido, e a Administração não aceitar sua justificativa;</w:t>
      </w:r>
    </w:p>
    <w:p w:rsidR="00961925" w:rsidRPr="00255344" w:rsidRDefault="00961925" w:rsidP="00961925">
      <w:pPr>
        <w:tabs>
          <w:tab w:val="left" w:pos="715"/>
        </w:tabs>
        <w:spacing w:line="200" w:lineRule="atLeast"/>
        <w:jc w:val="both"/>
        <w:rPr>
          <w:rFonts w:ascii="Verdana" w:hAnsi="Verdana"/>
          <w:color w:val="000000"/>
          <w:sz w:val="23"/>
          <w:szCs w:val="23"/>
        </w:rPr>
      </w:pPr>
    </w:p>
    <w:p w:rsidR="00961925" w:rsidRPr="00255344" w:rsidRDefault="00961925" w:rsidP="00961925">
      <w:pPr>
        <w:tabs>
          <w:tab w:val="left" w:pos="715"/>
        </w:tabs>
        <w:spacing w:line="200" w:lineRule="atLeast"/>
        <w:jc w:val="both"/>
        <w:rPr>
          <w:rFonts w:ascii="Verdana" w:hAnsi="Verdana"/>
          <w:color w:val="000000"/>
          <w:sz w:val="23"/>
          <w:szCs w:val="23"/>
        </w:rPr>
      </w:pPr>
      <w:r w:rsidRPr="00255344">
        <w:rPr>
          <w:rFonts w:ascii="Verdana" w:hAnsi="Verdana"/>
          <w:color w:val="000000"/>
          <w:sz w:val="23"/>
          <w:szCs w:val="23"/>
        </w:rPr>
        <w:t xml:space="preserve">C </w:t>
      </w:r>
      <w:r w:rsidRPr="00255344">
        <w:rPr>
          <w:rFonts w:ascii="Verdana" w:hAnsi="Verdana"/>
          <w:color w:val="000000"/>
          <w:sz w:val="23"/>
          <w:szCs w:val="23"/>
        </w:rPr>
        <w:noBreakHyphen/>
        <w:t xml:space="preserve"> a detentora der causa a rescisão administrativa de contrato decorrente de registro de preços, a critério da Administração;</w:t>
      </w:r>
    </w:p>
    <w:p w:rsidR="00961925" w:rsidRPr="00255344" w:rsidRDefault="00961925" w:rsidP="00961925">
      <w:pPr>
        <w:tabs>
          <w:tab w:val="left" w:pos="715"/>
        </w:tabs>
        <w:spacing w:line="200" w:lineRule="atLeast"/>
        <w:jc w:val="both"/>
        <w:rPr>
          <w:rFonts w:ascii="Verdana" w:hAnsi="Verdana"/>
          <w:color w:val="000000"/>
          <w:sz w:val="23"/>
          <w:szCs w:val="23"/>
        </w:rPr>
      </w:pPr>
    </w:p>
    <w:p w:rsidR="00961925" w:rsidRPr="00255344" w:rsidRDefault="00961925" w:rsidP="00961925">
      <w:pPr>
        <w:tabs>
          <w:tab w:val="left" w:pos="715"/>
        </w:tabs>
        <w:spacing w:line="200" w:lineRule="atLeast"/>
        <w:jc w:val="both"/>
        <w:rPr>
          <w:rFonts w:ascii="Verdana" w:hAnsi="Verdana"/>
          <w:color w:val="000000"/>
          <w:sz w:val="23"/>
          <w:szCs w:val="23"/>
        </w:rPr>
      </w:pPr>
      <w:r w:rsidRPr="00255344">
        <w:rPr>
          <w:rFonts w:ascii="Verdana" w:hAnsi="Verdana"/>
          <w:color w:val="000000"/>
          <w:sz w:val="23"/>
          <w:szCs w:val="23"/>
        </w:rPr>
        <w:t xml:space="preserve">D </w:t>
      </w:r>
      <w:r w:rsidRPr="00255344">
        <w:rPr>
          <w:rFonts w:ascii="Verdana" w:hAnsi="Verdana"/>
          <w:color w:val="000000"/>
          <w:sz w:val="23"/>
          <w:szCs w:val="23"/>
        </w:rPr>
        <w:noBreakHyphen/>
        <w:t xml:space="preserve"> em qualquer das hipóteses de inexecução total ou parcial de contrato decorrente de registro de preços, se assim for decidido pela Administração;</w:t>
      </w:r>
    </w:p>
    <w:p w:rsidR="00961925" w:rsidRPr="00255344" w:rsidRDefault="00961925" w:rsidP="00961925">
      <w:pPr>
        <w:tabs>
          <w:tab w:val="right" w:pos="8371"/>
        </w:tabs>
        <w:spacing w:line="200" w:lineRule="atLeast"/>
        <w:jc w:val="both"/>
        <w:rPr>
          <w:rFonts w:ascii="Verdana" w:hAnsi="Verdana"/>
          <w:color w:val="000000"/>
          <w:sz w:val="23"/>
          <w:szCs w:val="23"/>
        </w:rPr>
      </w:pPr>
    </w:p>
    <w:p w:rsidR="00961925" w:rsidRPr="00255344" w:rsidRDefault="00961925" w:rsidP="00961925">
      <w:pPr>
        <w:tabs>
          <w:tab w:val="right" w:pos="8371"/>
        </w:tabs>
        <w:spacing w:line="200" w:lineRule="atLeast"/>
        <w:jc w:val="both"/>
        <w:rPr>
          <w:rFonts w:ascii="Verdana" w:hAnsi="Verdana"/>
          <w:color w:val="000000"/>
          <w:sz w:val="23"/>
          <w:szCs w:val="23"/>
        </w:rPr>
      </w:pPr>
      <w:r w:rsidRPr="00255344">
        <w:rPr>
          <w:rFonts w:ascii="Verdana" w:hAnsi="Verdana"/>
          <w:color w:val="000000"/>
          <w:sz w:val="23"/>
          <w:szCs w:val="23"/>
        </w:rPr>
        <w:t xml:space="preserve">E </w:t>
      </w:r>
      <w:r w:rsidRPr="00255344">
        <w:rPr>
          <w:rFonts w:ascii="Verdana" w:hAnsi="Verdana"/>
          <w:color w:val="000000"/>
          <w:sz w:val="23"/>
          <w:szCs w:val="23"/>
        </w:rPr>
        <w:noBreakHyphen/>
        <w:t xml:space="preserve"> os preços registrados se apresentarem superiores aos praticados no mercado;</w:t>
      </w:r>
    </w:p>
    <w:p w:rsidR="00961925" w:rsidRPr="00255344" w:rsidRDefault="00961925" w:rsidP="00961925">
      <w:pPr>
        <w:tabs>
          <w:tab w:val="left" w:pos="715"/>
        </w:tabs>
        <w:spacing w:line="200" w:lineRule="atLeast"/>
        <w:jc w:val="both"/>
        <w:rPr>
          <w:rFonts w:ascii="Verdana" w:hAnsi="Verdana"/>
          <w:color w:val="000000"/>
          <w:sz w:val="23"/>
          <w:szCs w:val="23"/>
        </w:rPr>
      </w:pPr>
    </w:p>
    <w:p w:rsidR="00961925" w:rsidRPr="00255344" w:rsidRDefault="00961925" w:rsidP="00961925">
      <w:pPr>
        <w:tabs>
          <w:tab w:val="left" w:pos="715"/>
        </w:tabs>
        <w:spacing w:line="200" w:lineRule="atLeast"/>
        <w:jc w:val="both"/>
        <w:rPr>
          <w:rFonts w:ascii="Verdana" w:hAnsi="Verdana"/>
          <w:color w:val="000000"/>
          <w:sz w:val="23"/>
          <w:szCs w:val="23"/>
        </w:rPr>
      </w:pPr>
      <w:r w:rsidRPr="00255344">
        <w:rPr>
          <w:rFonts w:ascii="Verdana" w:hAnsi="Verdana"/>
          <w:color w:val="000000"/>
          <w:sz w:val="23"/>
          <w:szCs w:val="23"/>
        </w:rPr>
        <w:t xml:space="preserve">F </w:t>
      </w:r>
      <w:r w:rsidRPr="00255344">
        <w:rPr>
          <w:rFonts w:ascii="Verdana" w:hAnsi="Verdana"/>
          <w:color w:val="000000"/>
          <w:sz w:val="23"/>
          <w:szCs w:val="23"/>
        </w:rPr>
        <w:noBreakHyphen/>
        <w:t xml:space="preserve"> por razões de interesse público devidamente demonstradas e justificadas pela Administração;</w:t>
      </w:r>
    </w:p>
    <w:p w:rsidR="00961925" w:rsidRPr="00255344" w:rsidRDefault="00961925" w:rsidP="00961925">
      <w:pPr>
        <w:pStyle w:val="Recuodecorpodetexto"/>
        <w:spacing w:line="200" w:lineRule="atLeast"/>
        <w:ind w:firstLine="0"/>
        <w:rPr>
          <w:rFonts w:ascii="Verdana" w:hAnsi="Verdana"/>
          <w:color w:val="000000"/>
          <w:sz w:val="23"/>
          <w:szCs w:val="23"/>
        </w:rPr>
      </w:pPr>
    </w:p>
    <w:p w:rsidR="00961925" w:rsidRPr="00255344" w:rsidRDefault="00961925" w:rsidP="00961925">
      <w:pPr>
        <w:pStyle w:val="Recuodecorpodetexto"/>
        <w:spacing w:line="200" w:lineRule="atLeast"/>
        <w:ind w:firstLine="0"/>
        <w:rPr>
          <w:rFonts w:ascii="Verdana" w:hAnsi="Verdana"/>
          <w:color w:val="000000"/>
          <w:sz w:val="23"/>
          <w:szCs w:val="23"/>
        </w:rPr>
      </w:pPr>
      <w:r w:rsidRPr="00255344">
        <w:rPr>
          <w:rFonts w:ascii="Verdana" w:hAnsi="Verdana"/>
          <w:color w:val="000000"/>
          <w:sz w:val="23"/>
          <w:szCs w:val="23"/>
        </w:rPr>
        <w:t xml:space="preserve">G </w:t>
      </w:r>
      <w:r w:rsidRPr="00255344">
        <w:rPr>
          <w:rFonts w:ascii="Verdana" w:hAnsi="Verdana"/>
          <w:color w:val="000000"/>
          <w:sz w:val="23"/>
          <w:szCs w:val="23"/>
        </w:rPr>
        <w:noBreakHyphen/>
        <w:t xml:space="preserve"> a comunicação do cancelamento do preço registrado, nos casos previstos neste item, será feita pessoalmente ou por correspondência com aviso de recebimento, juntando-se o comprovante ao processo de administração da presente Ata de Registro de Preços;</w:t>
      </w:r>
    </w:p>
    <w:p w:rsidR="00961925" w:rsidRPr="00255344" w:rsidRDefault="00961925" w:rsidP="00961925">
      <w:pPr>
        <w:spacing w:line="200" w:lineRule="atLeast"/>
        <w:jc w:val="both"/>
        <w:rPr>
          <w:rFonts w:ascii="Verdana" w:hAnsi="Verdana"/>
          <w:color w:val="000000"/>
          <w:sz w:val="23"/>
          <w:szCs w:val="23"/>
        </w:rPr>
      </w:pPr>
      <w:r w:rsidRPr="00255344">
        <w:rPr>
          <w:rFonts w:ascii="Verdana" w:hAnsi="Verdana"/>
          <w:color w:val="000000"/>
          <w:sz w:val="23"/>
          <w:szCs w:val="23"/>
        </w:rPr>
        <w:t>*no caso de ser ignorado, incerto ou inacessível o endereço da detentora, a comunicação será feita por publicação no órgão encarregado das publicações oficiais do Município, considerando-se cancelado o preço registrado a partir da publicação.</w:t>
      </w:r>
    </w:p>
    <w:p w:rsidR="00961925" w:rsidRPr="00255344" w:rsidRDefault="00961925" w:rsidP="00961925">
      <w:pPr>
        <w:pStyle w:val="Recuodecorpodetexto23"/>
        <w:spacing w:after="0" w:line="200" w:lineRule="atLeast"/>
        <w:ind w:left="0"/>
        <w:rPr>
          <w:rFonts w:ascii="Verdana" w:hAnsi="Verdana"/>
          <w:color w:val="000000"/>
          <w:sz w:val="23"/>
          <w:szCs w:val="23"/>
        </w:rPr>
      </w:pPr>
    </w:p>
    <w:p w:rsidR="00961925" w:rsidRPr="00255344" w:rsidRDefault="00961925" w:rsidP="00961925">
      <w:pPr>
        <w:pStyle w:val="Recuodecorpodetexto23"/>
        <w:spacing w:after="0" w:line="200" w:lineRule="atLeast"/>
        <w:ind w:left="0"/>
        <w:jc w:val="both"/>
        <w:rPr>
          <w:rFonts w:ascii="Verdana" w:hAnsi="Verdana" w:cs="Arial"/>
          <w:color w:val="000000"/>
          <w:sz w:val="23"/>
          <w:szCs w:val="23"/>
        </w:rPr>
      </w:pPr>
      <w:r w:rsidRPr="00255344">
        <w:rPr>
          <w:rFonts w:ascii="Verdana" w:hAnsi="Verdana" w:cs="Arial"/>
          <w:b/>
          <w:color w:val="000000"/>
          <w:sz w:val="23"/>
          <w:szCs w:val="23"/>
        </w:rPr>
        <w:lastRenderedPageBreak/>
        <w:t>Pelas detentoras, quando</w:t>
      </w:r>
      <w:r w:rsidRPr="00255344">
        <w:rPr>
          <w:rFonts w:ascii="Verdana" w:hAnsi="Verdana" w:cs="Arial"/>
          <w:color w:val="000000"/>
          <w:sz w:val="23"/>
          <w:szCs w:val="23"/>
        </w:rPr>
        <w:t>, mediante solicitação por escrito, comprovarem estar impossibilitadas de cumprir as exigências desta Ata de Registro de Preços, ou, a juízo da Administração, quando comprovada a ocorrência de qualquer das hipóteses previstas no art. 78, incisos XIII a XVI, da Lei Federal 8.666/93, alterada pela Lei Federal 8.883/94.</w:t>
      </w:r>
    </w:p>
    <w:p w:rsidR="00961925" w:rsidRPr="00255344" w:rsidRDefault="00961925" w:rsidP="00961925">
      <w:pPr>
        <w:pStyle w:val="Recuodecorpodetexto23"/>
        <w:spacing w:after="0" w:line="200" w:lineRule="atLeast"/>
        <w:ind w:left="0"/>
        <w:jc w:val="both"/>
        <w:rPr>
          <w:rFonts w:ascii="Verdana" w:hAnsi="Verdana"/>
          <w:color w:val="000000"/>
          <w:sz w:val="23"/>
          <w:szCs w:val="23"/>
        </w:rPr>
      </w:pPr>
    </w:p>
    <w:p w:rsidR="00961925" w:rsidRPr="00255344" w:rsidRDefault="00961925" w:rsidP="00961925">
      <w:pPr>
        <w:tabs>
          <w:tab w:val="left" w:pos="717"/>
        </w:tabs>
        <w:spacing w:line="200" w:lineRule="atLeast"/>
        <w:jc w:val="both"/>
        <w:rPr>
          <w:rFonts w:ascii="Verdana" w:hAnsi="Verdana"/>
          <w:color w:val="000000"/>
          <w:sz w:val="23"/>
          <w:szCs w:val="23"/>
        </w:rPr>
      </w:pPr>
      <w:r w:rsidRPr="00255344">
        <w:rPr>
          <w:rFonts w:ascii="Verdana" w:hAnsi="Verdana"/>
          <w:color w:val="000000"/>
          <w:sz w:val="23"/>
          <w:szCs w:val="23"/>
        </w:rPr>
        <w:t xml:space="preserve">A </w:t>
      </w:r>
      <w:r w:rsidRPr="00255344">
        <w:rPr>
          <w:rFonts w:ascii="Verdana" w:hAnsi="Verdana"/>
          <w:color w:val="000000"/>
          <w:sz w:val="23"/>
          <w:szCs w:val="23"/>
        </w:rPr>
        <w:noBreakHyphen/>
        <w:t xml:space="preserve"> </w:t>
      </w:r>
      <w:proofErr w:type="spellStart"/>
      <w:r w:rsidRPr="00255344">
        <w:rPr>
          <w:rFonts w:ascii="Verdana" w:hAnsi="Verdana"/>
          <w:color w:val="000000"/>
          <w:sz w:val="23"/>
          <w:szCs w:val="23"/>
        </w:rPr>
        <w:t>a</w:t>
      </w:r>
      <w:proofErr w:type="spellEnd"/>
      <w:r w:rsidRPr="00255344">
        <w:rPr>
          <w:rFonts w:ascii="Verdana" w:hAnsi="Verdana"/>
          <w:color w:val="000000"/>
          <w:sz w:val="23"/>
          <w:szCs w:val="23"/>
        </w:rPr>
        <w:t xml:space="preserve"> solicitação das detentoras para cancelamento dos preços registrados deverá ser formulada com a antecedência de 30 (trinta) dias, facultada a Administração a aplicação das penalidades previstas na Cláusula VIII, caso não aceitas as razões do pedido.</w:t>
      </w:r>
    </w:p>
    <w:p w:rsidR="00961925" w:rsidRPr="00255344" w:rsidRDefault="00961925" w:rsidP="00961925">
      <w:pPr>
        <w:tabs>
          <w:tab w:val="right" w:pos="6945"/>
        </w:tabs>
        <w:spacing w:line="200" w:lineRule="atLeast"/>
        <w:jc w:val="both"/>
        <w:rPr>
          <w:rFonts w:ascii="Verdana" w:hAnsi="Verdana"/>
          <w:b/>
          <w:color w:val="000000"/>
          <w:sz w:val="23"/>
          <w:szCs w:val="23"/>
        </w:rPr>
      </w:pPr>
    </w:p>
    <w:p w:rsidR="00961925" w:rsidRPr="00255344" w:rsidRDefault="00961925" w:rsidP="00961925">
      <w:pPr>
        <w:tabs>
          <w:tab w:val="right" w:pos="6945"/>
        </w:tabs>
        <w:spacing w:line="200" w:lineRule="atLeast"/>
        <w:jc w:val="both"/>
        <w:rPr>
          <w:rFonts w:ascii="Verdana" w:hAnsi="Verdana"/>
          <w:b/>
          <w:color w:val="000000"/>
          <w:sz w:val="23"/>
          <w:szCs w:val="23"/>
        </w:rPr>
      </w:pPr>
      <w:r w:rsidRPr="00255344">
        <w:rPr>
          <w:rFonts w:ascii="Verdana" w:hAnsi="Verdana"/>
          <w:b/>
          <w:color w:val="000000"/>
          <w:sz w:val="23"/>
          <w:szCs w:val="23"/>
        </w:rPr>
        <w:t xml:space="preserve">12 </w:t>
      </w:r>
      <w:r w:rsidRPr="00255344">
        <w:rPr>
          <w:rFonts w:ascii="Verdana" w:hAnsi="Verdana"/>
          <w:b/>
          <w:color w:val="000000"/>
          <w:sz w:val="23"/>
          <w:szCs w:val="23"/>
        </w:rPr>
        <w:noBreakHyphen/>
        <w:t xml:space="preserve"> DA AUTORIZAÇÃO PARA FORNECIMENTO</w:t>
      </w:r>
    </w:p>
    <w:p w:rsidR="00961925" w:rsidRPr="00255344" w:rsidRDefault="00961925" w:rsidP="00961925">
      <w:pPr>
        <w:spacing w:line="200" w:lineRule="atLeast"/>
        <w:jc w:val="both"/>
        <w:rPr>
          <w:rFonts w:ascii="Verdana" w:hAnsi="Verdana"/>
          <w:color w:val="000000"/>
          <w:sz w:val="23"/>
          <w:szCs w:val="23"/>
        </w:rPr>
      </w:pPr>
    </w:p>
    <w:p w:rsidR="00961925" w:rsidRPr="00255344" w:rsidRDefault="00961925" w:rsidP="00961925">
      <w:pPr>
        <w:spacing w:line="200" w:lineRule="atLeast"/>
        <w:jc w:val="both"/>
        <w:rPr>
          <w:rFonts w:ascii="Verdana" w:hAnsi="Verdana"/>
          <w:color w:val="000000"/>
          <w:sz w:val="23"/>
          <w:szCs w:val="23"/>
        </w:rPr>
      </w:pPr>
      <w:r w:rsidRPr="00255344">
        <w:rPr>
          <w:rFonts w:ascii="Verdana" w:hAnsi="Verdana"/>
          <w:color w:val="000000"/>
          <w:sz w:val="23"/>
          <w:szCs w:val="23"/>
        </w:rPr>
        <w:t>I</w:t>
      </w:r>
      <w:r w:rsidRPr="00255344">
        <w:rPr>
          <w:rFonts w:ascii="Verdana" w:hAnsi="Verdana"/>
          <w:b/>
          <w:color w:val="000000"/>
          <w:sz w:val="23"/>
          <w:szCs w:val="23"/>
        </w:rPr>
        <w:t xml:space="preserve"> </w:t>
      </w:r>
      <w:r w:rsidRPr="00255344">
        <w:rPr>
          <w:rFonts w:ascii="Verdana" w:hAnsi="Verdana"/>
          <w:b/>
          <w:color w:val="000000"/>
          <w:sz w:val="23"/>
          <w:szCs w:val="23"/>
        </w:rPr>
        <w:noBreakHyphen/>
      </w:r>
      <w:r w:rsidRPr="00255344">
        <w:rPr>
          <w:rFonts w:ascii="Verdana" w:hAnsi="Verdana"/>
          <w:color w:val="000000"/>
          <w:sz w:val="23"/>
          <w:szCs w:val="23"/>
        </w:rPr>
        <w:t xml:space="preserve"> As aquisições do objeto da presente Ata de Registro de Preços serão autorizadas, caso a caso, pela Secretaria requisitante.</w:t>
      </w:r>
    </w:p>
    <w:p w:rsidR="00961925" w:rsidRPr="00255344" w:rsidRDefault="00961925" w:rsidP="00961925">
      <w:pPr>
        <w:spacing w:line="200" w:lineRule="atLeast"/>
        <w:jc w:val="both"/>
        <w:rPr>
          <w:rFonts w:ascii="Verdana" w:hAnsi="Verdana"/>
          <w:color w:val="000000"/>
          <w:sz w:val="23"/>
          <w:szCs w:val="23"/>
        </w:rPr>
      </w:pPr>
    </w:p>
    <w:p w:rsidR="00961925" w:rsidRPr="00255344" w:rsidRDefault="00961925" w:rsidP="00961925">
      <w:pPr>
        <w:spacing w:line="200" w:lineRule="atLeast"/>
        <w:jc w:val="both"/>
        <w:rPr>
          <w:rFonts w:ascii="Verdana" w:hAnsi="Verdana"/>
          <w:b/>
          <w:color w:val="000000"/>
          <w:sz w:val="23"/>
          <w:szCs w:val="23"/>
        </w:rPr>
      </w:pPr>
      <w:r w:rsidRPr="00255344">
        <w:rPr>
          <w:rFonts w:ascii="Verdana" w:hAnsi="Verdana"/>
          <w:b/>
          <w:color w:val="000000"/>
          <w:sz w:val="23"/>
          <w:szCs w:val="23"/>
        </w:rPr>
        <w:t>13- DAS DISPOSIÇÕES FINAIS</w:t>
      </w:r>
    </w:p>
    <w:p w:rsidR="00961925" w:rsidRPr="00255344" w:rsidRDefault="00961925" w:rsidP="00961925">
      <w:pPr>
        <w:pStyle w:val="Corpodetexto"/>
        <w:tabs>
          <w:tab w:val="left" w:pos="50"/>
          <w:tab w:val="right" w:leader="dot" w:pos="8981"/>
          <w:tab w:val="right" w:pos="9111"/>
        </w:tabs>
        <w:spacing w:after="0" w:line="200" w:lineRule="atLeast"/>
        <w:rPr>
          <w:rFonts w:ascii="Verdana" w:hAnsi="Verdana" w:cs="Arial"/>
          <w:color w:val="000000"/>
          <w:sz w:val="23"/>
          <w:szCs w:val="23"/>
        </w:rPr>
      </w:pPr>
    </w:p>
    <w:p w:rsidR="00961925" w:rsidRPr="00255344" w:rsidRDefault="00961925" w:rsidP="00961925">
      <w:pPr>
        <w:pStyle w:val="Corpodetexto"/>
        <w:tabs>
          <w:tab w:val="left" w:pos="50"/>
          <w:tab w:val="right" w:leader="dot" w:pos="8981"/>
          <w:tab w:val="right" w:pos="9111"/>
        </w:tabs>
        <w:spacing w:after="0" w:line="200" w:lineRule="atLeast"/>
        <w:jc w:val="both"/>
        <w:rPr>
          <w:rFonts w:ascii="Verdana" w:hAnsi="Verdana" w:cs="Arial"/>
          <w:color w:val="000000"/>
          <w:sz w:val="23"/>
          <w:szCs w:val="23"/>
        </w:rPr>
      </w:pPr>
      <w:r w:rsidRPr="00255344">
        <w:rPr>
          <w:rFonts w:ascii="Verdana" w:hAnsi="Verdana" w:cs="Arial"/>
          <w:color w:val="000000"/>
          <w:sz w:val="23"/>
          <w:szCs w:val="23"/>
        </w:rPr>
        <w:t xml:space="preserve">14.1. Integram esta Ata, o edital do Pregão nº </w:t>
      </w:r>
      <w:r w:rsidR="002B7728" w:rsidRPr="00255344">
        <w:rPr>
          <w:rFonts w:ascii="Verdana" w:hAnsi="Verdana" w:cs="Arial"/>
          <w:color w:val="000000"/>
          <w:sz w:val="23"/>
          <w:szCs w:val="23"/>
        </w:rPr>
        <w:t>078/2018</w:t>
      </w:r>
      <w:r w:rsidRPr="00255344">
        <w:rPr>
          <w:rFonts w:ascii="Verdana" w:hAnsi="Verdana" w:cs="Arial"/>
          <w:color w:val="000000"/>
          <w:sz w:val="23"/>
          <w:szCs w:val="23"/>
        </w:rPr>
        <w:t xml:space="preserve"> e as propostas das empresas classificadas no certame supranumerado.</w:t>
      </w:r>
    </w:p>
    <w:p w:rsidR="00961925" w:rsidRPr="00255344" w:rsidRDefault="00961925" w:rsidP="00961925">
      <w:pPr>
        <w:tabs>
          <w:tab w:val="right" w:pos="9112"/>
        </w:tabs>
        <w:spacing w:line="200" w:lineRule="atLeast"/>
        <w:jc w:val="both"/>
        <w:rPr>
          <w:rFonts w:ascii="Verdana" w:hAnsi="Verdana"/>
          <w:color w:val="000000"/>
          <w:sz w:val="23"/>
          <w:szCs w:val="23"/>
        </w:rPr>
      </w:pPr>
    </w:p>
    <w:p w:rsidR="00961925" w:rsidRPr="00255344" w:rsidRDefault="00961925" w:rsidP="00961925">
      <w:pPr>
        <w:tabs>
          <w:tab w:val="right" w:pos="9112"/>
        </w:tabs>
        <w:spacing w:line="200" w:lineRule="atLeast"/>
        <w:jc w:val="both"/>
        <w:rPr>
          <w:rFonts w:ascii="Verdana" w:hAnsi="Verdana"/>
          <w:color w:val="000000"/>
          <w:sz w:val="23"/>
          <w:szCs w:val="23"/>
        </w:rPr>
      </w:pPr>
      <w:r w:rsidRPr="00255344">
        <w:rPr>
          <w:rFonts w:ascii="Verdana" w:hAnsi="Verdana"/>
          <w:color w:val="000000"/>
          <w:sz w:val="23"/>
          <w:szCs w:val="23"/>
        </w:rPr>
        <w:t>14.2. Fica eleito o foro desta Comarca de Pitangui/MG para dirimir quaisquer questões decorrentes da utilização da presente Ata.</w:t>
      </w:r>
    </w:p>
    <w:p w:rsidR="00961925" w:rsidRPr="00255344" w:rsidRDefault="00961925" w:rsidP="00961925">
      <w:pPr>
        <w:tabs>
          <w:tab w:val="right" w:pos="9112"/>
        </w:tabs>
        <w:spacing w:line="200" w:lineRule="atLeast"/>
        <w:jc w:val="both"/>
        <w:rPr>
          <w:rFonts w:ascii="Verdana" w:hAnsi="Verdana"/>
          <w:color w:val="000000"/>
          <w:sz w:val="23"/>
          <w:szCs w:val="23"/>
        </w:rPr>
      </w:pPr>
    </w:p>
    <w:p w:rsidR="00961925" w:rsidRPr="00255344" w:rsidRDefault="00961925" w:rsidP="00961925">
      <w:pPr>
        <w:spacing w:line="200" w:lineRule="atLeast"/>
        <w:jc w:val="both"/>
        <w:rPr>
          <w:rFonts w:ascii="Verdana" w:hAnsi="Verdana"/>
          <w:color w:val="000000"/>
          <w:sz w:val="23"/>
          <w:szCs w:val="23"/>
        </w:rPr>
      </w:pPr>
      <w:r w:rsidRPr="00255344">
        <w:rPr>
          <w:rFonts w:ascii="Verdana" w:hAnsi="Verdana"/>
          <w:color w:val="000000"/>
          <w:sz w:val="23"/>
          <w:szCs w:val="23"/>
        </w:rPr>
        <w:t>14.3. Os casos omissos serão resolvidos de acordo com a Lei Federal 8.666/93, Lei 10.520/02 e demais normas aplicáveis. Subsidiariamente, aplicar-se-ão os princípios gerais de Direito.</w:t>
      </w:r>
    </w:p>
    <w:p w:rsidR="00961925" w:rsidRPr="00255344" w:rsidRDefault="00961925" w:rsidP="00961925">
      <w:pPr>
        <w:spacing w:line="200" w:lineRule="atLeast"/>
        <w:jc w:val="both"/>
        <w:rPr>
          <w:rFonts w:ascii="Verdana" w:hAnsi="Verdana"/>
          <w:color w:val="000000"/>
          <w:sz w:val="23"/>
          <w:szCs w:val="23"/>
        </w:rPr>
      </w:pPr>
    </w:p>
    <w:p w:rsidR="00961925" w:rsidRPr="00255344" w:rsidRDefault="00961925" w:rsidP="00961925">
      <w:pPr>
        <w:spacing w:line="200" w:lineRule="atLeast"/>
        <w:jc w:val="both"/>
        <w:rPr>
          <w:rFonts w:ascii="Verdana" w:hAnsi="Verdana"/>
          <w:color w:val="000000"/>
          <w:sz w:val="23"/>
          <w:szCs w:val="23"/>
        </w:rPr>
      </w:pPr>
    </w:p>
    <w:p w:rsidR="00961925" w:rsidRPr="00255344" w:rsidRDefault="00961925" w:rsidP="00961925">
      <w:pPr>
        <w:spacing w:line="200" w:lineRule="atLeast"/>
        <w:jc w:val="center"/>
        <w:rPr>
          <w:rFonts w:ascii="Verdana" w:hAnsi="Verdana"/>
          <w:color w:val="000000"/>
          <w:sz w:val="23"/>
          <w:szCs w:val="23"/>
        </w:rPr>
      </w:pPr>
    </w:p>
    <w:p w:rsidR="00961925" w:rsidRPr="00255344" w:rsidRDefault="00961925" w:rsidP="00961925">
      <w:pPr>
        <w:spacing w:line="200" w:lineRule="atLeast"/>
        <w:jc w:val="both"/>
        <w:rPr>
          <w:rFonts w:ascii="Verdana" w:hAnsi="Verdana"/>
          <w:color w:val="000000"/>
          <w:sz w:val="23"/>
          <w:szCs w:val="23"/>
        </w:rPr>
      </w:pPr>
      <w:r w:rsidRPr="00255344">
        <w:rPr>
          <w:rFonts w:ascii="Verdana" w:hAnsi="Verdana"/>
          <w:color w:val="000000"/>
          <w:sz w:val="23"/>
          <w:szCs w:val="23"/>
        </w:rPr>
        <w:t xml:space="preserve">Papagaios, </w:t>
      </w:r>
      <w:r w:rsidR="00DA2DFF">
        <w:rPr>
          <w:rFonts w:ascii="Verdana" w:hAnsi="Verdana"/>
          <w:color w:val="000000"/>
          <w:sz w:val="23"/>
          <w:szCs w:val="23"/>
        </w:rPr>
        <w:t>09 de janeiro de 2019.</w:t>
      </w:r>
    </w:p>
    <w:p w:rsidR="00961925" w:rsidRPr="00255344" w:rsidRDefault="00961925" w:rsidP="00961925">
      <w:pPr>
        <w:pStyle w:val="Corpodetexto"/>
        <w:spacing w:after="0" w:line="200" w:lineRule="atLeast"/>
        <w:jc w:val="both"/>
        <w:rPr>
          <w:rFonts w:ascii="Verdana" w:hAnsi="Verdana" w:cs="Arial"/>
          <w:color w:val="000000"/>
          <w:sz w:val="23"/>
          <w:szCs w:val="23"/>
        </w:rPr>
      </w:pPr>
    </w:p>
    <w:p w:rsidR="00961925" w:rsidRPr="00255344" w:rsidRDefault="00961925" w:rsidP="00961925">
      <w:pPr>
        <w:pStyle w:val="Corpodetexto"/>
        <w:spacing w:after="0" w:line="200" w:lineRule="atLeast"/>
        <w:jc w:val="both"/>
        <w:rPr>
          <w:rFonts w:ascii="Verdana" w:hAnsi="Verdana" w:cs="Arial"/>
          <w:color w:val="000000"/>
          <w:sz w:val="23"/>
          <w:szCs w:val="23"/>
        </w:rPr>
      </w:pPr>
    </w:p>
    <w:p w:rsidR="00961925" w:rsidRPr="00255344" w:rsidRDefault="00961925" w:rsidP="00961925">
      <w:pPr>
        <w:pStyle w:val="Corpodetexto"/>
        <w:spacing w:after="0" w:line="200" w:lineRule="atLeast"/>
        <w:jc w:val="both"/>
        <w:rPr>
          <w:rFonts w:ascii="Verdana" w:hAnsi="Verdana" w:cs="Arial"/>
          <w:color w:val="000000"/>
          <w:sz w:val="23"/>
          <w:szCs w:val="23"/>
        </w:rPr>
      </w:pPr>
    </w:p>
    <w:p w:rsidR="00961925" w:rsidRPr="00255344" w:rsidRDefault="00961925" w:rsidP="00961925">
      <w:pPr>
        <w:pStyle w:val="Corpodetexto"/>
        <w:spacing w:after="0" w:line="200" w:lineRule="atLeast"/>
        <w:jc w:val="both"/>
        <w:rPr>
          <w:rFonts w:ascii="Verdana" w:hAnsi="Verdana" w:cs="Arial"/>
          <w:color w:val="000000"/>
          <w:sz w:val="23"/>
          <w:szCs w:val="23"/>
        </w:rPr>
      </w:pPr>
    </w:p>
    <w:p w:rsidR="00961925" w:rsidRPr="00255344" w:rsidRDefault="00961925" w:rsidP="00961925">
      <w:pPr>
        <w:pStyle w:val="Corpodetexto"/>
        <w:spacing w:after="0" w:line="200" w:lineRule="atLeast"/>
        <w:jc w:val="center"/>
        <w:rPr>
          <w:rFonts w:ascii="Verdana" w:hAnsi="Verdana" w:cs="Arial"/>
          <w:color w:val="000000"/>
          <w:sz w:val="23"/>
          <w:szCs w:val="23"/>
        </w:rPr>
      </w:pPr>
      <w:r w:rsidRPr="00255344">
        <w:rPr>
          <w:rFonts w:ascii="Verdana" w:hAnsi="Verdana" w:cs="Arial"/>
          <w:color w:val="000000"/>
          <w:sz w:val="23"/>
          <w:szCs w:val="23"/>
        </w:rPr>
        <w:t xml:space="preserve">Município de Papagaios/MG  </w:t>
      </w:r>
    </w:p>
    <w:p w:rsidR="00961925" w:rsidRPr="00255344" w:rsidRDefault="00961925" w:rsidP="00961925">
      <w:pPr>
        <w:pStyle w:val="Corpodetexto"/>
        <w:spacing w:after="0" w:line="200" w:lineRule="atLeast"/>
        <w:jc w:val="center"/>
        <w:rPr>
          <w:rFonts w:ascii="Verdana" w:hAnsi="Verdana" w:cs="Arial"/>
          <w:color w:val="000000"/>
          <w:sz w:val="23"/>
          <w:szCs w:val="23"/>
        </w:rPr>
      </w:pPr>
      <w:r w:rsidRPr="00255344">
        <w:rPr>
          <w:rFonts w:ascii="Verdana" w:hAnsi="Verdana" w:cs="Arial"/>
          <w:color w:val="000000"/>
          <w:sz w:val="23"/>
          <w:szCs w:val="23"/>
        </w:rPr>
        <w:t xml:space="preserve">Mário Reis </w:t>
      </w:r>
      <w:proofErr w:type="spellStart"/>
      <w:r w:rsidRPr="00255344">
        <w:rPr>
          <w:rFonts w:ascii="Verdana" w:hAnsi="Verdana" w:cs="Arial"/>
          <w:color w:val="000000"/>
          <w:sz w:val="23"/>
          <w:szCs w:val="23"/>
        </w:rPr>
        <w:t>Filgueiras</w:t>
      </w:r>
      <w:proofErr w:type="spellEnd"/>
    </w:p>
    <w:p w:rsidR="00961925" w:rsidRPr="00255344" w:rsidRDefault="00961925" w:rsidP="00961925">
      <w:pPr>
        <w:pStyle w:val="Corpodetexto"/>
        <w:spacing w:after="0" w:line="200" w:lineRule="atLeast"/>
        <w:jc w:val="center"/>
        <w:rPr>
          <w:rFonts w:ascii="Verdana" w:hAnsi="Verdana" w:cs="Arial"/>
          <w:color w:val="000000"/>
          <w:sz w:val="23"/>
          <w:szCs w:val="23"/>
        </w:rPr>
      </w:pPr>
    </w:p>
    <w:p w:rsidR="00961925" w:rsidRPr="00255344" w:rsidRDefault="00961925" w:rsidP="00961925">
      <w:pPr>
        <w:pStyle w:val="Corpodetexto"/>
        <w:spacing w:after="0" w:line="200" w:lineRule="atLeast"/>
        <w:jc w:val="center"/>
        <w:rPr>
          <w:rFonts w:ascii="Verdana" w:hAnsi="Verdana" w:cs="Arial"/>
          <w:color w:val="000000"/>
          <w:sz w:val="23"/>
          <w:szCs w:val="23"/>
        </w:rPr>
      </w:pPr>
    </w:p>
    <w:p w:rsidR="00961925" w:rsidRPr="00255344" w:rsidRDefault="00961925" w:rsidP="00961925">
      <w:pPr>
        <w:pStyle w:val="Corpodetexto"/>
        <w:spacing w:after="0" w:line="200" w:lineRule="atLeast"/>
        <w:jc w:val="center"/>
        <w:rPr>
          <w:rFonts w:ascii="Verdana" w:hAnsi="Verdana" w:cs="Arial"/>
          <w:color w:val="000000"/>
          <w:sz w:val="23"/>
          <w:szCs w:val="23"/>
        </w:rPr>
      </w:pPr>
    </w:p>
    <w:p w:rsidR="00961925" w:rsidRPr="00255344" w:rsidRDefault="00DA2DFF" w:rsidP="00961925">
      <w:pPr>
        <w:pStyle w:val="Corpodetexto"/>
        <w:spacing w:after="0" w:line="200" w:lineRule="atLeast"/>
        <w:jc w:val="center"/>
        <w:rPr>
          <w:rFonts w:ascii="Verdana" w:hAnsi="Verdana" w:cs="Arial"/>
          <w:color w:val="000000"/>
          <w:sz w:val="23"/>
          <w:szCs w:val="23"/>
        </w:rPr>
      </w:pPr>
      <w:proofErr w:type="spellStart"/>
      <w:r>
        <w:rPr>
          <w:rFonts w:ascii="Verdana" w:hAnsi="Verdana" w:cs="Arial"/>
          <w:color w:val="000000"/>
          <w:sz w:val="23"/>
          <w:szCs w:val="23"/>
        </w:rPr>
        <w:t>Emigê</w:t>
      </w:r>
      <w:proofErr w:type="spellEnd"/>
      <w:r>
        <w:rPr>
          <w:rFonts w:ascii="Verdana" w:hAnsi="Verdana" w:cs="Arial"/>
          <w:color w:val="000000"/>
          <w:sz w:val="23"/>
          <w:szCs w:val="23"/>
        </w:rPr>
        <w:t xml:space="preserve"> Materiais Odontológicos </w:t>
      </w:r>
      <w:proofErr w:type="spellStart"/>
      <w:r>
        <w:rPr>
          <w:rFonts w:ascii="Verdana" w:hAnsi="Verdana" w:cs="Arial"/>
          <w:color w:val="000000"/>
          <w:sz w:val="23"/>
          <w:szCs w:val="23"/>
        </w:rPr>
        <w:t>Ltda</w:t>
      </w:r>
      <w:proofErr w:type="spellEnd"/>
    </w:p>
    <w:p w:rsidR="00961925" w:rsidRPr="00255344" w:rsidRDefault="00DA2DFF" w:rsidP="00961925">
      <w:pPr>
        <w:pStyle w:val="Corpodetexto"/>
        <w:spacing w:after="0" w:line="200" w:lineRule="atLeast"/>
        <w:jc w:val="center"/>
        <w:rPr>
          <w:rFonts w:ascii="Verdana" w:hAnsi="Verdana" w:cs="Arial"/>
          <w:color w:val="000000"/>
          <w:sz w:val="23"/>
          <w:szCs w:val="23"/>
        </w:rPr>
      </w:pPr>
      <w:r>
        <w:rPr>
          <w:rFonts w:ascii="Verdana" w:hAnsi="Verdana" w:cs="Arial"/>
          <w:color w:val="000000"/>
          <w:sz w:val="23"/>
          <w:szCs w:val="23"/>
        </w:rPr>
        <w:t>CNPJ/MF 71.505.564/0001-24</w:t>
      </w:r>
    </w:p>
    <w:p w:rsidR="00961925" w:rsidRPr="00255344" w:rsidRDefault="00961925" w:rsidP="00961925">
      <w:pPr>
        <w:pStyle w:val="Corpodetexto"/>
        <w:spacing w:after="0" w:line="200" w:lineRule="atLeast"/>
        <w:jc w:val="center"/>
        <w:rPr>
          <w:rFonts w:ascii="Verdana" w:hAnsi="Verdana" w:cs="Arial"/>
          <w:color w:val="000000"/>
          <w:sz w:val="23"/>
          <w:szCs w:val="23"/>
        </w:rPr>
      </w:pPr>
      <w:bookmarkStart w:id="0" w:name="_GoBack"/>
      <w:bookmarkEnd w:id="0"/>
    </w:p>
    <w:sectPr w:rsidR="00961925" w:rsidRPr="00255344">
      <w:headerReference w:type="default" r:id="rId7"/>
      <w:footerReference w:type="default" r:id="rId8"/>
      <w:pgSz w:w="11906" w:h="16838"/>
      <w:pgMar w:top="1892" w:right="1701" w:bottom="1418" w:left="1701" w:header="705" w:footer="709"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0DF2" w:rsidRDefault="005A0DF2">
      <w:r>
        <w:separator/>
      </w:r>
    </w:p>
  </w:endnote>
  <w:endnote w:type="continuationSeparator" w:id="0">
    <w:p w:rsidR="005A0DF2" w:rsidRDefault="005A0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OpenSymbol">
    <w:altName w:val="Arial Unicode MS"/>
    <w:charset w:val="80"/>
    <w:family w:val="auto"/>
    <w:pitch w:val="default"/>
  </w:font>
  <w:font w:name="Trebuchet MS">
    <w:panose1 w:val="020B0603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918" w:rsidRDefault="007F6918">
    <w:pPr>
      <w:pStyle w:val="Rodap"/>
      <w:ind w:left="-142"/>
      <w:rPr>
        <w:sz w:val="24"/>
      </w:rPr>
    </w:pPr>
    <w:r>
      <w:t>AV. FRANCISCO VALADARES DA FONSECA, 250 PABX (37)3274-1260 – CENTRO – CEP 35669-000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0DF2" w:rsidRDefault="005A0DF2">
      <w:r>
        <w:separator/>
      </w:r>
    </w:p>
  </w:footnote>
  <w:footnote w:type="continuationSeparator" w:id="0">
    <w:p w:rsidR="005A0DF2" w:rsidRDefault="005A0D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comgrade"/>
      <w:tblW w:w="11057" w:type="dxa"/>
      <w:tblInd w:w="-1134" w:type="dxa"/>
      <w:tblLook w:val="04A0" w:firstRow="1" w:lastRow="0" w:firstColumn="1" w:lastColumn="0" w:noHBand="0" w:noVBand="1"/>
    </w:tblPr>
    <w:tblGrid>
      <w:gridCol w:w="2127"/>
      <w:gridCol w:w="8930"/>
    </w:tblGrid>
    <w:tr w:rsidR="007F6918">
      <w:trPr>
        <w:trHeight w:val="781"/>
      </w:trPr>
      <w:tc>
        <w:tcPr>
          <w:tcW w:w="2127" w:type="dxa"/>
          <w:vMerge w:val="restart"/>
          <w:tcBorders>
            <w:top w:val="nil"/>
            <w:left w:val="nil"/>
            <w:bottom w:val="nil"/>
            <w:right w:val="nil"/>
          </w:tcBorders>
          <w:shd w:val="clear" w:color="auto" w:fill="auto"/>
          <w:vAlign w:val="center"/>
        </w:tcPr>
        <w:p w:rsidR="007F6918" w:rsidRDefault="007F6918">
          <w:pPr>
            <w:pStyle w:val="Cabealho"/>
            <w:jc w:val="center"/>
          </w:pPr>
          <w:r>
            <w:rPr>
              <w:noProof/>
              <w:lang w:eastAsia="pt-BR"/>
            </w:rPr>
            <w:drawing>
              <wp:anchor distT="0" distB="0" distL="114300" distR="114300" simplePos="0" relativeHeight="51" behindDoc="1" locked="0" layoutInCell="1" allowOverlap="1">
                <wp:simplePos x="0" y="0"/>
                <wp:positionH relativeFrom="column">
                  <wp:posOffset>13335</wp:posOffset>
                </wp:positionH>
                <wp:positionV relativeFrom="page">
                  <wp:posOffset>-219075</wp:posOffset>
                </wp:positionV>
                <wp:extent cx="1151890" cy="1259840"/>
                <wp:effectExtent l="0" t="0" r="0" b="0"/>
                <wp:wrapNone/>
                <wp:docPr id="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31"/>
                        <pic:cNvPicPr>
                          <a:picLocks noChangeAspect="1" noChangeArrowheads="1"/>
                        </pic:cNvPicPr>
                      </pic:nvPicPr>
                      <pic:blipFill>
                        <a:blip r:embed="rId1"/>
                        <a:stretch>
                          <a:fillRect/>
                        </a:stretch>
                      </pic:blipFill>
                      <pic:spPr bwMode="auto">
                        <a:xfrm>
                          <a:off x="0" y="0"/>
                          <a:ext cx="1151890" cy="1259840"/>
                        </a:xfrm>
                        <a:prstGeom prst="rect">
                          <a:avLst/>
                        </a:prstGeom>
                      </pic:spPr>
                    </pic:pic>
                  </a:graphicData>
                </a:graphic>
              </wp:anchor>
            </w:drawing>
          </w:r>
        </w:p>
      </w:tc>
      <w:tc>
        <w:tcPr>
          <w:tcW w:w="8929" w:type="dxa"/>
          <w:tcBorders>
            <w:top w:val="nil"/>
            <w:left w:val="nil"/>
            <w:bottom w:val="nil"/>
            <w:right w:val="nil"/>
          </w:tcBorders>
          <w:shd w:val="clear" w:color="auto" w:fill="auto"/>
          <w:vAlign w:val="bottom"/>
        </w:tcPr>
        <w:p w:rsidR="007F6918" w:rsidRDefault="007F6918">
          <w:pPr>
            <w:pStyle w:val="Cabealho"/>
            <w:jc w:val="center"/>
            <w:rPr>
              <w:rFonts w:ascii="Arial" w:hAnsi="Arial" w:cs="Arial"/>
            </w:rPr>
          </w:pPr>
          <w:r>
            <w:rPr>
              <w:rFonts w:ascii="Arial" w:hAnsi="Arial" w:cs="Arial"/>
              <w:sz w:val="42"/>
            </w:rPr>
            <w:t>PREFEITURA MUNICIPAL DE PAPAGAIOS</w:t>
          </w:r>
        </w:p>
      </w:tc>
    </w:tr>
    <w:tr w:rsidR="007F6918">
      <w:trPr>
        <w:trHeight w:val="785"/>
      </w:trPr>
      <w:tc>
        <w:tcPr>
          <w:tcW w:w="2127" w:type="dxa"/>
          <w:vMerge/>
          <w:tcBorders>
            <w:top w:val="nil"/>
            <w:left w:val="nil"/>
            <w:bottom w:val="nil"/>
            <w:right w:val="nil"/>
          </w:tcBorders>
          <w:shd w:val="clear" w:color="auto" w:fill="auto"/>
        </w:tcPr>
        <w:p w:rsidR="007F6918" w:rsidRDefault="007F6918">
          <w:pPr>
            <w:pStyle w:val="Cabealho"/>
          </w:pPr>
        </w:p>
      </w:tc>
      <w:tc>
        <w:tcPr>
          <w:tcW w:w="8929" w:type="dxa"/>
          <w:tcBorders>
            <w:top w:val="nil"/>
            <w:left w:val="nil"/>
            <w:bottom w:val="nil"/>
            <w:right w:val="nil"/>
          </w:tcBorders>
          <w:shd w:val="clear" w:color="auto" w:fill="auto"/>
        </w:tcPr>
        <w:p w:rsidR="007F6918" w:rsidRDefault="007F6918">
          <w:pPr>
            <w:pStyle w:val="Cabealho"/>
            <w:jc w:val="center"/>
            <w:rPr>
              <w:rFonts w:ascii="Arial" w:hAnsi="Arial" w:cs="Arial"/>
            </w:rPr>
          </w:pPr>
          <w:r>
            <w:rPr>
              <w:rFonts w:ascii="Arial" w:hAnsi="Arial" w:cs="Arial"/>
              <w:sz w:val="36"/>
            </w:rPr>
            <w:t>ESTADO DE MINAS GERAIS</w:t>
          </w:r>
        </w:p>
      </w:tc>
    </w:tr>
  </w:tbl>
  <w:p w:rsidR="007F6918" w:rsidRDefault="007F6918">
    <w:pPr>
      <w:pStyle w:val="Cabealho"/>
    </w:pPr>
    <w:r>
      <w:rPr>
        <w:noProof/>
        <w:lang w:eastAsia="pt-BR"/>
      </w:rPr>
      <w:drawing>
        <wp:anchor distT="0" distB="0" distL="114300" distR="123190" simplePos="0" relativeHeight="101" behindDoc="1" locked="0" layoutInCell="1" allowOverlap="1">
          <wp:simplePos x="0" y="0"/>
          <wp:positionH relativeFrom="margin">
            <wp:align>center</wp:align>
          </wp:positionH>
          <wp:positionV relativeFrom="margin">
            <wp:align>center</wp:align>
          </wp:positionV>
          <wp:extent cx="6487160" cy="6994525"/>
          <wp:effectExtent l="0" t="0" r="0" b="0"/>
          <wp:wrapNone/>
          <wp:docPr id="2" name="Image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32"/>
                  <pic:cNvPicPr>
                    <a:picLocks noChangeAspect="1" noChangeArrowheads="1"/>
                  </pic:cNvPicPr>
                </pic:nvPicPr>
                <pic:blipFill>
                  <a:blip r:embed="rId2"/>
                  <a:stretch>
                    <a:fillRect/>
                  </a:stretch>
                </pic:blipFill>
                <pic:spPr bwMode="auto">
                  <a:xfrm>
                    <a:off x="0" y="0"/>
                    <a:ext cx="6487160" cy="699452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0E5E7BBE"/>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FFFFFFFB"/>
    <w:multiLevelType w:val="multilevel"/>
    <w:tmpl w:val="43C442D4"/>
    <w:lvl w:ilvl="0">
      <w:start w:val="1"/>
      <w:numFmt w:val="decimal"/>
      <w:lvlText w:val="%1."/>
      <w:legacy w:legacy="1" w:legacySpace="0" w:legacyIndent="1134"/>
      <w:lvlJc w:val="left"/>
      <w:pPr>
        <w:ind w:left="1134" w:hanging="1134"/>
      </w:pPr>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2"/>
    <w:multiLevelType w:val="multilevel"/>
    <w:tmpl w:val="00000002"/>
    <w:name w:val="WW8Num3"/>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4"/>
    <w:multiLevelType w:val="multilevel"/>
    <w:tmpl w:val="00000004"/>
    <w:lvl w:ilvl="0">
      <w:start w:val="1"/>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rPr>
        <w:b/>
        <w:bCs/>
      </w:rPr>
    </w:lvl>
    <w:lvl w:ilvl="4">
      <w:start w:val="1"/>
      <w:numFmt w:val="decimal"/>
      <w:lvlText w:val="%5."/>
      <w:lvlJc w:val="left"/>
      <w:pPr>
        <w:tabs>
          <w:tab w:val="num" w:pos="2160"/>
        </w:tabs>
        <w:ind w:left="2160" w:hanging="360"/>
      </w:pPr>
      <w:rPr>
        <w:b/>
        <w:bCs/>
      </w:rPr>
    </w:lvl>
    <w:lvl w:ilvl="5">
      <w:start w:val="1"/>
      <w:numFmt w:val="decimal"/>
      <w:lvlText w:val="%6."/>
      <w:lvlJc w:val="left"/>
      <w:pPr>
        <w:tabs>
          <w:tab w:val="num" w:pos="2520"/>
        </w:tabs>
        <w:ind w:left="2520" w:hanging="360"/>
      </w:pPr>
      <w:rPr>
        <w:b/>
        <w:bCs/>
      </w:rPr>
    </w:lvl>
    <w:lvl w:ilvl="6">
      <w:start w:val="1"/>
      <w:numFmt w:val="decimal"/>
      <w:lvlText w:val="%7."/>
      <w:lvlJc w:val="left"/>
      <w:pPr>
        <w:tabs>
          <w:tab w:val="num" w:pos="2880"/>
        </w:tabs>
        <w:ind w:left="2880" w:hanging="360"/>
      </w:pPr>
      <w:rPr>
        <w:b/>
        <w:bCs/>
      </w:rPr>
    </w:lvl>
    <w:lvl w:ilvl="7">
      <w:start w:val="1"/>
      <w:numFmt w:val="decimal"/>
      <w:lvlText w:val="%8."/>
      <w:lvlJc w:val="left"/>
      <w:pPr>
        <w:tabs>
          <w:tab w:val="num" w:pos="3240"/>
        </w:tabs>
        <w:ind w:left="3240" w:hanging="360"/>
      </w:pPr>
      <w:rPr>
        <w:b/>
        <w:bCs/>
      </w:rPr>
    </w:lvl>
    <w:lvl w:ilvl="8">
      <w:start w:val="1"/>
      <w:numFmt w:val="decimal"/>
      <w:lvlText w:val="%9."/>
      <w:lvlJc w:val="left"/>
      <w:pPr>
        <w:tabs>
          <w:tab w:val="num" w:pos="3600"/>
        </w:tabs>
        <w:ind w:left="3600" w:hanging="360"/>
      </w:pPr>
      <w:rPr>
        <w:b/>
        <w:bCs/>
      </w:rPr>
    </w:lvl>
  </w:abstractNum>
  <w:abstractNum w:abstractNumId="5">
    <w:nsid w:val="041D097D"/>
    <w:multiLevelType w:val="hybridMultilevel"/>
    <w:tmpl w:val="69E033B0"/>
    <w:lvl w:ilvl="0" w:tplc="0416000F">
      <w:start w:val="1"/>
      <w:numFmt w:val="decimal"/>
      <w:lvlText w:val="%1."/>
      <w:lvlJc w:val="left"/>
      <w:pPr>
        <w:tabs>
          <w:tab w:val="num" w:pos="833"/>
        </w:tabs>
        <w:ind w:left="833" w:hanging="360"/>
      </w:pPr>
    </w:lvl>
    <w:lvl w:ilvl="1" w:tplc="04160019" w:tentative="1">
      <w:start w:val="1"/>
      <w:numFmt w:val="lowerLetter"/>
      <w:lvlText w:val="%2."/>
      <w:lvlJc w:val="left"/>
      <w:pPr>
        <w:tabs>
          <w:tab w:val="num" w:pos="1553"/>
        </w:tabs>
        <w:ind w:left="1553" w:hanging="360"/>
      </w:pPr>
    </w:lvl>
    <w:lvl w:ilvl="2" w:tplc="0416001B" w:tentative="1">
      <w:start w:val="1"/>
      <w:numFmt w:val="lowerRoman"/>
      <w:lvlText w:val="%3."/>
      <w:lvlJc w:val="right"/>
      <w:pPr>
        <w:tabs>
          <w:tab w:val="num" w:pos="2273"/>
        </w:tabs>
        <w:ind w:left="2273" w:hanging="180"/>
      </w:pPr>
    </w:lvl>
    <w:lvl w:ilvl="3" w:tplc="0416000F" w:tentative="1">
      <w:start w:val="1"/>
      <w:numFmt w:val="decimal"/>
      <w:lvlText w:val="%4."/>
      <w:lvlJc w:val="left"/>
      <w:pPr>
        <w:tabs>
          <w:tab w:val="num" w:pos="2993"/>
        </w:tabs>
        <w:ind w:left="2993" w:hanging="360"/>
      </w:pPr>
    </w:lvl>
    <w:lvl w:ilvl="4" w:tplc="04160019" w:tentative="1">
      <w:start w:val="1"/>
      <w:numFmt w:val="lowerLetter"/>
      <w:lvlText w:val="%5."/>
      <w:lvlJc w:val="left"/>
      <w:pPr>
        <w:tabs>
          <w:tab w:val="num" w:pos="3713"/>
        </w:tabs>
        <w:ind w:left="3713" w:hanging="360"/>
      </w:pPr>
    </w:lvl>
    <w:lvl w:ilvl="5" w:tplc="0416001B" w:tentative="1">
      <w:start w:val="1"/>
      <w:numFmt w:val="lowerRoman"/>
      <w:lvlText w:val="%6."/>
      <w:lvlJc w:val="right"/>
      <w:pPr>
        <w:tabs>
          <w:tab w:val="num" w:pos="4433"/>
        </w:tabs>
        <w:ind w:left="4433" w:hanging="180"/>
      </w:pPr>
    </w:lvl>
    <w:lvl w:ilvl="6" w:tplc="0416000F" w:tentative="1">
      <w:start w:val="1"/>
      <w:numFmt w:val="decimal"/>
      <w:lvlText w:val="%7."/>
      <w:lvlJc w:val="left"/>
      <w:pPr>
        <w:tabs>
          <w:tab w:val="num" w:pos="5153"/>
        </w:tabs>
        <w:ind w:left="5153" w:hanging="360"/>
      </w:pPr>
    </w:lvl>
    <w:lvl w:ilvl="7" w:tplc="04160019" w:tentative="1">
      <w:start w:val="1"/>
      <w:numFmt w:val="lowerLetter"/>
      <w:lvlText w:val="%8."/>
      <w:lvlJc w:val="left"/>
      <w:pPr>
        <w:tabs>
          <w:tab w:val="num" w:pos="5873"/>
        </w:tabs>
        <w:ind w:left="5873" w:hanging="360"/>
      </w:pPr>
    </w:lvl>
    <w:lvl w:ilvl="8" w:tplc="0416001B" w:tentative="1">
      <w:start w:val="1"/>
      <w:numFmt w:val="lowerRoman"/>
      <w:lvlText w:val="%9."/>
      <w:lvlJc w:val="right"/>
      <w:pPr>
        <w:tabs>
          <w:tab w:val="num" w:pos="6593"/>
        </w:tabs>
        <w:ind w:left="6593" w:hanging="180"/>
      </w:pPr>
    </w:lvl>
  </w:abstractNum>
  <w:abstractNum w:abstractNumId="6">
    <w:nsid w:val="051B18E4"/>
    <w:multiLevelType w:val="singleLevel"/>
    <w:tmpl w:val="04160017"/>
    <w:lvl w:ilvl="0">
      <w:start w:val="1"/>
      <w:numFmt w:val="lowerLetter"/>
      <w:lvlText w:val="%1)"/>
      <w:lvlJc w:val="left"/>
      <w:pPr>
        <w:tabs>
          <w:tab w:val="num" w:pos="360"/>
        </w:tabs>
        <w:ind w:left="360" w:hanging="360"/>
      </w:pPr>
      <w:rPr>
        <w:rFonts w:hint="default"/>
      </w:rPr>
    </w:lvl>
  </w:abstractNum>
  <w:abstractNum w:abstractNumId="7">
    <w:nsid w:val="15B207DE"/>
    <w:multiLevelType w:val="multilevel"/>
    <w:tmpl w:val="F71EC97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171952DB"/>
    <w:multiLevelType w:val="hybridMultilevel"/>
    <w:tmpl w:val="CDF2501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8C27592"/>
    <w:multiLevelType w:val="hybridMultilevel"/>
    <w:tmpl w:val="5AC25C94"/>
    <w:lvl w:ilvl="0" w:tplc="0756A73A">
      <w:start w:val="1"/>
      <w:numFmt w:val="decimal"/>
      <w:lvlText w:val="%1."/>
      <w:lvlJc w:val="left"/>
      <w:pPr>
        <w:tabs>
          <w:tab w:val="num" w:pos="1004"/>
        </w:tabs>
        <w:ind w:left="226" w:firstLine="0"/>
      </w:pPr>
      <w:rPr>
        <w:rFonts w:hint="default"/>
      </w:rPr>
    </w:lvl>
    <w:lvl w:ilvl="1" w:tplc="04160019" w:tentative="1">
      <w:start w:val="1"/>
      <w:numFmt w:val="lowerLetter"/>
      <w:lvlText w:val="%2."/>
      <w:lvlJc w:val="left"/>
      <w:pPr>
        <w:tabs>
          <w:tab w:val="num" w:pos="1553"/>
        </w:tabs>
        <w:ind w:left="1553" w:hanging="360"/>
      </w:pPr>
    </w:lvl>
    <w:lvl w:ilvl="2" w:tplc="0416001B" w:tentative="1">
      <w:start w:val="1"/>
      <w:numFmt w:val="lowerRoman"/>
      <w:lvlText w:val="%3."/>
      <w:lvlJc w:val="right"/>
      <w:pPr>
        <w:tabs>
          <w:tab w:val="num" w:pos="2273"/>
        </w:tabs>
        <w:ind w:left="2273" w:hanging="180"/>
      </w:pPr>
    </w:lvl>
    <w:lvl w:ilvl="3" w:tplc="0416000F" w:tentative="1">
      <w:start w:val="1"/>
      <w:numFmt w:val="decimal"/>
      <w:lvlText w:val="%4."/>
      <w:lvlJc w:val="left"/>
      <w:pPr>
        <w:tabs>
          <w:tab w:val="num" w:pos="2993"/>
        </w:tabs>
        <w:ind w:left="2993" w:hanging="360"/>
      </w:pPr>
    </w:lvl>
    <w:lvl w:ilvl="4" w:tplc="04160019" w:tentative="1">
      <w:start w:val="1"/>
      <w:numFmt w:val="lowerLetter"/>
      <w:lvlText w:val="%5."/>
      <w:lvlJc w:val="left"/>
      <w:pPr>
        <w:tabs>
          <w:tab w:val="num" w:pos="3713"/>
        </w:tabs>
        <w:ind w:left="3713" w:hanging="360"/>
      </w:pPr>
    </w:lvl>
    <w:lvl w:ilvl="5" w:tplc="0416001B" w:tentative="1">
      <w:start w:val="1"/>
      <w:numFmt w:val="lowerRoman"/>
      <w:lvlText w:val="%6."/>
      <w:lvlJc w:val="right"/>
      <w:pPr>
        <w:tabs>
          <w:tab w:val="num" w:pos="4433"/>
        </w:tabs>
        <w:ind w:left="4433" w:hanging="180"/>
      </w:pPr>
    </w:lvl>
    <w:lvl w:ilvl="6" w:tplc="0416000F" w:tentative="1">
      <w:start w:val="1"/>
      <w:numFmt w:val="decimal"/>
      <w:lvlText w:val="%7."/>
      <w:lvlJc w:val="left"/>
      <w:pPr>
        <w:tabs>
          <w:tab w:val="num" w:pos="5153"/>
        </w:tabs>
        <w:ind w:left="5153" w:hanging="360"/>
      </w:pPr>
    </w:lvl>
    <w:lvl w:ilvl="7" w:tplc="04160019" w:tentative="1">
      <w:start w:val="1"/>
      <w:numFmt w:val="lowerLetter"/>
      <w:lvlText w:val="%8."/>
      <w:lvlJc w:val="left"/>
      <w:pPr>
        <w:tabs>
          <w:tab w:val="num" w:pos="5873"/>
        </w:tabs>
        <w:ind w:left="5873" w:hanging="360"/>
      </w:pPr>
    </w:lvl>
    <w:lvl w:ilvl="8" w:tplc="0416001B" w:tentative="1">
      <w:start w:val="1"/>
      <w:numFmt w:val="lowerRoman"/>
      <w:lvlText w:val="%9."/>
      <w:lvlJc w:val="right"/>
      <w:pPr>
        <w:tabs>
          <w:tab w:val="num" w:pos="6593"/>
        </w:tabs>
        <w:ind w:left="6593" w:hanging="180"/>
      </w:pPr>
    </w:lvl>
  </w:abstractNum>
  <w:abstractNum w:abstractNumId="10">
    <w:nsid w:val="245D2AA4"/>
    <w:multiLevelType w:val="hybridMultilevel"/>
    <w:tmpl w:val="0CAC8308"/>
    <w:lvl w:ilvl="0" w:tplc="0416000F">
      <w:start w:val="1"/>
      <w:numFmt w:val="decimal"/>
      <w:lvlText w:val="%1."/>
      <w:lvlJc w:val="left"/>
      <w:pPr>
        <w:tabs>
          <w:tab w:val="num" w:pos="833"/>
        </w:tabs>
        <w:ind w:left="833" w:hanging="360"/>
      </w:pPr>
    </w:lvl>
    <w:lvl w:ilvl="1" w:tplc="04160019" w:tentative="1">
      <w:start w:val="1"/>
      <w:numFmt w:val="lowerLetter"/>
      <w:lvlText w:val="%2."/>
      <w:lvlJc w:val="left"/>
      <w:pPr>
        <w:tabs>
          <w:tab w:val="num" w:pos="1553"/>
        </w:tabs>
        <w:ind w:left="1553" w:hanging="360"/>
      </w:pPr>
    </w:lvl>
    <w:lvl w:ilvl="2" w:tplc="0416001B" w:tentative="1">
      <w:start w:val="1"/>
      <w:numFmt w:val="lowerRoman"/>
      <w:lvlText w:val="%3."/>
      <w:lvlJc w:val="right"/>
      <w:pPr>
        <w:tabs>
          <w:tab w:val="num" w:pos="2273"/>
        </w:tabs>
        <w:ind w:left="2273" w:hanging="180"/>
      </w:pPr>
    </w:lvl>
    <w:lvl w:ilvl="3" w:tplc="0416000F" w:tentative="1">
      <w:start w:val="1"/>
      <w:numFmt w:val="decimal"/>
      <w:lvlText w:val="%4."/>
      <w:lvlJc w:val="left"/>
      <w:pPr>
        <w:tabs>
          <w:tab w:val="num" w:pos="2993"/>
        </w:tabs>
        <w:ind w:left="2993" w:hanging="360"/>
      </w:pPr>
    </w:lvl>
    <w:lvl w:ilvl="4" w:tplc="04160019" w:tentative="1">
      <w:start w:val="1"/>
      <w:numFmt w:val="lowerLetter"/>
      <w:lvlText w:val="%5."/>
      <w:lvlJc w:val="left"/>
      <w:pPr>
        <w:tabs>
          <w:tab w:val="num" w:pos="3713"/>
        </w:tabs>
        <w:ind w:left="3713" w:hanging="360"/>
      </w:pPr>
    </w:lvl>
    <w:lvl w:ilvl="5" w:tplc="0416001B" w:tentative="1">
      <w:start w:val="1"/>
      <w:numFmt w:val="lowerRoman"/>
      <w:lvlText w:val="%6."/>
      <w:lvlJc w:val="right"/>
      <w:pPr>
        <w:tabs>
          <w:tab w:val="num" w:pos="4433"/>
        </w:tabs>
        <w:ind w:left="4433" w:hanging="180"/>
      </w:pPr>
    </w:lvl>
    <w:lvl w:ilvl="6" w:tplc="0416000F" w:tentative="1">
      <w:start w:val="1"/>
      <w:numFmt w:val="decimal"/>
      <w:lvlText w:val="%7."/>
      <w:lvlJc w:val="left"/>
      <w:pPr>
        <w:tabs>
          <w:tab w:val="num" w:pos="5153"/>
        </w:tabs>
        <w:ind w:left="5153" w:hanging="360"/>
      </w:pPr>
    </w:lvl>
    <w:lvl w:ilvl="7" w:tplc="04160019" w:tentative="1">
      <w:start w:val="1"/>
      <w:numFmt w:val="lowerLetter"/>
      <w:lvlText w:val="%8."/>
      <w:lvlJc w:val="left"/>
      <w:pPr>
        <w:tabs>
          <w:tab w:val="num" w:pos="5873"/>
        </w:tabs>
        <w:ind w:left="5873" w:hanging="360"/>
      </w:pPr>
    </w:lvl>
    <w:lvl w:ilvl="8" w:tplc="0416001B" w:tentative="1">
      <w:start w:val="1"/>
      <w:numFmt w:val="lowerRoman"/>
      <w:lvlText w:val="%9."/>
      <w:lvlJc w:val="right"/>
      <w:pPr>
        <w:tabs>
          <w:tab w:val="num" w:pos="6593"/>
        </w:tabs>
        <w:ind w:left="6593" w:hanging="180"/>
      </w:pPr>
    </w:lvl>
  </w:abstractNum>
  <w:abstractNum w:abstractNumId="11">
    <w:nsid w:val="28D77FC9"/>
    <w:multiLevelType w:val="multilevel"/>
    <w:tmpl w:val="E0CED0F2"/>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99F763F"/>
    <w:multiLevelType w:val="hybridMultilevel"/>
    <w:tmpl w:val="2C066D24"/>
    <w:lvl w:ilvl="0" w:tplc="0416000F">
      <w:start w:val="1"/>
      <w:numFmt w:val="decimal"/>
      <w:lvlText w:val="%1."/>
      <w:lvlJc w:val="left"/>
      <w:pPr>
        <w:tabs>
          <w:tab w:val="num" w:pos="833"/>
        </w:tabs>
        <w:ind w:left="833" w:hanging="360"/>
      </w:pPr>
    </w:lvl>
    <w:lvl w:ilvl="1" w:tplc="04160019" w:tentative="1">
      <w:start w:val="1"/>
      <w:numFmt w:val="lowerLetter"/>
      <w:lvlText w:val="%2."/>
      <w:lvlJc w:val="left"/>
      <w:pPr>
        <w:tabs>
          <w:tab w:val="num" w:pos="1553"/>
        </w:tabs>
        <w:ind w:left="1553" w:hanging="360"/>
      </w:pPr>
    </w:lvl>
    <w:lvl w:ilvl="2" w:tplc="0416001B" w:tentative="1">
      <w:start w:val="1"/>
      <w:numFmt w:val="lowerRoman"/>
      <w:lvlText w:val="%3."/>
      <w:lvlJc w:val="right"/>
      <w:pPr>
        <w:tabs>
          <w:tab w:val="num" w:pos="2273"/>
        </w:tabs>
        <w:ind w:left="2273" w:hanging="180"/>
      </w:pPr>
    </w:lvl>
    <w:lvl w:ilvl="3" w:tplc="0416000F" w:tentative="1">
      <w:start w:val="1"/>
      <w:numFmt w:val="decimal"/>
      <w:lvlText w:val="%4."/>
      <w:lvlJc w:val="left"/>
      <w:pPr>
        <w:tabs>
          <w:tab w:val="num" w:pos="2993"/>
        </w:tabs>
        <w:ind w:left="2993" w:hanging="360"/>
      </w:pPr>
    </w:lvl>
    <w:lvl w:ilvl="4" w:tplc="04160019" w:tentative="1">
      <w:start w:val="1"/>
      <w:numFmt w:val="lowerLetter"/>
      <w:lvlText w:val="%5."/>
      <w:lvlJc w:val="left"/>
      <w:pPr>
        <w:tabs>
          <w:tab w:val="num" w:pos="3713"/>
        </w:tabs>
        <w:ind w:left="3713" w:hanging="360"/>
      </w:pPr>
    </w:lvl>
    <w:lvl w:ilvl="5" w:tplc="0416001B" w:tentative="1">
      <w:start w:val="1"/>
      <w:numFmt w:val="lowerRoman"/>
      <w:lvlText w:val="%6."/>
      <w:lvlJc w:val="right"/>
      <w:pPr>
        <w:tabs>
          <w:tab w:val="num" w:pos="4433"/>
        </w:tabs>
        <w:ind w:left="4433" w:hanging="180"/>
      </w:pPr>
    </w:lvl>
    <w:lvl w:ilvl="6" w:tplc="0416000F" w:tentative="1">
      <w:start w:val="1"/>
      <w:numFmt w:val="decimal"/>
      <w:lvlText w:val="%7."/>
      <w:lvlJc w:val="left"/>
      <w:pPr>
        <w:tabs>
          <w:tab w:val="num" w:pos="5153"/>
        </w:tabs>
        <w:ind w:left="5153" w:hanging="360"/>
      </w:pPr>
    </w:lvl>
    <w:lvl w:ilvl="7" w:tplc="04160019" w:tentative="1">
      <w:start w:val="1"/>
      <w:numFmt w:val="lowerLetter"/>
      <w:lvlText w:val="%8."/>
      <w:lvlJc w:val="left"/>
      <w:pPr>
        <w:tabs>
          <w:tab w:val="num" w:pos="5873"/>
        </w:tabs>
        <w:ind w:left="5873" w:hanging="360"/>
      </w:pPr>
    </w:lvl>
    <w:lvl w:ilvl="8" w:tplc="0416001B" w:tentative="1">
      <w:start w:val="1"/>
      <w:numFmt w:val="lowerRoman"/>
      <w:lvlText w:val="%9."/>
      <w:lvlJc w:val="right"/>
      <w:pPr>
        <w:tabs>
          <w:tab w:val="num" w:pos="6593"/>
        </w:tabs>
        <w:ind w:left="6593" w:hanging="180"/>
      </w:pPr>
    </w:lvl>
  </w:abstractNum>
  <w:abstractNum w:abstractNumId="13">
    <w:nsid w:val="32187A49"/>
    <w:multiLevelType w:val="singleLevel"/>
    <w:tmpl w:val="3FF88EAE"/>
    <w:lvl w:ilvl="0">
      <w:start w:val="1"/>
      <w:numFmt w:val="lowerLetter"/>
      <w:lvlText w:val="%1)"/>
      <w:lvlJc w:val="left"/>
      <w:pPr>
        <w:tabs>
          <w:tab w:val="num" w:pos="585"/>
        </w:tabs>
        <w:ind w:left="585" w:hanging="585"/>
      </w:pPr>
      <w:rPr>
        <w:rFonts w:hint="default"/>
      </w:rPr>
    </w:lvl>
  </w:abstractNum>
  <w:abstractNum w:abstractNumId="14">
    <w:nsid w:val="35203C9C"/>
    <w:multiLevelType w:val="multilevel"/>
    <w:tmpl w:val="9A36ACEE"/>
    <w:lvl w:ilvl="0">
      <w:start w:val="1"/>
      <w:numFmt w:val="decimal"/>
      <w:lvlText w:val="%1."/>
      <w:lvlJc w:val="left"/>
      <w:pPr>
        <w:tabs>
          <w:tab w:val="num" w:pos="891"/>
        </w:tabs>
        <w:ind w:left="113"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58744B6"/>
    <w:multiLevelType w:val="hybridMultilevel"/>
    <w:tmpl w:val="59AA47F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7B30613"/>
    <w:multiLevelType w:val="multilevel"/>
    <w:tmpl w:val="D4462732"/>
    <w:lvl w:ilvl="0">
      <w:start w:val="1"/>
      <w:numFmt w:val="decimal"/>
      <w:lvlText w:val="%1."/>
      <w:lvlJc w:val="left"/>
      <w:pPr>
        <w:tabs>
          <w:tab w:val="num" w:pos="891"/>
        </w:tabs>
        <w:ind w:left="113"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EC66F17"/>
    <w:multiLevelType w:val="multilevel"/>
    <w:tmpl w:val="9A36ACEE"/>
    <w:lvl w:ilvl="0">
      <w:start w:val="1"/>
      <w:numFmt w:val="decimal"/>
      <w:lvlText w:val="%1."/>
      <w:lvlJc w:val="left"/>
      <w:pPr>
        <w:tabs>
          <w:tab w:val="num" w:pos="891"/>
        </w:tabs>
        <w:ind w:left="113"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FBC4522"/>
    <w:multiLevelType w:val="multilevel"/>
    <w:tmpl w:val="32288B4C"/>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A11405C"/>
    <w:multiLevelType w:val="multilevel"/>
    <w:tmpl w:val="3FE49B58"/>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4AB701A2"/>
    <w:multiLevelType w:val="hybridMultilevel"/>
    <w:tmpl w:val="B3E840F0"/>
    <w:lvl w:ilvl="0" w:tplc="23E4574E">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4D7C4C58"/>
    <w:multiLevelType w:val="multilevel"/>
    <w:tmpl w:val="14C672F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EB077F1"/>
    <w:multiLevelType w:val="hybridMultilevel"/>
    <w:tmpl w:val="65CE308A"/>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3">
    <w:nsid w:val="4F5524CF"/>
    <w:multiLevelType w:val="singleLevel"/>
    <w:tmpl w:val="89948110"/>
    <w:lvl w:ilvl="0">
      <w:start w:val="2"/>
      <w:numFmt w:val="lowerLetter"/>
      <w:lvlText w:val="%1) "/>
      <w:legacy w:legacy="1" w:legacySpace="0" w:legacyIndent="283"/>
      <w:lvlJc w:val="left"/>
      <w:pPr>
        <w:ind w:left="1417" w:hanging="283"/>
      </w:pPr>
      <w:rPr>
        <w:rFonts w:ascii="Times New Roman" w:hAnsi="Times New Roman" w:hint="default"/>
        <w:b w:val="0"/>
        <w:i w:val="0"/>
        <w:sz w:val="24"/>
        <w:u w:val="none"/>
      </w:rPr>
    </w:lvl>
  </w:abstractNum>
  <w:abstractNum w:abstractNumId="24">
    <w:nsid w:val="52D33253"/>
    <w:multiLevelType w:val="hybridMultilevel"/>
    <w:tmpl w:val="8DCE899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5">
    <w:nsid w:val="5BA63B0A"/>
    <w:multiLevelType w:val="hybridMultilevel"/>
    <w:tmpl w:val="FEF486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651B0513"/>
    <w:multiLevelType w:val="multilevel"/>
    <w:tmpl w:val="D1FAEDFA"/>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676F5EFB"/>
    <w:multiLevelType w:val="multilevel"/>
    <w:tmpl w:val="CD861E6A"/>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6FAC705D"/>
    <w:multiLevelType w:val="hybridMultilevel"/>
    <w:tmpl w:val="5248EEC8"/>
    <w:lvl w:ilvl="0" w:tplc="0756A73A">
      <w:start w:val="1"/>
      <w:numFmt w:val="decimal"/>
      <w:lvlText w:val="%1."/>
      <w:lvlJc w:val="left"/>
      <w:pPr>
        <w:tabs>
          <w:tab w:val="num" w:pos="891"/>
        </w:tabs>
        <w:ind w:left="113" w:firstLine="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nsid w:val="72074F48"/>
    <w:multiLevelType w:val="singleLevel"/>
    <w:tmpl w:val="F530FD02"/>
    <w:lvl w:ilvl="0">
      <w:start w:val="1"/>
      <w:numFmt w:val="bullet"/>
      <w:lvlText w:val=""/>
      <w:lvlJc w:val="left"/>
      <w:pPr>
        <w:tabs>
          <w:tab w:val="num" w:pos="360"/>
        </w:tabs>
        <w:ind w:left="357" w:hanging="357"/>
      </w:pPr>
      <w:rPr>
        <w:rFonts w:ascii="Wingdings" w:hAnsi="Wingdings" w:hint="default"/>
        <w:b w:val="0"/>
        <w:i w:val="0"/>
        <w:sz w:val="24"/>
      </w:rPr>
    </w:lvl>
  </w:abstractNum>
  <w:abstractNum w:abstractNumId="30">
    <w:nsid w:val="72EB7E9F"/>
    <w:multiLevelType w:val="multilevel"/>
    <w:tmpl w:val="E102B1BC"/>
    <w:lvl w:ilvl="0">
      <w:start w:val="1"/>
      <w:numFmt w:val="decimal"/>
      <w:lvlText w:val="%1."/>
      <w:lvlJc w:val="left"/>
      <w:pPr>
        <w:ind w:left="720" w:hanging="360"/>
      </w:pPr>
      <w:rPr>
        <w:rFonts w:ascii="Verdana" w:hAnsi="Verdana" w:cs="Times New Roman"/>
        <w:sz w:val="16"/>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30"/>
  </w:num>
  <w:num w:numId="2">
    <w:abstractNumId w:val="7"/>
  </w:num>
  <w:num w:numId="3">
    <w:abstractNumId w:val="22"/>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2"/>
  </w:num>
  <w:num w:numId="7">
    <w:abstractNumId w:val="4"/>
  </w:num>
  <w:num w:numId="8">
    <w:abstractNumId w:val="3"/>
  </w:num>
  <w:num w:numId="9">
    <w:abstractNumId w:val="8"/>
  </w:num>
  <w:num w:numId="10">
    <w:abstractNumId w:val="1"/>
  </w:num>
  <w:num w:numId="11">
    <w:abstractNumId w:val="29"/>
  </w:num>
  <w:num w:numId="12">
    <w:abstractNumId w:val="13"/>
  </w:num>
  <w:num w:numId="13">
    <w:abstractNumId w:val="28"/>
  </w:num>
  <w:num w:numId="14">
    <w:abstractNumId w:val="17"/>
  </w:num>
  <w:num w:numId="15">
    <w:abstractNumId w:val="14"/>
  </w:num>
  <w:num w:numId="16">
    <w:abstractNumId w:val="16"/>
  </w:num>
  <w:num w:numId="17">
    <w:abstractNumId w:val="9"/>
  </w:num>
  <w:num w:numId="18">
    <w:abstractNumId w:val="5"/>
  </w:num>
  <w:num w:numId="19">
    <w:abstractNumId w:val="10"/>
  </w:num>
  <w:num w:numId="20">
    <w:abstractNumId w:val="12"/>
  </w:num>
  <w:num w:numId="21">
    <w:abstractNumId w:val="23"/>
    <w:lvlOverride w:ilvl="0">
      <w:lvl w:ilvl="0">
        <w:start w:val="8"/>
        <w:numFmt w:val="lowerLetter"/>
        <w:lvlText w:val="%1) "/>
        <w:legacy w:legacy="1" w:legacySpace="0" w:legacyIndent="283"/>
        <w:lvlJc w:val="left"/>
        <w:pPr>
          <w:ind w:left="1417" w:hanging="283"/>
        </w:pPr>
        <w:rPr>
          <w:rFonts w:ascii="Times New Roman" w:hAnsi="Times New Roman" w:hint="default"/>
          <w:b w:val="0"/>
          <w:i w:val="0"/>
          <w:sz w:val="24"/>
          <w:u w:val="none"/>
        </w:rPr>
      </w:lvl>
    </w:lvlOverride>
  </w:num>
  <w:num w:numId="22">
    <w:abstractNumId w:val="6"/>
  </w:num>
  <w:num w:numId="23">
    <w:abstractNumId w:val="27"/>
  </w:num>
  <w:num w:numId="24">
    <w:abstractNumId w:val="19"/>
  </w:num>
  <w:num w:numId="25">
    <w:abstractNumId w:val="21"/>
  </w:num>
  <w:num w:numId="26">
    <w:abstractNumId w:val="18"/>
  </w:num>
  <w:num w:numId="27">
    <w:abstractNumId w:val="26"/>
  </w:num>
  <w:num w:numId="28">
    <w:abstractNumId w:val="11"/>
  </w:num>
  <w:num w:numId="29">
    <w:abstractNumId w:val="0"/>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EE3"/>
    <w:rsid w:val="00003AA2"/>
    <w:rsid w:val="0002060E"/>
    <w:rsid w:val="00026B1B"/>
    <w:rsid w:val="000417AD"/>
    <w:rsid w:val="00044035"/>
    <w:rsid w:val="0005239B"/>
    <w:rsid w:val="0005728F"/>
    <w:rsid w:val="0006281E"/>
    <w:rsid w:val="00071E54"/>
    <w:rsid w:val="000770C1"/>
    <w:rsid w:val="00083DD1"/>
    <w:rsid w:val="0008701C"/>
    <w:rsid w:val="00095633"/>
    <w:rsid w:val="000E427B"/>
    <w:rsid w:val="000E479B"/>
    <w:rsid w:val="0010144B"/>
    <w:rsid w:val="001A15A9"/>
    <w:rsid w:val="001A5F93"/>
    <w:rsid w:val="001B5D1E"/>
    <w:rsid w:val="001D46C5"/>
    <w:rsid w:val="00200713"/>
    <w:rsid w:val="00210FD8"/>
    <w:rsid w:val="00247BEF"/>
    <w:rsid w:val="00255344"/>
    <w:rsid w:val="0027092D"/>
    <w:rsid w:val="002770C2"/>
    <w:rsid w:val="002A01B8"/>
    <w:rsid w:val="002B7728"/>
    <w:rsid w:val="002C36F6"/>
    <w:rsid w:val="002C5D24"/>
    <w:rsid w:val="00301908"/>
    <w:rsid w:val="00305E4E"/>
    <w:rsid w:val="003102B1"/>
    <w:rsid w:val="003209D5"/>
    <w:rsid w:val="003243CA"/>
    <w:rsid w:val="003457EA"/>
    <w:rsid w:val="00346EE3"/>
    <w:rsid w:val="0039711B"/>
    <w:rsid w:val="003B0F42"/>
    <w:rsid w:val="003C5BCC"/>
    <w:rsid w:val="003C6857"/>
    <w:rsid w:val="003C72FB"/>
    <w:rsid w:val="003D1005"/>
    <w:rsid w:val="003F46E8"/>
    <w:rsid w:val="003F55D1"/>
    <w:rsid w:val="004114C2"/>
    <w:rsid w:val="004526D9"/>
    <w:rsid w:val="004539B5"/>
    <w:rsid w:val="00460ED7"/>
    <w:rsid w:val="004868C0"/>
    <w:rsid w:val="004A0C06"/>
    <w:rsid w:val="004E220D"/>
    <w:rsid w:val="004E6A8A"/>
    <w:rsid w:val="004F10A0"/>
    <w:rsid w:val="004F29E5"/>
    <w:rsid w:val="004F42C4"/>
    <w:rsid w:val="004F7F5C"/>
    <w:rsid w:val="005012C1"/>
    <w:rsid w:val="005101A8"/>
    <w:rsid w:val="005937A6"/>
    <w:rsid w:val="005A0CC7"/>
    <w:rsid w:val="005A0DF2"/>
    <w:rsid w:val="005A3440"/>
    <w:rsid w:val="005E4232"/>
    <w:rsid w:val="005F7E83"/>
    <w:rsid w:val="00614622"/>
    <w:rsid w:val="00647358"/>
    <w:rsid w:val="00656F20"/>
    <w:rsid w:val="0066409A"/>
    <w:rsid w:val="006709C5"/>
    <w:rsid w:val="00694DC5"/>
    <w:rsid w:val="006A06B2"/>
    <w:rsid w:val="006C3979"/>
    <w:rsid w:val="006E6F38"/>
    <w:rsid w:val="006E7153"/>
    <w:rsid w:val="006F2F8D"/>
    <w:rsid w:val="006F7B8E"/>
    <w:rsid w:val="007301AD"/>
    <w:rsid w:val="0075147A"/>
    <w:rsid w:val="00764C26"/>
    <w:rsid w:val="00765FCA"/>
    <w:rsid w:val="0077017E"/>
    <w:rsid w:val="00775080"/>
    <w:rsid w:val="00775184"/>
    <w:rsid w:val="00777A1B"/>
    <w:rsid w:val="00781F43"/>
    <w:rsid w:val="00790E98"/>
    <w:rsid w:val="00796EC9"/>
    <w:rsid w:val="007B5DF6"/>
    <w:rsid w:val="007E65F8"/>
    <w:rsid w:val="007E7333"/>
    <w:rsid w:val="007F6918"/>
    <w:rsid w:val="008020A0"/>
    <w:rsid w:val="00804E05"/>
    <w:rsid w:val="00816A61"/>
    <w:rsid w:val="00823D9E"/>
    <w:rsid w:val="00853118"/>
    <w:rsid w:val="008537C3"/>
    <w:rsid w:val="00865AE6"/>
    <w:rsid w:val="008702B7"/>
    <w:rsid w:val="008763DC"/>
    <w:rsid w:val="00891BB4"/>
    <w:rsid w:val="008A4BCA"/>
    <w:rsid w:val="008E594C"/>
    <w:rsid w:val="00934867"/>
    <w:rsid w:val="009615FB"/>
    <w:rsid w:val="00961925"/>
    <w:rsid w:val="00980456"/>
    <w:rsid w:val="009B1C3D"/>
    <w:rsid w:val="009C09EF"/>
    <w:rsid w:val="00A15133"/>
    <w:rsid w:val="00A23322"/>
    <w:rsid w:val="00A309C3"/>
    <w:rsid w:val="00A31AC8"/>
    <w:rsid w:val="00A33EC6"/>
    <w:rsid w:val="00A61E0C"/>
    <w:rsid w:val="00A644AA"/>
    <w:rsid w:val="00A71E72"/>
    <w:rsid w:val="00AC65DE"/>
    <w:rsid w:val="00AD0F4F"/>
    <w:rsid w:val="00AD2662"/>
    <w:rsid w:val="00B00BE4"/>
    <w:rsid w:val="00B27EB9"/>
    <w:rsid w:val="00B328B9"/>
    <w:rsid w:val="00B92C88"/>
    <w:rsid w:val="00BA129C"/>
    <w:rsid w:val="00BA3FC8"/>
    <w:rsid w:val="00BA623F"/>
    <w:rsid w:val="00BD06EE"/>
    <w:rsid w:val="00C31066"/>
    <w:rsid w:val="00C443F5"/>
    <w:rsid w:val="00C513D4"/>
    <w:rsid w:val="00C80443"/>
    <w:rsid w:val="00CD19D5"/>
    <w:rsid w:val="00CE7F25"/>
    <w:rsid w:val="00D17C0D"/>
    <w:rsid w:val="00D358F0"/>
    <w:rsid w:val="00D55E83"/>
    <w:rsid w:val="00DA2DFF"/>
    <w:rsid w:val="00DC18A7"/>
    <w:rsid w:val="00DE2653"/>
    <w:rsid w:val="00DE3EED"/>
    <w:rsid w:val="00DE67DD"/>
    <w:rsid w:val="00DF1244"/>
    <w:rsid w:val="00DF46D5"/>
    <w:rsid w:val="00E548A9"/>
    <w:rsid w:val="00E83D4F"/>
    <w:rsid w:val="00E9646E"/>
    <w:rsid w:val="00EB2761"/>
    <w:rsid w:val="00EE128B"/>
    <w:rsid w:val="00F04523"/>
    <w:rsid w:val="00F07077"/>
    <w:rsid w:val="00F1182B"/>
    <w:rsid w:val="00F255A0"/>
    <w:rsid w:val="00F263B2"/>
    <w:rsid w:val="00F27DCE"/>
    <w:rsid w:val="00F32291"/>
    <w:rsid w:val="00F71E73"/>
    <w:rsid w:val="00F858CD"/>
    <w:rsid w:val="00FB3378"/>
    <w:rsid w:val="00FC20C9"/>
    <w:rsid w:val="00FD6B30"/>
    <w:rsid w:val="00FE79F1"/>
    <w:rsid w:val="00FF621A"/>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B37E30-029D-4B94-BE8D-4727DFFCB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3D9E"/>
    <w:rPr>
      <w:rFonts w:ascii="Arial" w:eastAsia="Times New Roman" w:hAnsi="Arial" w:cs="Arial"/>
      <w:sz w:val="24"/>
      <w:szCs w:val="20"/>
      <w:lang w:eastAsia="pt-BR"/>
    </w:rPr>
  </w:style>
  <w:style w:type="paragraph" w:styleId="Ttulo1">
    <w:name w:val="heading 1"/>
    <w:basedOn w:val="Normal"/>
    <w:next w:val="Normal"/>
    <w:link w:val="Ttulo1Char"/>
    <w:qFormat/>
    <w:rsid w:val="0078564D"/>
    <w:pPr>
      <w:keepNext/>
      <w:tabs>
        <w:tab w:val="left" w:pos="432"/>
      </w:tabs>
      <w:suppressAutoHyphens/>
      <w:ind w:left="432" w:hanging="432"/>
      <w:jc w:val="center"/>
      <w:outlineLvl w:val="0"/>
    </w:pPr>
    <w:rPr>
      <w:rFonts w:cs="Times New Roman"/>
      <w:color w:val="000000"/>
      <w:sz w:val="28"/>
      <w:lang w:eastAsia="ar-SA"/>
    </w:rPr>
  </w:style>
  <w:style w:type="paragraph" w:styleId="Ttulo2">
    <w:name w:val="heading 2"/>
    <w:basedOn w:val="Normal"/>
    <w:next w:val="Normal"/>
    <w:link w:val="Ttulo2Char"/>
    <w:qFormat/>
    <w:rsid w:val="0078564D"/>
    <w:pPr>
      <w:keepNext/>
      <w:tabs>
        <w:tab w:val="left" w:pos="576"/>
      </w:tabs>
      <w:suppressAutoHyphens/>
      <w:spacing w:before="240" w:after="60"/>
      <w:ind w:left="576" w:hanging="576"/>
      <w:outlineLvl w:val="1"/>
    </w:pPr>
    <w:rPr>
      <w:rFonts w:ascii="Times New Roman" w:hAnsi="Times New Roman" w:cs="Times New Roman"/>
      <w:b/>
      <w:bCs/>
      <w:i/>
      <w:iCs/>
      <w:sz w:val="28"/>
      <w:szCs w:val="28"/>
      <w:lang w:eastAsia="ar-SA"/>
    </w:rPr>
  </w:style>
  <w:style w:type="paragraph" w:styleId="Ttulo3">
    <w:name w:val="heading 3"/>
    <w:basedOn w:val="Normal"/>
    <w:next w:val="Normal"/>
    <w:link w:val="Ttulo3Char"/>
    <w:qFormat/>
    <w:rsid w:val="0078564D"/>
    <w:pPr>
      <w:keepNext/>
      <w:tabs>
        <w:tab w:val="left" w:pos="720"/>
      </w:tabs>
      <w:suppressAutoHyphens/>
      <w:spacing w:before="240" w:after="60"/>
      <w:ind w:left="720" w:hanging="720"/>
      <w:outlineLvl w:val="2"/>
    </w:pPr>
    <w:rPr>
      <w:rFonts w:ascii="Times New Roman" w:hAnsi="Times New Roman"/>
      <w:b/>
      <w:bCs/>
      <w:sz w:val="26"/>
      <w:szCs w:val="26"/>
      <w:lang w:eastAsia="ar-SA"/>
    </w:rPr>
  </w:style>
  <w:style w:type="paragraph" w:styleId="Ttulo4">
    <w:name w:val="heading 4"/>
    <w:basedOn w:val="Normal"/>
    <w:next w:val="Normal"/>
    <w:link w:val="Ttulo4Char"/>
    <w:qFormat/>
    <w:rsid w:val="0078564D"/>
    <w:pPr>
      <w:keepNext/>
      <w:tabs>
        <w:tab w:val="left" w:pos="864"/>
      </w:tabs>
      <w:suppressAutoHyphens/>
      <w:spacing w:before="240" w:after="60"/>
      <w:ind w:left="864" w:hanging="864"/>
      <w:outlineLvl w:val="3"/>
    </w:pPr>
    <w:rPr>
      <w:rFonts w:ascii="Times New Roman" w:hAnsi="Times New Roman" w:cs="Times New Roman"/>
      <w:b/>
      <w:bCs/>
      <w:sz w:val="28"/>
      <w:szCs w:val="28"/>
      <w:lang w:eastAsia="ar-SA"/>
    </w:rPr>
  </w:style>
  <w:style w:type="paragraph" w:styleId="Ttulo5">
    <w:name w:val="heading 5"/>
    <w:basedOn w:val="Normal"/>
    <w:next w:val="Normal"/>
    <w:link w:val="Ttulo5Char"/>
    <w:autoRedefine/>
    <w:qFormat/>
    <w:rsid w:val="00961925"/>
    <w:pPr>
      <w:keepNext/>
      <w:keepLines/>
      <w:tabs>
        <w:tab w:val="left" w:pos="1270"/>
      </w:tabs>
      <w:autoSpaceDE w:val="0"/>
      <w:autoSpaceDN w:val="0"/>
      <w:adjustRightInd w:val="0"/>
      <w:spacing w:before="240" w:after="120"/>
      <w:ind w:left="1134" w:hanging="1134"/>
      <w:outlineLvl w:val="4"/>
    </w:pPr>
    <w:rPr>
      <w:rFonts w:ascii="Garamond" w:hAnsi="Garamond"/>
      <w:b/>
      <w:color w:val="000000"/>
      <w:sz w:val="28"/>
      <w:szCs w:val="24"/>
    </w:rPr>
  </w:style>
  <w:style w:type="paragraph" w:styleId="Ttulo6">
    <w:name w:val="heading 6"/>
    <w:basedOn w:val="Normal"/>
    <w:next w:val="Normal"/>
    <w:link w:val="Ttulo6Char"/>
    <w:qFormat/>
    <w:rsid w:val="0078564D"/>
    <w:pPr>
      <w:keepNext/>
      <w:tabs>
        <w:tab w:val="left" w:pos="1152"/>
      </w:tabs>
      <w:suppressAutoHyphens/>
      <w:ind w:left="1152" w:hanging="1152"/>
      <w:outlineLvl w:val="5"/>
    </w:pPr>
    <w:rPr>
      <w:b/>
      <w:bCs/>
      <w:sz w:val="22"/>
      <w:szCs w:val="22"/>
      <w:lang w:eastAsia="ar-SA"/>
    </w:rPr>
  </w:style>
  <w:style w:type="paragraph" w:styleId="Ttulo7">
    <w:name w:val="heading 7"/>
    <w:basedOn w:val="Normal"/>
    <w:next w:val="Normal"/>
    <w:link w:val="Ttulo7Char"/>
    <w:qFormat/>
    <w:rsid w:val="0078564D"/>
    <w:pPr>
      <w:tabs>
        <w:tab w:val="left" w:pos="1296"/>
      </w:tabs>
      <w:suppressAutoHyphens/>
      <w:spacing w:before="240" w:after="60"/>
      <w:ind w:left="1296" w:hanging="1296"/>
      <w:outlineLvl w:val="6"/>
    </w:pPr>
    <w:rPr>
      <w:rFonts w:ascii="Times New Roman" w:hAnsi="Times New Roman" w:cs="Times New Roman"/>
      <w:szCs w:val="24"/>
      <w:lang w:eastAsia="ar-SA"/>
    </w:rPr>
  </w:style>
  <w:style w:type="paragraph" w:styleId="Ttulo8">
    <w:name w:val="heading 8"/>
    <w:basedOn w:val="Normal"/>
    <w:next w:val="Normal"/>
    <w:link w:val="Ttulo8Char"/>
    <w:qFormat/>
    <w:rsid w:val="0078564D"/>
    <w:pPr>
      <w:suppressAutoHyphens/>
      <w:spacing w:before="240" w:after="60"/>
      <w:outlineLvl w:val="7"/>
    </w:pPr>
    <w:rPr>
      <w:rFonts w:ascii="Times New Roman" w:hAnsi="Times New Roman" w:cs="Times New Roman"/>
      <w:i/>
      <w:iCs/>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qFormat/>
    <w:rsid w:val="00E00126"/>
  </w:style>
  <w:style w:type="character" w:customStyle="1" w:styleId="RodapChar">
    <w:name w:val="Rodapé Char"/>
    <w:basedOn w:val="Fontepargpadro"/>
    <w:link w:val="Rodap"/>
    <w:qFormat/>
    <w:rsid w:val="00E00126"/>
  </w:style>
  <w:style w:type="character" w:customStyle="1" w:styleId="TextodebaloChar">
    <w:name w:val="Texto de balão Char"/>
    <w:basedOn w:val="Fontepargpadro"/>
    <w:link w:val="Textodebalo"/>
    <w:qFormat/>
    <w:rsid w:val="00E00126"/>
    <w:rPr>
      <w:rFonts w:ascii="Segoe UI" w:hAnsi="Segoe UI" w:cs="Segoe UI"/>
      <w:sz w:val="18"/>
      <w:szCs w:val="18"/>
    </w:rPr>
  </w:style>
  <w:style w:type="character" w:customStyle="1" w:styleId="Ttulo1Char">
    <w:name w:val="Título 1 Char"/>
    <w:basedOn w:val="Fontepargpadro"/>
    <w:link w:val="Ttulo1"/>
    <w:qFormat/>
    <w:rsid w:val="0078564D"/>
    <w:rPr>
      <w:rFonts w:ascii="Arial" w:eastAsia="Times New Roman" w:hAnsi="Arial" w:cs="Times New Roman"/>
      <w:color w:val="000000"/>
      <w:sz w:val="28"/>
      <w:szCs w:val="20"/>
      <w:lang w:eastAsia="ar-SA"/>
    </w:rPr>
  </w:style>
  <w:style w:type="character" w:customStyle="1" w:styleId="Ttulo2Char">
    <w:name w:val="Título 2 Char"/>
    <w:basedOn w:val="Fontepargpadro"/>
    <w:link w:val="Ttulo2"/>
    <w:qFormat/>
    <w:rsid w:val="0078564D"/>
    <w:rPr>
      <w:rFonts w:ascii="Times New Roman" w:eastAsia="Times New Roman" w:hAnsi="Times New Roman" w:cs="Times New Roman"/>
      <w:b/>
      <w:bCs/>
      <w:i/>
      <w:iCs/>
      <w:sz w:val="28"/>
      <w:szCs w:val="28"/>
      <w:lang w:eastAsia="ar-SA"/>
    </w:rPr>
  </w:style>
  <w:style w:type="character" w:customStyle="1" w:styleId="Ttulo3Char">
    <w:name w:val="Título 3 Char"/>
    <w:basedOn w:val="Fontepargpadro"/>
    <w:link w:val="Ttulo3"/>
    <w:qFormat/>
    <w:rsid w:val="0078564D"/>
    <w:rPr>
      <w:rFonts w:ascii="Times New Roman" w:eastAsia="Times New Roman" w:hAnsi="Times New Roman" w:cs="Arial"/>
      <w:b/>
      <w:bCs/>
      <w:sz w:val="26"/>
      <w:szCs w:val="26"/>
      <w:lang w:eastAsia="ar-SA"/>
    </w:rPr>
  </w:style>
  <w:style w:type="character" w:customStyle="1" w:styleId="Ttulo4Char">
    <w:name w:val="Título 4 Char"/>
    <w:basedOn w:val="Fontepargpadro"/>
    <w:link w:val="Ttulo4"/>
    <w:qFormat/>
    <w:rsid w:val="0078564D"/>
    <w:rPr>
      <w:rFonts w:ascii="Times New Roman" w:eastAsia="Times New Roman" w:hAnsi="Times New Roman" w:cs="Times New Roman"/>
      <w:b/>
      <w:bCs/>
      <w:sz w:val="28"/>
      <w:szCs w:val="28"/>
      <w:lang w:eastAsia="ar-SA"/>
    </w:rPr>
  </w:style>
  <w:style w:type="character" w:customStyle="1" w:styleId="Ttulo6Char">
    <w:name w:val="Título 6 Char"/>
    <w:basedOn w:val="Fontepargpadro"/>
    <w:link w:val="Ttulo6"/>
    <w:qFormat/>
    <w:rsid w:val="0078564D"/>
    <w:rPr>
      <w:rFonts w:ascii="Arial" w:eastAsia="Times New Roman" w:hAnsi="Arial" w:cs="Arial"/>
      <w:b/>
      <w:bCs/>
      <w:lang w:eastAsia="ar-SA"/>
    </w:rPr>
  </w:style>
  <w:style w:type="character" w:customStyle="1" w:styleId="Ttulo7Char">
    <w:name w:val="Título 7 Char"/>
    <w:basedOn w:val="Fontepargpadro"/>
    <w:link w:val="Ttulo7"/>
    <w:qFormat/>
    <w:rsid w:val="0078564D"/>
    <w:rPr>
      <w:rFonts w:ascii="Times New Roman" w:eastAsia="Times New Roman" w:hAnsi="Times New Roman" w:cs="Times New Roman"/>
      <w:sz w:val="24"/>
      <w:szCs w:val="24"/>
      <w:lang w:eastAsia="ar-SA"/>
    </w:rPr>
  </w:style>
  <w:style w:type="character" w:customStyle="1" w:styleId="Ttulo8Char">
    <w:name w:val="Título 8 Char"/>
    <w:basedOn w:val="Fontepargpadro"/>
    <w:link w:val="Ttulo8"/>
    <w:qFormat/>
    <w:rsid w:val="0078564D"/>
    <w:rPr>
      <w:rFonts w:ascii="Times New Roman" w:eastAsia="Times New Roman" w:hAnsi="Times New Roman" w:cs="Times New Roman"/>
      <w:i/>
      <w:iCs/>
      <w:sz w:val="24"/>
      <w:szCs w:val="24"/>
      <w:lang w:eastAsia="ar-SA"/>
    </w:rPr>
  </w:style>
  <w:style w:type="character" w:customStyle="1" w:styleId="Absatz-Standardschriftart">
    <w:name w:val="Absatz-Standardschriftart"/>
    <w:qFormat/>
    <w:rsid w:val="0078564D"/>
  </w:style>
  <w:style w:type="character" w:customStyle="1" w:styleId="WW-Absatz-Standardschriftart">
    <w:name w:val="WW-Absatz-Standardschriftart"/>
    <w:qFormat/>
    <w:rsid w:val="0078564D"/>
  </w:style>
  <w:style w:type="character" w:customStyle="1" w:styleId="WW-Absatz-Standardschriftart1">
    <w:name w:val="WW-Absatz-Standardschriftart1"/>
    <w:qFormat/>
    <w:rsid w:val="0078564D"/>
  </w:style>
  <w:style w:type="character" w:customStyle="1" w:styleId="WW-Absatz-Standardschriftart11">
    <w:name w:val="WW-Absatz-Standardschriftart11"/>
    <w:qFormat/>
    <w:rsid w:val="0078564D"/>
  </w:style>
  <w:style w:type="character" w:customStyle="1" w:styleId="WW-Absatz-Standardschriftart111">
    <w:name w:val="WW-Absatz-Standardschriftart111"/>
    <w:qFormat/>
    <w:rsid w:val="0078564D"/>
  </w:style>
  <w:style w:type="character" w:customStyle="1" w:styleId="WW-Absatz-Standardschriftart1111">
    <w:name w:val="WW-Absatz-Standardschriftart1111"/>
    <w:qFormat/>
    <w:rsid w:val="0078564D"/>
  </w:style>
  <w:style w:type="character" w:customStyle="1" w:styleId="WW-Absatz-Standardschriftart11111">
    <w:name w:val="WW-Absatz-Standardschriftart11111"/>
    <w:qFormat/>
    <w:rsid w:val="0078564D"/>
  </w:style>
  <w:style w:type="character" w:customStyle="1" w:styleId="WW-Absatz-Standardschriftart111111">
    <w:name w:val="WW-Absatz-Standardschriftart111111"/>
    <w:qFormat/>
    <w:rsid w:val="0078564D"/>
  </w:style>
  <w:style w:type="character" w:customStyle="1" w:styleId="Fontepargpadro8">
    <w:name w:val="Fonte parág. padrão8"/>
    <w:qFormat/>
    <w:rsid w:val="0078564D"/>
  </w:style>
  <w:style w:type="character" w:customStyle="1" w:styleId="WW-Absatz-Standardschriftart1111111">
    <w:name w:val="WW-Absatz-Standardschriftart1111111"/>
    <w:qFormat/>
    <w:rsid w:val="0078564D"/>
  </w:style>
  <w:style w:type="character" w:customStyle="1" w:styleId="WW-Absatz-Standardschriftart11111111">
    <w:name w:val="WW-Absatz-Standardschriftart11111111"/>
    <w:qFormat/>
    <w:rsid w:val="0078564D"/>
  </w:style>
  <w:style w:type="character" w:customStyle="1" w:styleId="WW-Absatz-Standardschriftart111111111">
    <w:name w:val="WW-Absatz-Standardschriftart111111111"/>
    <w:qFormat/>
    <w:rsid w:val="0078564D"/>
  </w:style>
  <w:style w:type="character" w:customStyle="1" w:styleId="WW-Absatz-Standardschriftart1111111111">
    <w:name w:val="WW-Absatz-Standardschriftart1111111111"/>
    <w:qFormat/>
    <w:rsid w:val="0078564D"/>
  </w:style>
  <w:style w:type="character" w:customStyle="1" w:styleId="WW-Absatz-Standardschriftart11111111111">
    <w:name w:val="WW-Absatz-Standardschriftart11111111111"/>
    <w:qFormat/>
    <w:rsid w:val="0078564D"/>
  </w:style>
  <w:style w:type="character" w:customStyle="1" w:styleId="WW-Absatz-Standardschriftart111111111111">
    <w:name w:val="WW-Absatz-Standardschriftart111111111111"/>
    <w:qFormat/>
    <w:rsid w:val="0078564D"/>
  </w:style>
  <w:style w:type="character" w:customStyle="1" w:styleId="WW-Absatz-Standardschriftart1111111111111">
    <w:name w:val="WW-Absatz-Standardschriftart1111111111111"/>
    <w:qFormat/>
    <w:rsid w:val="0078564D"/>
  </w:style>
  <w:style w:type="character" w:customStyle="1" w:styleId="WW-Absatz-Standardschriftart11111111111111">
    <w:name w:val="WW-Absatz-Standardschriftart11111111111111"/>
    <w:qFormat/>
    <w:rsid w:val="0078564D"/>
  </w:style>
  <w:style w:type="character" w:customStyle="1" w:styleId="WW-Absatz-Standardschriftart111111111111111">
    <w:name w:val="WW-Absatz-Standardschriftart111111111111111"/>
    <w:qFormat/>
    <w:rsid w:val="0078564D"/>
  </w:style>
  <w:style w:type="character" w:customStyle="1" w:styleId="WW-Absatz-Standardschriftart1111111111111111">
    <w:name w:val="WW-Absatz-Standardschriftart1111111111111111"/>
    <w:qFormat/>
    <w:rsid w:val="0078564D"/>
  </w:style>
  <w:style w:type="character" w:customStyle="1" w:styleId="Fontepargpadro7">
    <w:name w:val="Fonte parág. padrão7"/>
    <w:qFormat/>
    <w:rsid w:val="0078564D"/>
  </w:style>
  <w:style w:type="character" w:customStyle="1" w:styleId="WW8Num4z1">
    <w:name w:val="WW8Num4z1"/>
    <w:qFormat/>
    <w:rsid w:val="0078564D"/>
    <w:rPr>
      <w:b w:val="0"/>
    </w:rPr>
  </w:style>
  <w:style w:type="character" w:customStyle="1" w:styleId="WW-Absatz-Standardschriftart11111111111111111">
    <w:name w:val="WW-Absatz-Standardschriftart11111111111111111"/>
    <w:qFormat/>
    <w:rsid w:val="0078564D"/>
  </w:style>
  <w:style w:type="character" w:customStyle="1" w:styleId="WW-Absatz-Standardschriftart111111111111111111">
    <w:name w:val="WW-Absatz-Standardschriftart111111111111111111"/>
    <w:qFormat/>
    <w:rsid w:val="0078564D"/>
  </w:style>
  <w:style w:type="character" w:customStyle="1" w:styleId="WW-Absatz-Standardschriftart1111111111111111111">
    <w:name w:val="WW-Absatz-Standardschriftart1111111111111111111"/>
    <w:qFormat/>
    <w:rsid w:val="0078564D"/>
  </w:style>
  <w:style w:type="character" w:customStyle="1" w:styleId="WW-Absatz-Standardschriftart11111111111111111111">
    <w:name w:val="WW-Absatz-Standardschriftart11111111111111111111"/>
    <w:qFormat/>
    <w:rsid w:val="0078564D"/>
  </w:style>
  <w:style w:type="character" w:customStyle="1" w:styleId="WW-Absatz-Standardschriftart111111111111111111111">
    <w:name w:val="WW-Absatz-Standardschriftart111111111111111111111"/>
    <w:qFormat/>
    <w:rsid w:val="0078564D"/>
  </w:style>
  <w:style w:type="character" w:customStyle="1" w:styleId="WW-Absatz-Standardschriftart1111111111111111111111">
    <w:name w:val="WW-Absatz-Standardschriftart1111111111111111111111"/>
    <w:qFormat/>
    <w:rsid w:val="0078564D"/>
  </w:style>
  <w:style w:type="character" w:customStyle="1" w:styleId="WW-Absatz-Standardschriftart11111111111111111111111">
    <w:name w:val="WW-Absatz-Standardschriftart11111111111111111111111"/>
    <w:qFormat/>
    <w:rsid w:val="0078564D"/>
  </w:style>
  <w:style w:type="character" w:customStyle="1" w:styleId="WW-Absatz-Standardschriftart111111111111111111111111">
    <w:name w:val="WW-Absatz-Standardschriftart111111111111111111111111"/>
    <w:qFormat/>
    <w:rsid w:val="0078564D"/>
  </w:style>
  <w:style w:type="character" w:customStyle="1" w:styleId="WW-Absatz-Standardschriftart1111111111111111111111111">
    <w:name w:val="WW-Absatz-Standardschriftart1111111111111111111111111"/>
    <w:qFormat/>
    <w:rsid w:val="0078564D"/>
  </w:style>
  <w:style w:type="character" w:customStyle="1" w:styleId="WW-Absatz-Standardschriftart11111111111111111111111111">
    <w:name w:val="WW-Absatz-Standardschriftart11111111111111111111111111"/>
    <w:qFormat/>
    <w:rsid w:val="0078564D"/>
  </w:style>
  <w:style w:type="character" w:customStyle="1" w:styleId="WW-Absatz-Standardschriftart111111111111111111111111111">
    <w:name w:val="WW-Absatz-Standardschriftart111111111111111111111111111"/>
    <w:qFormat/>
    <w:rsid w:val="0078564D"/>
  </w:style>
  <w:style w:type="character" w:customStyle="1" w:styleId="WW-Absatz-Standardschriftart1111111111111111111111111111">
    <w:name w:val="WW-Absatz-Standardschriftart1111111111111111111111111111"/>
    <w:qFormat/>
    <w:rsid w:val="0078564D"/>
  </w:style>
  <w:style w:type="character" w:customStyle="1" w:styleId="WW-Absatz-Standardschriftart11111111111111111111111111111">
    <w:name w:val="WW-Absatz-Standardschriftart11111111111111111111111111111"/>
    <w:qFormat/>
    <w:rsid w:val="0078564D"/>
  </w:style>
  <w:style w:type="character" w:customStyle="1" w:styleId="WW-Absatz-Standardschriftart111111111111111111111111111111">
    <w:name w:val="WW-Absatz-Standardschriftart111111111111111111111111111111"/>
    <w:qFormat/>
    <w:rsid w:val="0078564D"/>
  </w:style>
  <w:style w:type="character" w:customStyle="1" w:styleId="WW-Absatz-Standardschriftart1111111111111111111111111111111">
    <w:name w:val="WW-Absatz-Standardschriftart1111111111111111111111111111111"/>
    <w:qFormat/>
    <w:rsid w:val="0078564D"/>
  </w:style>
  <w:style w:type="character" w:customStyle="1" w:styleId="WW-Absatz-Standardschriftart11111111111111111111111111111111">
    <w:name w:val="WW-Absatz-Standardschriftart11111111111111111111111111111111"/>
    <w:qFormat/>
    <w:rsid w:val="0078564D"/>
  </w:style>
  <w:style w:type="character" w:customStyle="1" w:styleId="WW-Absatz-Standardschriftart111111111111111111111111111111111">
    <w:name w:val="WW-Absatz-Standardschriftart111111111111111111111111111111111"/>
    <w:qFormat/>
    <w:rsid w:val="0078564D"/>
  </w:style>
  <w:style w:type="character" w:customStyle="1" w:styleId="WW-Absatz-Standardschriftart1111111111111111111111111111111111">
    <w:name w:val="WW-Absatz-Standardschriftart1111111111111111111111111111111111"/>
    <w:qFormat/>
    <w:rsid w:val="0078564D"/>
  </w:style>
  <w:style w:type="character" w:customStyle="1" w:styleId="WW-Absatz-Standardschriftart11111111111111111111111111111111111">
    <w:name w:val="WW-Absatz-Standardschriftart11111111111111111111111111111111111"/>
    <w:qFormat/>
    <w:rsid w:val="0078564D"/>
  </w:style>
  <w:style w:type="character" w:customStyle="1" w:styleId="WW-Absatz-Standardschriftart111111111111111111111111111111111111">
    <w:name w:val="WW-Absatz-Standardschriftart111111111111111111111111111111111111"/>
    <w:qFormat/>
    <w:rsid w:val="0078564D"/>
  </w:style>
  <w:style w:type="character" w:customStyle="1" w:styleId="WW-Absatz-Standardschriftart1111111111111111111111111111111111111">
    <w:name w:val="WW-Absatz-Standardschriftart1111111111111111111111111111111111111"/>
    <w:qFormat/>
    <w:rsid w:val="0078564D"/>
  </w:style>
  <w:style w:type="character" w:customStyle="1" w:styleId="WW-Absatz-Standardschriftart11111111111111111111111111111111111111">
    <w:name w:val="WW-Absatz-Standardschriftart11111111111111111111111111111111111111"/>
    <w:qFormat/>
    <w:rsid w:val="0078564D"/>
  </w:style>
  <w:style w:type="character" w:customStyle="1" w:styleId="WW-Absatz-Standardschriftart111111111111111111111111111111111111111">
    <w:name w:val="WW-Absatz-Standardschriftart111111111111111111111111111111111111111"/>
    <w:qFormat/>
    <w:rsid w:val="0078564D"/>
  </w:style>
  <w:style w:type="character" w:customStyle="1" w:styleId="WW-Absatz-Standardschriftart1111111111111111111111111111111111111111">
    <w:name w:val="WW-Absatz-Standardschriftart1111111111111111111111111111111111111111"/>
    <w:qFormat/>
    <w:rsid w:val="0078564D"/>
  </w:style>
  <w:style w:type="character" w:customStyle="1" w:styleId="WW-Absatz-Standardschriftart11111111111111111111111111111111111111111">
    <w:name w:val="WW-Absatz-Standardschriftart11111111111111111111111111111111111111111"/>
    <w:qFormat/>
    <w:rsid w:val="0078564D"/>
  </w:style>
  <w:style w:type="character" w:customStyle="1" w:styleId="WW-Absatz-Standardschriftart111111111111111111111111111111111111111111">
    <w:name w:val="WW-Absatz-Standardschriftart111111111111111111111111111111111111111111"/>
    <w:qFormat/>
    <w:rsid w:val="0078564D"/>
  </w:style>
  <w:style w:type="character" w:customStyle="1" w:styleId="WW-Absatz-Standardschriftart1111111111111111111111111111111111111111111">
    <w:name w:val="WW-Absatz-Standardschriftart1111111111111111111111111111111111111111111"/>
    <w:qFormat/>
    <w:rsid w:val="0078564D"/>
  </w:style>
  <w:style w:type="character" w:customStyle="1" w:styleId="WW-Absatz-Standardschriftart11111111111111111111111111111111111111111111">
    <w:name w:val="WW-Absatz-Standardschriftart11111111111111111111111111111111111111111111"/>
    <w:qFormat/>
    <w:rsid w:val="0078564D"/>
  </w:style>
  <w:style w:type="character" w:customStyle="1" w:styleId="WW-Absatz-Standardschriftart111111111111111111111111111111111111111111111">
    <w:name w:val="WW-Absatz-Standardschriftart111111111111111111111111111111111111111111111"/>
    <w:qFormat/>
    <w:rsid w:val="0078564D"/>
  </w:style>
  <w:style w:type="character" w:customStyle="1" w:styleId="WW-Absatz-Standardschriftart1111111111111111111111111111111111111111111111">
    <w:name w:val="WW-Absatz-Standardschriftart1111111111111111111111111111111111111111111111"/>
    <w:qFormat/>
    <w:rsid w:val="0078564D"/>
  </w:style>
  <w:style w:type="character" w:customStyle="1" w:styleId="WW-Absatz-Standardschriftart11111111111111111111111111111111111111111111111">
    <w:name w:val="WW-Absatz-Standardschriftart11111111111111111111111111111111111111111111111"/>
    <w:qFormat/>
    <w:rsid w:val="0078564D"/>
  </w:style>
  <w:style w:type="character" w:customStyle="1" w:styleId="WW-Absatz-Standardschriftart111111111111111111111111111111111111111111111111">
    <w:name w:val="WW-Absatz-Standardschriftart111111111111111111111111111111111111111111111111"/>
    <w:qFormat/>
    <w:rsid w:val="0078564D"/>
  </w:style>
  <w:style w:type="character" w:customStyle="1" w:styleId="WW-Absatz-Standardschriftart1111111111111111111111111111111111111111111111111">
    <w:name w:val="WW-Absatz-Standardschriftart1111111111111111111111111111111111111111111111111"/>
    <w:qFormat/>
    <w:rsid w:val="0078564D"/>
  </w:style>
  <w:style w:type="character" w:customStyle="1" w:styleId="Fontepargpadro6">
    <w:name w:val="Fonte parág. padrão6"/>
    <w:qFormat/>
    <w:rsid w:val="0078564D"/>
  </w:style>
  <w:style w:type="character" w:customStyle="1" w:styleId="WW-Absatz-Standardschriftart11111111111111111111111111111111111111111111111111">
    <w:name w:val="WW-Absatz-Standardschriftart11111111111111111111111111111111111111111111111111"/>
    <w:qFormat/>
    <w:rsid w:val="0078564D"/>
  </w:style>
  <w:style w:type="character" w:customStyle="1" w:styleId="Fontepargpadro5">
    <w:name w:val="Fonte parág. padrão5"/>
    <w:qFormat/>
    <w:rsid w:val="0078564D"/>
  </w:style>
  <w:style w:type="character" w:customStyle="1" w:styleId="WW-Absatz-Standardschriftart111111111111111111111111111111111111111111111111111">
    <w:name w:val="WW-Absatz-Standardschriftart111111111111111111111111111111111111111111111111111"/>
    <w:qFormat/>
    <w:rsid w:val="0078564D"/>
  </w:style>
  <w:style w:type="character" w:customStyle="1" w:styleId="WW-Absatz-Standardschriftart1111111111111111111111111111111111111111111111111111">
    <w:name w:val="WW-Absatz-Standardschriftart1111111111111111111111111111111111111111111111111111"/>
    <w:qFormat/>
    <w:rsid w:val="0078564D"/>
  </w:style>
  <w:style w:type="character" w:customStyle="1" w:styleId="Fontepargpadro4">
    <w:name w:val="Fonte parág. padrão4"/>
    <w:qFormat/>
    <w:rsid w:val="0078564D"/>
  </w:style>
  <w:style w:type="character" w:customStyle="1" w:styleId="WW-Absatz-Standardschriftart11111111111111111111111111111111111111111111111111111">
    <w:name w:val="WW-Absatz-Standardschriftart11111111111111111111111111111111111111111111111111111"/>
    <w:qFormat/>
    <w:rsid w:val="0078564D"/>
  </w:style>
  <w:style w:type="character" w:customStyle="1" w:styleId="WW-Absatz-Standardschriftart111111111111111111111111111111111111111111111111111111">
    <w:name w:val="WW-Absatz-Standardschriftart111111111111111111111111111111111111111111111111111111"/>
    <w:qFormat/>
    <w:rsid w:val="0078564D"/>
  </w:style>
  <w:style w:type="character" w:customStyle="1" w:styleId="WW-Absatz-Standardschriftart1111111111111111111111111111111111111111111111111111111">
    <w:name w:val="WW-Absatz-Standardschriftart1111111111111111111111111111111111111111111111111111111"/>
    <w:qFormat/>
    <w:rsid w:val="0078564D"/>
  </w:style>
  <w:style w:type="character" w:customStyle="1" w:styleId="WW-Absatz-Standardschriftart11111111111111111111111111111111111111111111111111111111">
    <w:name w:val="WW-Absatz-Standardschriftart11111111111111111111111111111111111111111111111111111111"/>
    <w:qFormat/>
    <w:rsid w:val="0078564D"/>
  </w:style>
  <w:style w:type="character" w:customStyle="1" w:styleId="WW-Absatz-Standardschriftart111111111111111111111111111111111111111111111111111111111">
    <w:name w:val="WW-Absatz-Standardschriftart111111111111111111111111111111111111111111111111111111111"/>
    <w:qFormat/>
    <w:rsid w:val="0078564D"/>
  </w:style>
  <w:style w:type="character" w:customStyle="1" w:styleId="Fontepargpadro3">
    <w:name w:val="Fonte parág. padrão3"/>
    <w:qFormat/>
    <w:rsid w:val="0078564D"/>
  </w:style>
  <w:style w:type="character" w:customStyle="1" w:styleId="Fontepargpadro2">
    <w:name w:val="Fonte parág. padrão2"/>
    <w:qFormat/>
    <w:rsid w:val="0078564D"/>
  </w:style>
  <w:style w:type="character" w:customStyle="1" w:styleId="WW-Absatz-Standardschriftart1111111111111111111111111111111111111111111111111111111111">
    <w:name w:val="WW-Absatz-Standardschriftart1111111111111111111111111111111111111111111111111111111111"/>
    <w:qFormat/>
    <w:rsid w:val="0078564D"/>
  </w:style>
  <w:style w:type="character" w:customStyle="1" w:styleId="WW-Absatz-Standardschriftart11111111111111111111111111111111111111111111111111111111111">
    <w:name w:val="WW-Absatz-Standardschriftart11111111111111111111111111111111111111111111111111111111111"/>
    <w:qFormat/>
    <w:rsid w:val="0078564D"/>
  </w:style>
  <w:style w:type="character" w:customStyle="1" w:styleId="WW-Absatz-Standardschriftart111111111111111111111111111111111111111111111111111111111111">
    <w:name w:val="WW-Absatz-Standardschriftart111111111111111111111111111111111111111111111111111111111111"/>
    <w:qFormat/>
    <w:rsid w:val="0078564D"/>
  </w:style>
  <w:style w:type="character" w:customStyle="1" w:styleId="WW-Absatz-Standardschriftart1111111111111111111111111111111111111111111111111111111111111">
    <w:name w:val="WW-Absatz-Standardschriftart1111111111111111111111111111111111111111111111111111111111111"/>
    <w:qFormat/>
    <w:rsid w:val="0078564D"/>
  </w:style>
  <w:style w:type="character" w:customStyle="1" w:styleId="WW-Absatz-Standardschriftart11111111111111111111111111111111111111111111111111111111111111">
    <w:name w:val="WW-Absatz-Standardschriftart11111111111111111111111111111111111111111111111111111111111111"/>
    <w:qFormat/>
    <w:rsid w:val="0078564D"/>
  </w:style>
  <w:style w:type="character" w:customStyle="1" w:styleId="Fontepargpadro1">
    <w:name w:val="Fonte parág. padrão1"/>
    <w:qFormat/>
    <w:rsid w:val="0078564D"/>
  </w:style>
  <w:style w:type="character" w:customStyle="1" w:styleId="LinkdaInternet">
    <w:name w:val="Link da Internet"/>
    <w:uiPriority w:val="99"/>
    <w:semiHidden/>
    <w:rsid w:val="0078564D"/>
    <w:rPr>
      <w:strike w:val="0"/>
      <w:dstrike w:val="0"/>
      <w:color w:val="000099"/>
      <w:u w:val="none"/>
    </w:rPr>
  </w:style>
  <w:style w:type="character" w:styleId="HiperlinkVisitado">
    <w:name w:val="FollowedHyperlink"/>
    <w:uiPriority w:val="99"/>
    <w:semiHidden/>
    <w:qFormat/>
    <w:rsid w:val="0078564D"/>
    <w:rPr>
      <w:color w:val="800080"/>
      <w:u w:val="single"/>
    </w:rPr>
  </w:style>
  <w:style w:type="character" w:customStyle="1" w:styleId="Marcas">
    <w:name w:val="Marcas"/>
    <w:qFormat/>
    <w:rsid w:val="0078564D"/>
    <w:rPr>
      <w:rFonts w:ascii="OpenSymbol" w:eastAsia="OpenSymbol" w:hAnsi="OpenSymbol" w:cs="OpenSymbol"/>
    </w:rPr>
  </w:style>
  <w:style w:type="character" w:customStyle="1" w:styleId="Smbolosdenumerao">
    <w:name w:val="Símbolos de numeração"/>
    <w:qFormat/>
    <w:rsid w:val="0078564D"/>
  </w:style>
  <w:style w:type="character" w:customStyle="1" w:styleId="conteudodestaquepeqlaranja1">
    <w:name w:val="conteudo_destaque_peq_laranja1"/>
    <w:qFormat/>
    <w:rsid w:val="0078564D"/>
    <w:rPr>
      <w:rFonts w:ascii="Trebuchet MS" w:hAnsi="Trebuchet MS"/>
      <w:b/>
      <w:bCs/>
      <w:strike w:val="0"/>
      <w:dstrike w:val="0"/>
      <w:color w:val="D76406"/>
      <w:sz w:val="16"/>
      <w:szCs w:val="16"/>
      <w:u w:val="none"/>
    </w:rPr>
  </w:style>
  <w:style w:type="character" w:styleId="Forte">
    <w:name w:val="Strong"/>
    <w:uiPriority w:val="22"/>
    <w:qFormat/>
    <w:rsid w:val="0078564D"/>
    <w:rPr>
      <w:b/>
      <w:bCs/>
    </w:rPr>
  </w:style>
  <w:style w:type="character" w:customStyle="1" w:styleId="CorpodetextoChar">
    <w:name w:val="Corpo de texto Char"/>
    <w:basedOn w:val="Fontepargpadro"/>
    <w:link w:val="Corpodetexto"/>
    <w:qFormat/>
    <w:rsid w:val="0078564D"/>
    <w:rPr>
      <w:rFonts w:ascii="Times New Roman" w:eastAsia="Times New Roman" w:hAnsi="Times New Roman" w:cs="Times New Roman"/>
      <w:sz w:val="24"/>
      <w:szCs w:val="24"/>
      <w:lang w:eastAsia="ar-SA"/>
    </w:rPr>
  </w:style>
  <w:style w:type="character" w:customStyle="1" w:styleId="RecuodecorpodetextoChar">
    <w:name w:val="Recuo de corpo de texto Char"/>
    <w:basedOn w:val="Fontepargpadro"/>
    <w:link w:val="Recuodecorpodetexto"/>
    <w:qFormat/>
    <w:rsid w:val="0078564D"/>
    <w:rPr>
      <w:rFonts w:ascii="Arial" w:eastAsia="Times New Roman" w:hAnsi="Arial" w:cs="Times New Roman"/>
      <w:sz w:val="24"/>
      <w:szCs w:val="24"/>
      <w:lang w:eastAsia="ar-SA"/>
    </w:rPr>
  </w:style>
  <w:style w:type="character" w:customStyle="1" w:styleId="TtuloChar">
    <w:name w:val="Título Char"/>
    <w:basedOn w:val="Fontepargpadro"/>
    <w:link w:val="Ttulo"/>
    <w:qFormat/>
    <w:rsid w:val="0078564D"/>
    <w:rPr>
      <w:rFonts w:ascii="Arial" w:eastAsia="Times New Roman" w:hAnsi="Arial" w:cs="Arial"/>
      <w:b/>
      <w:bCs/>
      <w:sz w:val="28"/>
      <w:szCs w:val="24"/>
      <w:lang w:eastAsia="ar-SA"/>
    </w:rPr>
  </w:style>
  <w:style w:type="character" w:customStyle="1" w:styleId="SubttuloChar">
    <w:name w:val="Subtítulo Char"/>
    <w:basedOn w:val="Fontepargpadro"/>
    <w:link w:val="Subttulo"/>
    <w:qFormat/>
    <w:rsid w:val="0078564D"/>
    <w:rPr>
      <w:rFonts w:ascii="Arial" w:eastAsia="Lucida Sans Unicode" w:hAnsi="Arial" w:cs="Tahoma"/>
      <w:i/>
      <w:iCs/>
      <w:sz w:val="28"/>
      <w:szCs w:val="28"/>
      <w:lang w:eastAsia="ar-SA"/>
    </w:rPr>
  </w:style>
  <w:style w:type="character" w:customStyle="1" w:styleId="Corpodetexto2Char">
    <w:name w:val="Corpo de texto 2 Char"/>
    <w:basedOn w:val="Fontepargpadro"/>
    <w:link w:val="Corpodetexto2"/>
    <w:qFormat/>
    <w:rsid w:val="0078564D"/>
    <w:rPr>
      <w:rFonts w:ascii="Times New Roman" w:eastAsia="Times New Roman" w:hAnsi="Times New Roman" w:cs="Times New Roman"/>
      <w:sz w:val="24"/>
      <w:szCs w:val="24"/>
      <w:lang w:eastAsia="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ascii="Verdana" w:hAnsi="Verdana" w:cs="Times New Roman"/>
      <w:sz w:val="16"/>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paragraph" w:styleId="Ttulo">
    <w:name w:val="Title"/>
    <w:basedOn w:val="Normal"/>
    <w:next w:val="Corpodetexto"/>
    <w:link w:val="TtuloChar"/>
    <w:qFormat/>
    <w:rsid w:val="0078564D"/>
    <w:pPr>
      <w:suppressAutoHyphens/>
      <w:jc w:val="center"/>
    </w:pPr>
    <w:rPr>
      <w:b/>
      <w:bCs/>
      <w:sz w:val="28"/>
      <w:szCs w:val="24"/>
      <w:lang w:eastAsia="ar-SA"/>
    </w:rPr>
  </w:style>
  <w:style w:type="paragraph" w:styleId="Corpodetexto">
    <w:name w:val="Body Text"/>
    <w:basedOn w:val="Normal"/>
    <w:link w:val="CorpodetextoChar"/>
    <w:rsid w:val="0078564D"/>
    <w:pPr>
      <w:suppressAutoHyphens/>
      <w:spacing w:after="120"/>
    </w:pPr>
    <w:rPr>
      <w:rFonts w:ascii="Times New Roman" w:hAnsi="Times New Roman" w:cs="Times New Roman"/>
      <w:szCs w:val="24"/>
      <w:lang w:eastAsia="ar-SA"/>
    </w:rPr>
  </w:style>
  <w:style w:type="paragraph" w:styleId="Lista">
    <w:name w:val="List"/>
    <w:basedOn w:val="Corpodetexto"/>
    <w:rsid w:val="0078564D"/>
    <w:rPr>
      <w:rFonts w:cs="Tahoma"/>
    </w:rPr>
  </w:style>
  <w:style w:type="paragraph" w:styleId="Legenda">
    <w:name w:val="caption"/>
    <w:basedOn w:val="Normal"/>
    <w:qFormat/>
    <w:pPr>
      <w:suppressLineNumbers/>
      <w:spacing w:before="120" w:after="120" w:line="259" w:lineRule="auto"/>
    </w:pPr>
    <w:rPr>
      <w:rFonts w:asciiTheme="minorHAnsi" w:eastAsiaTheme="minorHAnsi" w:hAnsiTheme="minorHAnsi" w:cs="Mangal"/>
      <w:i/>
      <w:iCs/>
      <w:szCs w:val="24"/>
      <w:lang w:eastAsia="en-US"/>
    </w:rPr>
  </w:style>
  <w:style w:type="paragraph" w:customStyle="1" w:styleId="ndice">
    <w:name w:val="Índice"/>
    <w:basedOn w:val="Normal"/>
    <w:qFormat/>
    <w:rsid w:val="0078564D"/>
    <w:pPr>
      <w:suppressLineNumbers/>
      <w:suppressAutoHyphens/>
    </w:pPr>
    <w:rPr>
      <w:rFonts w:ascii="Times New Roman" w:hAnsi="Times New Roman" w:cs="Tahoma"/>
      <w:szCs w:val="24"/>
      <w:lang w:eastAsia="ar-SA"/>
    </w:rPr>
  </w:style>
  <w:style w:type="paragraph" w:styleId="Cabealho">
    <w:name w:val="header"/>
    <w:basedOn w:val="Normal"/>
    <w:link w:val="CabealhoChar"/>
    <w:unhideWhenUsed/>
    <w:rsid w:val="00E00126"/>
    <w:pPr>
      <w:tabs>
        <w:tab w:val="center" w:pos="4252"/>
        <w:tab w:val="right" w:pos="8504"/>
      </w:tabs>
    </w:pPr>
    <w:rPr>
      <w:rFonts w:asciiTheme="minorHAnsi" w:eastAsiaTheme="minorHAnsi" w:hAnsiTheme="minorHAnsi" w:cstheme="minorBidi"/>
      <w:sz w:val="22"/>
      <w:szCs w:val="22"/>
      <w:lang w:eastAsia="en-US"/>
    </w:rPr>
  </w:style>
  <w:style w:type="paragraph" w:styleId="Rodap">
    <w:name w:val="footer"/>
    <w:basedOn w:val="Normal"/>
    <w:link w:val="RodapChar"/>
    <w:unhideWhenUsed/>
    <w:rsid w:val="00E00126"/>
    <w:pPr>
      <w:tabs>
        <w:tab w:val="center" w:pos="4252"/>
        <w:tab w:val="right" w:pos="8504"/>
      </w:tabs>
    </w:pPr>
    <w:rPr>
      <w:rFonts w:asciiTheme="minorHAnsi" w:eastAsiaTheme="minorHAnsi" w:hAnsiTheme="minorHAnsi" w:cstheme="minorBidi"/>
      <w:sz w:val="22"/>
      <w:szCs w:val="22"/>
      <w:lang w:eastAsia="en-US"/>
    </w:rPr>
  </w:style>
  <w:style w:type="paragraph" w:styleId="Textodebalo">
    <w:name w:val="Balloon Text"/>
    <w:basedOn w:val="Normal"/>
    <w:link w:val="TextodebaloChar"/>
    <w:unhideWhenUsed/>
    <w:qFormat/>
    <w:rsid w:val="00E00126"/>
    <w:rPr>
      <w:rFonts w:ascii="Segoe UI" w:hAnsi="Segoe UI" w:cs="Segoe UI"/>
      <w:sz w:val="18"/>
      <w:szCs w:val="18"/>
    </w:rPr>
  </w:style>
  <w:style w:type="paragraph" w:customStyle="1" w:styleId="Captulo">
    <w:name w:val="Capítulo"/>
    <w:basedOn w:val="Normal"/>
    <w:qFormat/>
    <w:rsid w:val="0078564D"/>
    <w:pPr>
      <w:keepNext/>
      <w:suppressAutoHyphens/>
      <w:spacing w:before="240" w:after="120"/>
    </w:pPr>
    <w:rPr>
      <w:rFonts w:eastAsia="Lucida Sans Unicode" w:cs="Tahoma"/>
      <w:sz w:val="28"/>
      <w:szCs w:val="28"/>
      <w:lang w:eastAsia="ar-SA"/>
    </w:rPr>
  </w:style>
  <w:style w:type="paragraph" w:customStyle="1" w:styleId="Legenda8">
    <w:name w:val="Legenda8"/>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Legenda7">
    <w:name w:val="Legenda7"/>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Legenda6">
    <w:name w:val="Legenda6"/>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Legenda5">
    <w:name w:val="Legenda5"/>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Legenda4">
    <w:name w:val="Legenda4"/>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Legenda3">
    <w:name w:val="Legenda3"/>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Legenda2">
    <w:name w:val="Legenda2"/>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Legenda1">
    <w:name w:val="Legenda1"/>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Contedodatabela">
    <w:name w:val="Conteúdo da tabela"/>
    <w:basedOn w:val="Normal"/>
    <w:qFormat/>
    <w:rsid w:val="0078564D"/>
    <w:pPr>
      <w:suppressLineNumbers/>
      <w:suppressAutoHyphens/>
    </w:pPr>
    <w:rPr>
      <w:rFonts w:ascii="Times New Roman" w:hAnsi="Times New Roman" w:cs="Times New Roman"/>
      <w:szCs w:val="24"/>
      <w:lang w:eastAsia="ar-SA"/>
    </w:rPr>
  </w:style>
  <w:style w:type="paragraph" w:customStyle="1" w:styleId="Ttulodatabela">
    <w:name w:val="Título da tabela"/>
    <w:basedOn w:val="Contedodatabela"/>
    <w:qFormat/>
    <w:rsid w:val="0078564D"/>
    <w:pPr>
      <w:jc w:val="center"/>
    </w:pPr>
    <w:rPr>
      <w:b/>
      <w:bCs/>
    </w:rPr>
  </w:style>
  <w:style w:type="paragraph" w:customStyle="1" w:styleId="Corpodetexto21">
    <w:name w:val="Corpo de texto 21"/>
    <w:basedOn w:val="Normal"/>
    <w:qFormat/>
    <w:rsid w:val="0078564D"/>
    <w:pPr>
      <w:suppressAutoHyphens/>
      <w:jc w:val="both"/>
    </w:pPr>
    <w:rPr>
      <w:rFonts w:ascii="Times New Roman" w:hAnsi="Times New Roman" w:cs="Times New Roman"/>
      <w:sz w:val="28"/>
      <w:lang w:eastAsia="ar-SA"/>
    </w:rPr>
  </w:style>
  <w:style w:type="paragraph" w:styleId="Recuodecorpodetexto">
    <w:name w:val="Body Text Indent"/>
    <w:basedOn w:val="Normal"/>
    <w:link w:val="RecuodecorpodetextoChar"/>
    <w:rsid w:val="0078564D"/>
    <w:pPr>
      <w:suppressAutoHyphens/>
      <w:ind w:firstLine="1440"/>
      <w:jc w:val="both"/>
    </w:pPr>
    <w:rPr>
      <w:rFonts w:cs="Times New Roman"/>
      <w:szCs w:val="24"/>
      <w:lang w:eastAsia="ar-SA"/>
    </w:rPr>
  </w:style>
  <w:style w:type="paragraph" w:customStyle="1" w:styleId="Corpodetexto31">
    <w:name w:val="Corpo de texto 31"/>
    <w:basedOn w:val="Normal"/>
    <w:qFormat/>
    <w:rsid w:val="0078564D"/>
    <w:pPr>
      <w:suppressAutoHyphens/>
      <w:spacing w:line="360" w:lineRule="auto"/>
      <w:jc w:val="center"/>
    </w:pPr>
    <w:rPr>
      <w:rFonts w:ascii="Times New Roman" w:hAnsi="Times New Roman" w:cs="Times New Roman"/>
      <w:sz w:val="28"/>
      <w:szCs w:val="24"/>
      <w:lang w:eastAsia="ar-SA"/>
    </w:rPr>
  </w:style>
  <w:style w:type="paragraph" w:customStyle="1" w:styleId="p5">
    <w:name w:val="p5"/>
    <w:basedOn w:val="Normal"/>
    <w:qFormat/>
    <w:rsid w:val="0078564D"/>
    <w:pPr>
      <w:widowControl w:val="0"/>
      <w:tabs>
        <w:tab w:val="left" w:pos="-17092"/>
      </w:tabs>
      <w:suppressAutoHyphens/>
      <w:spacing w:line="380" w:lineRule="atLeast"/>
      <w:ind w:left="1440" w:firstLine="4608"/>
      <w:jc w:val="both"/>
    </w:pPr>
    <w:rPr>
      <w:rFonts w:ascii="Times New Roman" w:hAnsi="Times New Roman" w:cs="Times New Roman"/>
      <w:lang w:eastAsia="ar-SA"/>
    </w:rPr>
  </w:style>
  <w:style w:type="paragraph" w:customStyle="1" w:styleId="Corpodetexto22">
    <w:name w:val="Corpo de texto 22"/>
    <w:basedOn w:val="Normal"/>
    <w:qFormat/>
    <w:rsid w:val="0078564D"/>
    <w:pPr>
      <w:suppressAutoHyphens/>
      <w:jc w:val="both"/>
    </w:pPr>
    <w:rPr>
      <w:rFonts w:ascii="Times New Roman" w:hAnsi="Times New Roman"/>
      <w:szCs w:val="24"/>
      <w:lang w:eastAsia="ar-SA"/>
    </w:rPr>
  </w:style>
  <w:style w:type="paragraph" w:customStyle="1" w:styleId="Textoembloco1">
    <w:name w:val="Texto em bloco1"/>
    <w:basedOn w:val="Normal"/>
    <w:qFormat/>
    <w:rsid w:val="0078564D"/>
    <w:pPr>
      <w:suppressAutoHyphens/>
      <w:spacing w:before="100" w:after="100"/>
      <w:ind w:left="720" w:right="720"/>
      <w:jc w:val="both"/>
    </w:pPr>
    <w:rPr>
      <w:color w:val="000000"/>
      <w:szCs w:val="24"/>
      <w:lang w:eastAsia="ar-SA"/>
    </w:rPr>
  </w:style>
  <w:style w:type="paragraph" w:customStyle="1" w:styleId="Recuodecorpodetexto32">
    <w:name w:val="Recuo de corpo de texto 32"/>
    <w:basedOn w:val="Normal"/>
    <w:qFormat/>
    <w:rsid w:val="0078564D"/>
    <w:pPr>
      <w:suppressAutoHyphens/>
      <w:spacing w:after="120"/>
      <w:ind w:left="283"/>
    </w:pPr>
    <w:rPr>
      <w:rFonts w:ascii="Times New Roman" w:hAnsi="Times New Roman" w:cs="Times New Roman"/>
      <w:sz w:val="16"/>
      <w:szCs w:val="16"/>
      <w:lang w:eastAsia="ar-SA"/>
    </w:rPr>
  </w:style>
  <w:style w:type="paragraph" w:customStyle="1" w:styleId="Textoembloco2">
    <w:name w:val="Texto em bloco2"/>
    <w:basedOn w:val="Normal"/>
    <w:qFormat/>
    <w:rsid w:val="0078564D"/>
    <w:pPr>
      <w:suppressAutoHyphens/>
      <w:spacing w:before="100" w:after="100"/>
      <w:ind w:left="720" w:right="720"/>
      <w:jc w:val="both"/>
    </w:pPr>
    <w:rPr>
      <w:rFonts w:ascii="Times New Roman" w:hAnsi="Times New Roman"/>
      <w:b/>
      <w:bCs/>
      <w:szCs w:val="24"/>
      <w:lang w:eastAsia="ar-SA"/>
    </w:rPr>
  </w:style>
  <w:style w:type="paragraph" w:customStyle="1" w:styleId="Recuodecorpodetexto21">
    <w:name w:val="Recuo de corpo de texto 21"/>
    <w:basedOn w:val="Normal"/>
    <w:qFormat/>
    <w:rsid w:val="0078564D"/>
    <w:pPr>
      <w:suppressAutoHyphens/>
      <w:spacing w:after="120" w:line="480" w:lineRule="auto"/>
      <w:ind w:left="283"/>
    </w:pPr>
    <w:rPr>
      <w:rFonts w:ascii="Times New Roman" w:hAnsi="Times New Roman" w:cs="Times New Roman"/>
      <w:szCs w:val="24"/>
      <w:lang w:eastAsia="ar-SA"/>
    </w:rPr>
  </w:style>
  <w:style w:type="paragraph" w:customStyle="1" w:styleId="BodyText21">
    <w:name w:val="Body Text 21"/>
    <w:basedOn w:val="Normal"/>
    <w:qFormat/>
    <w:rsid w:val="0078564D"/>
    <w:pPr>
      <w:suppressAutoHyphens/>
      <w:jc w:val="both"/>
    </w:pPr>
    <w:rPr>
      <w:sz w:val="22"/>
      <w:lang w:eastAsia="ar-SA"/>
    </w:rPr>
  </w:style>
  <w:style w:type="paragraph" w:customStyle="1" w:styleId="Recuodecorpodetexto31">
    <w:name w:val="Recuo de corpo de texto 31"/>
    <w:basedOn w:val="Normal"/>
    <w:qFormat/>
    <w:rsid w:val="0078564D"/>
    <w:pPr>
      <w:suppressAutoHyphens/>
      <w:spacing w:after="120"/>
      <w:ind w:left="283"/>
    </w:pPr>
    <w:rPr>
      <w:rFonts w:ascii="Times New Roman" w:hAnsi="Times New Roman" w:cs="Times New Roman"/>
      <w:sz w:val="16"/>
      <w:szCs w:val="16"/>
      <w:lang w:eastAsia="ar-SA"/>
    </w:rPr>
  </w:style>
  <w:style w:type="paragraph" w:customStyle="1" w:styleId="Resumo">
    <w:name w:val="Resumo"/>
    <w:basedOn w:val="Normal"/>
    <w:qFormat/>
    <w:rsid w:val="0078564D"/>
    <w:pPr>
      <w:tabs>
        <w:tab w:val="left" w:pos="1270"/>
      </w:tabs>
      <w:suppressAutoHyphens/>
      <w:spacing w:after="120"/>
      <w:ind w:firstLine="567"/>
    </w:pPr>
    <w:rPr>
      <w:color w:val="000000"/>
      <w:szCs w:val="24"/>
      <w:lang w:eastAsia="ar-SA"/>
    </w:rPr>
  </w:style>
  <w:style w:type="paragraph" w:customStyle="1" w:styleId="WW-Padro">
    <w:name w:val="WW-Padrão"/>
    <w:qFormat/>
    <w:rsid w:val="0078564D"/>
    <w:pPr>
      <w:suppressAutoHyphens/>
    </w:pPr>
    <w:rPr>
      <w:rFonts w:ascii="Times New Roman" w:eastAsia="Arial" w:hAnsi="Times New Roman" w:cs="Times New Roman"/>
      <w:sz w:val="24"/>
      <w:szCs w:val="20"/>
      <w:lang w:val="en-US" w:eastAsia="ar-SA"/>
    </w:rPr>
  </w:style>
  <w:style w:type="paragraph" w:customStyle="1" w:styleId="A010178">
    <w:name w:val="_A010178"/>
    <w:qFormat/>
    <w:rsid w:val="0078564D"/>
    <w:pPr>
      <w:suppressAutoHyphens/>
      <w:jc w:val="both"/>
    </w:pPr>
    <w:rPr>
      <w:rFonts w:ascii="Times New Roman" w:eastAsia="Arial" w:hAnsi="Times New Roman" w:cs="Times New Roman"/>
      <w:color w:val="000000"/>
      <w:sz w:val="24"/>
      <w:szCs w:val="20"/>
      <w:lang w:eastAsia="ar-SA"/>
    </w:rPr>
  </w:style>
  <w:style w:type="paragraph" w:customStyle="1" w:styleId="Contedodetabela">
    <w:name w:val="Conteúdo de tabela"/>
    <w:basedOn w:val="Corpodetexto"/>
    <w:qFormat/>
    <w:rsid w:val="0078564D"/>
    <w:pPr>
      <w:spacing w:after="0"/>
    </w:pPr>
    <w:rPr>
      <w:color w:val="000000"/>
      <w:sz w:val="16"/>
      <w:szCs w:val="20"/>
    </w:rPr>
  </w:style>
  <w:style w:type="paragraph" w:customStyle="1" w:styleId="Recuodecorpodetexto33">
    <w:name w:val="Recuo de corpo de texto 33"/>
    <w:basedOn w:val="Normal"/>
    <w:qFormat/>
    <w:rsid w:val="0078564D"/>
    <w:pPr>
      <w:suppressAutoHyphens/>
      <w:spacing w:after="120"/>
      <w:ind w:left="283"/>
    </w:pPr>
    <w:rPr>
      <w:rFonts w:ascii="Times New Roman" w:hAnsi="Times New Roman" w:cs="Times New Roman"/>
      <w:sz w:val="16"/>
      <w:szCs w:val="16"/>
      <w:lang w:eastAsia="ar-SA"/>
    </w:rPr>
  </w:style>
  <w:style w:type="paragraph" w:customStyle="1" w:styleId="TextoBoletim">
    <w:name w:val="TextoBoletim"/>
    <w:basedOn w:val="Normal"/>
    <w:qFormat/>
    <w:rsid w:val="0078564D"/>
    <w:pPr>
      <w:keepLines/>
      <w:tabs>
        <w:tab w:val="left" w:pos="1843"/>
      </w:tabs>
      <w:suppressAutoHyphens/>
      <w:spacing w:after="120"/>
      <w:ind w:firstLine="567"/>
      <w:jc w:val="both"/>
    </w:pPr>
    <w:rPr>
      <w:b/>
      <w:lang w:eastAsia="ar-SA"/>
    </w:rPr>
  </w:style>
  <w:style w:type="paragraph" w:customStyle="1" w:styleId="Corpodetexto32">
    <w:name w:val="Corpo de texto 32"/>
    <w:basedOn w:val="Normal"/>
    <w:qFormat/>
    <w:rsid w:val="0078564D"/>
    <w:pPr>
      <w:widowControl w:val="0"/>
      <w:tabs>
        <w:tab w:val="left" w:pos="2993"/>
      </w:tabs>
      <w:suppressAutoHyphens/>
      <w:jc w:val="center"/>
    </w:pPr>
    <w:rPr>
      <w:rFonts w:ascii="Times New Roman" w:hAnsi="Times New Roman" w:cs="Times New Roman"/>
      <w:b/>
      <w:i/>
      <w:iCs/>
      <w:szCs w:val="24"/>
      <w:u w:val="single"/>
      <w:lang w:val="pt-PT" w:eastAsia="ar-SA"/>
    </w:rPr>
  </w:style>
  <w:style w:type="paragraph" w:styleId="Subttulo">
    <w:name w:val="Subtitle"/>
    <w:basedOn w:val="Captulo"/>
    <w:link w:val="SubttuloChar"/>
    <w:qFormat/>
    <w:rsid w:val="0078564D"/>
    <w:pPr>
      <w:jc w:val="center"/>
    </w:pPr>
    <w:rPr>
      <w:i/>
      <w:iCs/>
    </w:rPr>
  </w:style>
  <w:style w:type="paragraph" w:customStyle="1" w:styleId="Recuodecorpodetexto22">
    <w:name w:val="Recuo de corpo de texto 22"/>
    <w:basedOn w:val="Normal"/>
    <w:qFormat/>
    <w:rsid w:val="0078564D"/>
    <w:pPr>
      <w:spacing w:after="120" w:line="480" w:lineRule="auto"/>
      <w:ind w:left="283"/>
    </w:pPr>
    <w:rPr>
      <w:rFonts w:ascii="Times New Roman" w:hAnsi="Times New Roman" w:cs="Times New Roman"/>
      <w:szCs w:val="24"/>
      <w:lang w:eastAsia="ar-SA"/>
    </w:rPr>
  </w:style>
  <w:style w:type="paragraph" w:customStyle="1" w:styleId="Corpodetexto23">
    <w:name w:val="Corpo de texto 23"/>
    <w:basedOn w:val="Normal"/>
    <w:qFormat/>
    <w:rsid w:val="0078564D"/>
    <w:pPr>
      <w:suppressAutoHyphens/>
      <w:spacing w:line="360" w:lineRule="auto"/>
    </w:pPr>
    <w:rPr>
      <w:rFonts w:cs="Times New Roman"/>
      <w:szCs w:val="24"/>
      <w:lang w:eastAsia="ar-SA"/>
    </w:rPr>
  </w:style>
  <w:style w:type="paragraph" w:customStyle="1" w:styleId="Recuodecorpodetexto34">
    <w:name w:val="Recuo de corpo de texto 34"/>
    <w:basedOn w:val="Normal"/>
    <w:qFormat/>
    <w:rsid w:val="0078564D"/>
    <w:pPr>
      <w:suppressAutoHyphens/>
      <w:spacing w:after="120"/>
      <w:ind w:left="283"/>
    </w:pPr>
    <w:rPr>
      <w:rFonts w:ascii="Times New Roman" w:hAnsi="Times New Roman" w:cs="Times New Roman"/>
      <w:sz w:val="16"/>
      <w:szCs w:val="16"/>
      <w:lang w:eastAsia="ar-SA"/>
    </w:rPr>
  </w:style>
  <w:style w:type="paragraph" w:customStyle="1" w:styleId="CAIXINHA">
    <w:name w:val="CAIXINHA"/>
    <w:basedOn w:val="Normal"/>
    <w:qFormat/>
    <w:rsid w:val="0078564D"/>
    <w:pPr>
      <w:keepNext/>
      <w:pBdr>
        <w:top w:val="single" w:sz="4" w:space="1" w:color="000001"/>
        <w:left w:val="single" w:sz="4" w:space="4" w:color="000001"/>
        <w:bottom w:val="single" w:sz="4" w:space="1" w:color="000001"/>
        <w:right w:val="single" w:sz="4" w:space="4" w:color="000001"/>
      </w:pBdr>
      <w:suppressAutoHyphens/>
      <w:spacing w:before="240" w:after="240"/>
      <w:jc w:val="center"/>
    </w:pPr>
    <w:rPr>
      <w:rFonts w:ascii="Tahoma" w:hAnsi="Tahoma" w:cs="Tahoma"/>
      <w:b/>
      <w:bCs/>
      <w:iCs/>
      <w:lang w:eastAsia="ar-SA"/>
    </w:rPr>
  </w:style>
  <w:style w:type="paragraph" w:customStyle="1" w:styleId="TituloBoletim2">
    <w:name w:val="Titulo_Boletim2"/>
    <w:basedOn w:val="Ttulo2"/>
    <w:qFormat/>
    <w:rsid w:val="0078564D"/>
    <w:pPr>
      <w:spacing w:after="240"/>
      <w:ind w:left="0" w:firstLine="0"/>
    </w:pPr>
    <w:rPr>
      <w:rFonts w:ascii="Tahoma" w:hAnsi="Tahoma" w:cs="Tahoma"/>
      <w:sz w:val="20"/>
      <w:lang w:val="en-US"/>
    </w:rPr>
  </w:style>
  <w:style w:type="paragraph" w:customStyle="1" w:styleId="RealarTexto">
    <w:name w:val="Realçar_Texto"/>
    <w:basedOn w:val="TituloBoletim2"/>
    <w:qFormat/>
    <w:rsid w:val="0078564D"/>
    <w:pPr>
      <w:jc w:val="center"/>
    </w:pPr>
    <w:rPr>
      <w:rFonts w:ascii="Arial" w:hAnsi="Arial" w:cs="Arial"/>
      <w:sz w:val="24"/>
      <w:lang w:val="pt-BR"/>
    </w:rPr>
  </w:style>
  <w:style w:type="paragraph" w:customStyle="1" w:styleId="Textoembloco3">
    <w:name w:val="Texto em bloco3"/>
    <w:basedOn w:val="Normal"/>
    <w:qFormat/>
    <w:rsid w:val="0078564D"/>
    <w:pPr>
      <w:suppressAutoHyphens/>
      <w:spacing w:before="280" w:after="280"/>
      <w:ind w:left="720" w:right="720"/>
      <w:jc w:val="both"/>
    </w:pPr>
    <w:rPr>
      <w:b/>
      <w:bCs/>
      <w:lang w:eastAsia="ar-SA"/>
    </w:rPr>
  </w:style>
  <w:style w:type="paragraph" w:customStyle="1" w:styleId="Corpodetexto33">
    <w:name w:val="Corpo de texto 33"/>
    <w:basedOn w:val="Normal"/>
    <w:qFormat/>
    <w:rsid w:val="0078564D"/>
    <w:pPr>
      <w:suppressAutoHyphens/>
      <w:spacing w:after="120"/>
    </w:pPr>
    <w:rPr>
      <w:rFonts w:ascii="Times New Roman" w:hAnsi="Times New Roman" w:cs="Times New Roman"/>
      <w:sz w:val="16"/>
      <w:szCs w:val="16"/>
      <w:lang w:eastAsia="ar-SA"/>
    </w:rPr>
  </w:style>
  <w:style w:type="paragraph" w:customStyle="1" w:styleId="Recuodecorpodetexto23">
    <w:name w:val="Recuo de corpo de texto 23"/>
    <w:basedOn w:val="Normal"/>
    <w:qFormat/>
    <w:rsid w:val="0078564D"/>
    <w:pPr>
      <w:suppressAutoHyphens/>
      <w:spacing w:after="120" w:line="480" w:lineRule="auto"/>
      <w:ind w:left="283"/>
    </w:pPr>
    <w:rPr>
      <w:rFonts w:ascii="Times New Roman" w:hAnsi="Times New Roman" w:cs="Times New Roman"/>
      <w:szCs w:val="24"/>
      <w:lang w:eastAsia="ar-SA"/>
    </w:rPr>
  </w:style>
  <w:style w:type="paragraph" w:customStyle="1" w:styleId="Texto">
    <w:name w:val="Texto"/>
    <w:basedOn w:val="Normal"/>
    <w:qFormat/>
    <w:rsid w:val="0078564D"/>
    <w:pPr>
      <w:keepLines/>
      <w:tabs>
        <w:tab w:val="left" w:pos="13713"/>
      </w:tabs>
      <w:suppressAutoHyphens/>
      <w:spacing w:after="120"/>
      <w:ind w:left="1843" w:firstLine="567"/>
    </w:pPr>
    <w:rPr>
      <w:rFonts w:ascii="Tahoma" w:hAnsi="Tahoma" w:cs="Tahoma"/>
      <w:color w:val="000000"/>
      <w:sz w:val="18"/>
      <w:szCs w:val="24"/>
      <w:lang w:eastAsia="ar-SA"/>
    </w:rPr>
  </w:style>
  <w:style w:type="paragraph" w:customStyle="1" w:styleId="Recuodocorpodetexto">
    <w:name w:val="Recuo do corpo de texto"/>
    <w:basedOn w:val="WW-Padro"/>
    <w:qFormat/>
    <w:rsid w:val="0078564D"/>
    <w:pPr>
      <w:ind w:left="709" w:firstLine="1"/>
    </w:pPr>
  </w:style>
  <w:style w:type="paragraph" w:customStyle="1" w:styleId="Preformatted">
    <w:name w:val="Preformatted"/>
    <w:basedOn w:val="Normal"/>
    <w:qFormat/>
    <w:rsid w:val="0078564D"/>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Times New Roman"/>
      <w:sz w:val="20"/>
      <w:lang w:eastAsia="ar-SA"/>
    </w:rPr>
  </w:style>
  <w:style w:type="paragraph" w:customStyle="1" w:styleId="TextoRodape">
    <w:name w:val="TextoRodape"/>
    <w:basedOn w:val="Rodap"/>
    <w:qFormat/>
    <w:rsid w:val="0078564D"/>
    <w:pPr>
      <w:tabs>
        <w:tab w:val="center" w:pos="4320"/>
        <w:tab w:val="right" w:pos="8640"/>
      </w:tabs>
      <w:suppressAutoHyphens/>
    </w:pPr>
    <w:rPr>
      <w:rFonts w:ascii="Tahoma" w:eastAsia="Times New Roman" w:hAnsi="Tahoma" w:cs="Tahoma"/>
      <w:color w:val="808080"/>
      <w:sz w:val="16"/>
      <w:szCs w:val="16"/>
      <w:lang w:eastAsia="ar-SA"/>
    </w:rPr>
  </w:style>
  <w:style w:type="paragraph" w:customStyle="1" w:styleId="Contedo1">
    <w:name w:val="Conteúdo 1"/>
    <w:basedOn w:val="WW-Padro"/>
    <w:qFormat/>
    <w:rsid w:val="0078564D"/>
    <w:pPr>
      <w:spacing w:before="120" w:after="120"/>
    </w:pPr>
    <w:rPr>
      <w:b/>
      <w:caps/>
    </w:rPr>
  </w:style>
  <w:style w:type="paragraph" w:customStyle="1" w:styleId="Contedodalista">
    <w:name w:val="Conteúdo da lista"/>
    <w:basedOn w:val="Normal"/>
    <w:qFormat/>
    <w:rsid w:val="0078564D"/>
    <w:pPr>
      <w:suppressAutoHyphens/>
      <w:ind w:left="567"/>
    </w:pPr>
    <w:rPr>
      <w:rFonts w:ascii="Times New Roman" w:hAnsi="Times New Roman" w:cs="Times New Roman"/>
      <w:szCs w:val="24"/>
      <w:lang w:eastAsia="ar-SA"/>
    </w:rPr>
  </w:style>
  <w:style w:type="paragraph" w:customStyle="1" w:styleId="western">
    <w:name w:val="western"/>
    <w:basedOn w:val="Normal"/>
    <w:qFormat/>
    <w:rsid w:val="0078564D"/>
    <w:pPr>
      <w:spacing w:beforeAutospacing="1" w:after="119"/>
    </w:pPr>
    <w:rPr>
      <w:rFonts w:ascii="Times New Roman" w:hAnsi="Times New Roman" w:cs="Times New Roman"/>
      <w:szCs w:val="24"/>
    </w:rPr>
  </w:style>
  <w:style w:type="paragraph" w:styleId="PargrafodaLista">
    <w:name w:val="List Paragraph"/>
    <w:basedOn w:val="Normal"/>
    <w:uiPriority w:val="34"/>
    <w:qFormat/>
    <w:rsid w:val="0078564D"/>
    <w:pPr>
      <w:spacing w:after="200" w:line="276" w:lineRule="auto"/>
      <w:ind w:left="720"/>
      <w:contextualSpacing/>
    </w:pPr>
    <w:rPr>
      <w:rFonts w:ascii="Calibri" w:eastAsia="Calibri" w:hAnsi="Calibri" w:cs="Times New Roman"/>
      <w:sz w:val="22"/>
      <w:szCs w:val="22"/>
      <w:lang w:eastAsia="en-US"/>
    </w:rPr>
  </w:style>
  <w:style w:type="paragraph" w:customStyle="1" w:styleId="yiv9081381503msonormal">
    <w:name w:val="yiv9081381503msonormal"/>
    <w:basedOn w:val="Normal"/>
    <w:qFormat/>
    <w:rsid w:val="0078564D"/>
    <w:pPr>
      <w:spacing w:beforeAutospacing="1" w:after="160" w:afterAutospacing="1"/>
    </w:pPr>
    <w:rPr>
      <w:rFonts w:ascii="Times New Roman" w:hAnsi="Times New Roman" w:cs="Times New Roman"/>
      <w:szCs w:val="24"/>
    </w:rPr>
  </w:style>
  <w:style w:type="paragraph" w:styleId="Corpodetexto2">
    <w:name w:val="Body Text 2"/>
    <w:basedOn w:val="Normal"/>
    <w:link w:val="Corpodetexto2Char"/>
    <w:unhideWhenUsed/>
    <w:qFormat/>
    <w:rsid w:val="0078564D"/>
    <w:pPr>
      <w:suppressAutoHyphens/>
      <w:spacing w:after="120" w:line="480" w:lineRule="auto"/>
    </w:pPr>
    <w:rPr>
      <w:rFonts w:ascii="Times New Roman" w:hAnsi="Times New Roman" w:cs="Times New Roman"/>
      <w:szCs w:val="24"/>
      <w:lang w:eastAsia="ar-SA"/>
    </w:rPr>
  </w:style>
  <w:style w:type="paragraph" w:customStyle="1" w:styleId="xl63">
    <w:name w:val="xl63"/>
    <w:basedOn w:val="Normal"/>
    <w:qFormat/>
    <w:rsid w:val="0078564D"/>
    <w:pPr>
      <w:spacing w:beforeAutospacing="1" w:after="160" w:afterAutospacing="1"/>
    </w:pPr>
    <w:rPr>
      <w:rFonts w:ascii="Verdana" w:hAnsi="Verdana" w:cs="Times New Roman"/>
      <w:sz w:val="16"/>
      <w:szCs w:val="16"/>
    </w:rPr>
  </w:style>
  <w:style w:type="paragraph" w:customStyle="1" w:styleId="xl64">
    <w:name w:val="xl64"/>
    <w:basedOn w:val="Normal"/>
    <w:qFormat/>
    <w:rsid w:val="0078564D"/>
    <w:pPr>
      <w:pBdr>
        <w:top w:val="single" w:sz="4" w:space="0" w:color="00000A"/>
        <w:left w:val="single" w:sz="4" w:space="0" w:color="00000A"/>
        <w:bottom w:val="single" w:sz="4" w:space="0" w:color="00000A"/>
        <w:right w:val="single" w:sz="4" w:space="0" w:color="00000A"/>
      </w:pBdr>
      <w:spacing w:beforeAutospacing="1" w:after="160" w:afterAutospacing="1"/>
      <w:jc w:val="center"/>
    </w:pPr>
    <w:rPr>
      <w:rFonts w:ascii="Verdana" w:hAnsi="Verdana" w:cs="Times New Roman"/>
      <w:sz w:val="16"/>
      <w:szCs w:val="16"/>
    </w:rPr>
  </w:style>
  <w:style w:type="paragraph" w:customStyle="1" w:styleId="xl65">
    <w:name w:val="xl65"/>
    <w:basedOn w:val="Normal"/>
    <w:qFormat/>
    <w:rsid w:val="0078564D"/>
    <w:pPr>
      <w:pBdr>
        <w:top w:val="single" w:sz="4" w:space="0" w:color="00000A"/>
        <w:left w:val="single" w:sz="4" w:space="0" w:color="00000A"/>
        <w:bottom w:val="single" w:sz="4" w:space="0" w:color="00000A"/>
        <w:right w:val="single" w:sz="4" w:space="0" w:color="00000A"/>
      </w:pBdr>
      <w:shd w:val="clear" w:color="000000" w:fill="808080"/>
      <w:spacing w:beforeAutospacing="1" w:after="160" w:afterAutospacing="1"/>
      <w:jc w:val="center"/>
    </w:pPr>
    <w:rPr>
      <w:rFonts w:ascii="Verdana" w:hAnsi="Verdana" w:cs="Times New Roman"/>
      <w:b/>
      <w:bCs/>
      <w:sz w:val="16"/>
      <w:szCs w:val="16"/>
    </w:rPr>
  </w:style>
  <w:style w:type="paragraph" w:customStyle="1" w:styleId="xl66">
    <w:name w:val="xl66"/>
    <w:basedOn w:val="Normal"/>
    <w:qFormat/>
    <w:rsid w:val="0078564D"/>
    <w:pPr>
      <w:spacing w:beforeAutospacing="1" w:after="160" w:afterAutospacing="1"/>
      <w:jc w:val="center"/>
    </w:pPr>
    <w:rPr>
      <w:rFonts w:ascii="Verdana" w:hAnsi="Verdana" w:cs="Times New Roman"/>
      <w:sz w:val="16"/>
      <w:szCs w:val="16"/>
    </w:rPr>
  </w:style>
  <w:style w:type="paragraph" w:customStyle="1" w:styleId="xl67">
    <w:name w:val="xl67"/>
    <w:basedOn w:val="Normal"/>
    <w:qFormat/>
    <w:rsid w:val="0078564D"/>
    <w:pPr>
      <w:spacing w:beforeAutospacing="1" w:after="160" w:afterAutospacing="1"/>
    </w:pPr>
    <w:rPr>
      <w:rFonts w:ascii="Verdana" w:hAnsi="Verdana" w:cs="Times New Roman"/>
      <w:color w:val="FF0000"/>
      <w:sz w:val="16"/>
      <w:szCs w:val="16"/>
    </w:rPr>
  </w:style>
  <w:style w:type="paragraph" w:customStyle="1" w:styleId="xl68">
    <w:name w:val="xl68"/>
    <w:basedOn w:val="Normal"/>
    <w:qFormat/>
    <w:rsid w:val="0078564D"/>
    <w:pPr>
      <w:pBdr>
        <w:top w:val="single" w:sz="4" w:space="0" w:color="00000A"/>
        <w:left w:val="single" w:sz="4" w:space="0" w:color="00000A"/>
        <w:bottom w:val="single" w:sz="4" w:space="0" w:color="00000A"/>
        <w:right w:val="single" w:sz="4" w:space="0" w:color="00000A"/>
      </w:pBdr>
      <w:spacing w:beforeAutospacing="1" w:after="160" w:afterAutospacing="1"/>
      <w:jc w:val="center"/>
    </w:pPr>
    <w:rPr>
      <w:rFonts w:ascii="Verdana" w:hAnsi="Verdana" w:cs="Times New Roman"/>
      <w:sz w:val="16"/>
      <w:szCs w:val="16"/>
    </w:rPr>
  </w:style>
  <w:style w:type="paragraph" w:customStyle="1" w:styleId="xl69">
    <w:name w:val="xl69"/>
    <w:basedOn w:val="Normal"/>
    <w:qFormat/>
    <w:rsid w:val="0078564D"/>
    <w:pPr>
      <w:pBdr>
        <w:top w:val="single" w:sz="4" w:space="0" w:color="00000A"/>
        <w:left w:val="single" w:sz="4" w:space="0" w:color="00000A"/>
        <w:bottom w:val="single" w:sz="4" w:space="0" w:color="00000A"/>
        <w:right w:val="single" w:sz="4" w:space="0" w:color="00000A"/>
      </w:pBdr>
      <w:spacing w:beforeAutospacing="1" w:after="160" w:afterAutospacing="1"/>
      <w:jc w:val="both"/>
    </w:pPr>
    <w:rPr>
      <w:rFonts w:ascii="Verdana" w:hAnsi="Verdana" w:cs="Times New Roman"/>
      <w:sz w:val="16"/>
      <w:szCs w:val="16"/>
    </w:rPr>
  </w:style>
  <w:style w:type="paragraph" w:customStyle="1" w:styleId="xl70">
    <w:name w:val="xl70"/>
    <w:basedOn w:val="Normal"/>
    <w:qFormat/>
    <w:rsid w:val="0078564D"/>
    <w:pPr>
      <w:pBdr>
        <w:top w:val="single" w:sz="4" w:space="0" w:color="00000A"/>
        <w:left w:val="single" w:sz="4" w:space="0" w:color="00000A"/>
        <w:bottom w:val="single" w:sz="4" w:space="0" w:color="00000A"/>
        <w:right w:val="single" w:sz="4" w:space="0" w:color="00000A"/>
      </w:pBdr>
      <w:spacing w:beforeAutospacing="1" w:after="160" w:afterAutospacing="1"/>
      <w:textAlignment w:val="top"/>
    </w:pPr>
    <w:rPr>
      <w:rFonts w:ascii="Verdana" w:hAnsi="Verdana" w:cs="Times New Roman"/>
      <w:sz w:val="16"/>
      <w:szCs w:val="16"/>
    </w:rPr>
  </w:style>
  <w:style w:type="paragraph" w:customStyle="1" w:styleId="xl71">
    <w:name w:val="xl71"/>
    <w:basedOn w:val="Normal"/>
    <w:qFormat/>
    <w:rsid w:val="0078564D"/>
    <w:pPr>
      <w:pBdr>
        <w:top w:val="single" w:sz="4" w:space="0" w:color="00000A"/>
        <w:left w:val="single" w:sz="4" w:space="0" w:color="00000A"/>
        <w:bottom w:val="single" w:sz="4" w:space="0" w:color="00000A"/>
        <w:right w:val="single" w:sz="4" w:space="0" w:color="00000A"/>
      </w:pBdr>
      <w:shd w:val="clear" w:color="000000" w:fill="FFFFFF"/>
      <w:spacing w:beforeAutospacing="1" w:after="160" w:afterAutospacing="1"/>
      <w:textAlignment w:val="top"/>
    </w:pPr>
    <w:rPr>
      <w:rFonts w:ascii="Verdana" w:hAnsi="Verdana" w:cs="Times New Roman"/>
      <w:sz w:val="16"/>
      <w:szCs w:val="16"/>
    </w:rPr>
  </w:style>
  <w:style w:type="paragraph" w:customStyle="1" w:styleId="xl72">
    <w:name w:val="xl72"/>
    <w:basedOn w:val="Normal"/>
    <w:qFormat/>
    <w:rsid w:val="0078564D"/>
    <w:pPr>
      <w:pBdr>
        <w:top w:val="single" w:sz="4" w:space="0" w:color="00000A"/>
        <w:left w:val="single" w:sz="4" w:space="0" w:color="00000A"/>
        <w:bottom w:val="single" w:sz="4" w:space="0" w:color="00000A"/>
        <w:right w:val="single" w:sz="4" w:space="0" w:color="00000A"/>
      </w:pBdr>
      <w:spacing w:beforeAutospacing="1" w:after="160" w:afterAutospacing="1"/>
    </w:pPr>
    <w:rPr>
      <w:rFonts w:ascii="Verdana" w:hAnsi="Verdana" w:cs="Times New Roman"/>
      <w:sz w:val="16"/>
      <w:szCs w:val="16"/>
    </w:rPr>
  </w:style>
  <w:style w:type="paragraph" w:customStyle="1" w:styleId="xl73">
    <w:name w:val="xl73"/>
    <w:basedOn w:val="Normal"/>
    <w:qFormat/>
    <w:rsid w:val="0078564D"/>
    <w:pPr>
      <w:pBdr>
        <w:top w:val="single" w:sz="4" w:space="0" w:color="00000A"/>
        <w:left w:val="single" w:sz="4" w:space="0" w:color="00000A"/>
        <w:bottom w:val="single" w:sz="4" w:space="0" w:color="00000A"/>
        <w:right w:val="single" w:sz="4" w:space="0" w:color="00000A"/>
      </w:pBdr>
      <w:spacing w:beforeAutospacing="1" w:after="160" w:afterAutospacing="1"/>
      <w:jc w:val="both"/>
    </w:pPr>
    <w:rPr>
      <w:rFonts w:ascii="Verdana" w:hAnsi="Verdana" w:cs="Times New Roman"/>
      <w:color w:val="FF0000"/>
      <w:sz w:val="16"/>
      <w:szCs w:val="16"/>
    </w:rPr>
  </w:style>
  <w:style w:type="paragraph" w:customStyle="1" w:styleId="xl74">
    <w:name w:val="xl74"/>
    <w:basedOn w:val="Normal"/>
    <w:qFormat/>
    <w:rsid w:val="0078564D"/>
    <w:pPr>
      <w:pBdr>
        <w:top w:val="single" w:sz="4" w:space="0" w:color="00000A"/>
        <w:left w:val="single" w:sz="4" w:space="0" w:color="00000A"/>
        <w:bottom w:val="single" w:sz="4" w:space="0" w:color="00000A"/>
        <w:right w:val="single" w:sz="4" w:space="0" w:color="00000A"/>
      </w:pBdr>
      <w:spacing w:beforeAutospacing="1" w:after="160" w:afterAutospacing="1"/>
      <w:jc w:val="center"/>
    </w:pPr>
    <w:rPr>
      <w:rFonts w:ascii="Verdana" w:hAnsi="Verdana" w:cs="Times New Roman"/>
      <w:color w:val="FF0000"/>
      <w:sz w:val="16"/>
      <w:szCs w:val="16"/>
    </w:rPr>
  </w:style>
  <w:style w:type="paragraph" w:customStyle="1" w:styleId="Padro">
    <w:name w:val="Padrão"/>
    <w:qFormat/>
    <w:pPr>
      <w:suppressAutoHyphens/>
    </w:pPr>
    <w:rPr>
      <w:rFonts w:ascii="Times New Roman" w:eastAsia="Times New Roman" w:hAnsi="Times New Roman" w:cs="Times New Roman"/>
      <w:sz w:val="24"/>
      <w:szCs w:val="20"/>
      <w:lang w:val="en-US" w:eastAsia="zh-CN"/>
    </w:rPr>
  </w:style>
  <w:style w:type="table" w:styleId="Tabelacomgrade">
    <w:name w:val="Table Grid"/>
    <w:basedOn w:val="Tabelanormal"/>
    <w:uiPriority w:val="39"/>
    <w:rsid w:val="00E001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cuonormal1">
    <w:name w:val="Recuo normal1"/>
    <w:basedOn w:val="Normal"/>
    <w:rsid w:val="00B92C88"/>
    <w:pPr>
      <w:tabs>
        <w:tab w:val="left" w:pos="9190"/>
      </w:tabs>
      <w:suppressAutoHyphens/>
      <w:autoSpaceDE w:val="0"/>
      <w:spacing w:after="120"/>
      <w:ind w:left="720" w:firstLine="567"/>
    </w:pPr>
    <w:rPr>
      <w:color w:val="000000"/>
      <w:szCs w:val="24"/>
      <w:lang w:val="pt-PT" w:eastAsia="ar-SA"/>
    </w:rPr>
  </w:style>
  <w:style w:type="paragraph" w:styleId="NormalWeb">
    <w:name w:val="Normal (Web)"/>
    <w:basedOn w:val="Normal"/>
    <w:uiPriority w:val="99"/>
    <w:rsid w:val="003B0F42"/>
    <w:pPr>
      <w:suppressAutoHyphens/>
      <w:spacing w:before="280" w:after="280"/>
    </w:pPr>
    <w:rPr>
      <w:rFonts w:ascii="Arial Unicode MS" w:eastAsia="Arial Unicode MS" w:hAnsi="Arial Unicode MS" w:cs="Arial Unicode MS"/>
      <w:szCs w:val="24"/>
      <w:lang w:eastAsia="zh-CN"/>
    </w:rPr>
  </w:style>
  <w:style w:type="paragraph" w:styleId="Corpodetexto3">
    <w:name w:val="Body Text 3"/>
    <w:basedOn w:val="Normal"/>
    <w:link w:val="Corpodetexto3Char"/>
    <w:unhideWhenUsed/>
    <w:rsid w:val="00C31066"/>
    <w:pPr>
      <w:spacing w:after="120"/>
    </w:pPr>
    <w:rPr>
      <w:sz w:val="16"/>
      <w:szCs w:val="16"/>
    </w:rPr>
  </w:style>
  <w:style w:type="character" w:customStyle="1" w:styleId="Corpodetexto3Char">
    <w:name w:val="Corpo de texto 3 Char"/>
    <w:basedOn w:val="Fontepargpadro"/>
    <w:link w:val="Corpodetexto3"/>
    <w:rsid w:val="00C31066"/>
    <w:rPr>
      <w:rFonts w:ascii="Arial" w:eastAsia="Times New Roman" w:hAnsi="Arial" w:cs="Arial"/>
      <w:sz w:val="16"/>
      <w:szCs w:val="16"/>
      <w:lang w:eastAsia="pt-BR"/>
    </w:rPr>
  </w:style>
  <w:style w:type="paragraph" w:customStyle="1" w:styleId="Corpodetexto24">
    <w:name w:val="Corpo de texto 24"/>
    <w:basedOn w:val="Normal"/>
    <w:rsid w:val="00C31066"/>
    <w:pPr>
      <w:spacing w:line="360" w:lineRule="auto"/>
      <w:jc w:val="both"/>
    </w:pPr>
    <w:rPr>
      <w:rFonts w:cs="Times New Roman"/>
    </w:rPr>
  </w:style>
  <w:style w:type="character" w:customStyle="1" w:styleId="Ttulo5Char">
    <w:name w:val="Título 5 Char"/>
    <w:basedOn w:val="Fontepargpadro"/>
    <w:link w:val="Ttulo5"/>
    <w:rsid w:val="00961925"/>
    <w:rPr>
      <w:rFonts w:ascii="Garamond" w:eastAsia="Times New Roman" w:hAnsi="Garamond" w:cs="Arial"/>
      <w:b/>
      <w:color w:val="000000"/>
      <w:sz w:val="28"/>
      <w:szCs w:val="24"/>
      <w:lang w:eastAsia="pt-BR"/>
    </w:rPr>
  </w:style>
  <w:style w:type="character" w:styleId="Hyperlink">
    <w:name w:val="Hyperlink"/>
    <w:uiPriority w:val="99"/>
    <w:rsid w:val="00961925"/>
    <w:rPr>
      <w:strike w:val="0"/>
      <w:dstrike w:val="0"/>
      <w:color w:val="000099"/>
      <w:u w:val="none"/>
    </w:rPr>
  </w:style>
  <w:style w:type="paragraph" w:customStyle="1" w:styleId="Corpodetexto25">
    <w:name w:val="Corpo de texto 25"/>
    <w:basedOn w:val="Normal"/>
    <w:rsid w:val="00961925"/>
    <w:pPr>
      <w:suppressAutoHyphens/>
      <w:spacing w:line="360" w:lineRule="auto"/>
      <w:jc w:val="both"/>
    </w:pPr>
    <w:rPr>
      <w:rFonts w:cs="Times New Roman"/>
      <w:kern w:val="1"/>
      <w:szCs w:val="24"/>
      <w:lang w:eastAsia="ar-SA"/>
    </w:rPr>
  </w:style>
  <w:style w:type="paragraph" w:customStyle="1" w:styleId="Default">
    <w:name w:val="Default"/>
    <w:rsid w:val="00961925"/>
    <w:pPr>
      <w:autoSpaceDE w:val="0"/>
      <w:autoSpaceDN w:val="0"/>
      <w:adjustRightInd w:val="0"/>
    </w:pPr>
    <w:rPr>
      <w:rFonts w:ascii="Arial" w:eastAsia="Times New Roman" w:hAnsi="Arial" w:cs="Arial"/>
      <w:color w:val="000000"/>
      <w:sz w:val="24"/>
      <w:szCs w:val="24"/>
      <w:lang w:eastAsia="pt-BR"/>
    </w:rPr>
  </w:style>
  <w:style w:type="paragraph" w:customStyle="1" w:styleId="font5">
    <w:name w:val="font5"/>
    <w:basedOn w:val="Normal"/>
    <w:rsid w:val="00961925"/>
    <w:pPr>
      <w:spacing w:before="100" w:beforeAutospacing="1" w:after="100" w:afterAutospacing="1"/>
    </w:pPr>
    <w:rPr>
      <w:rFonts w:ascii="Verdana" w:hAnsi="Verdana" w:cs="Times New Roman"/>
      <w:color w:val="000000"/>
      <w:sz w:val="16"/>
      <w:szCs w:val="16"/>
    </w:rPr>
  </w:style>
  <w:style w:type="paragraph" w:customStyle="1" w:styleId="xl75">
    <w:name w:val="xl75"/>
    <w:basedOn w:val="Normal"/>
    <w:rsid w:val="009619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Verdana" w:hAnsi="Verdana" w:cs="Times New Roman"/>
      <w:sz w:val="16"/>
      <w:szCs w:val="16"/>
    </w:rPr>
  </w:style>
  <w:style w:type="paragraph" w:customStyle="1" w:styleId="xl76">
    <w:name w:val="xl76"/>
    <w:basedOn w:val="Normal"/>
    <w:rsid w:val="009619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cs="Times New Roman"/>
      <w:color w:val="000000"/>
      <w:sz w:val="16"/>
      <w:szCs w:val="16"/>
    </w:rPr>
  </w:style>
  <w:style w:type="paragraph" w:customStyle="1" w:styleId="xl77">
    <w:name w:val="xl77"/>
    <w:basedOn w:val="Normal"/>
    <w:rsid w:val="009619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cs="Times New Roman"/>
      <w:color w:val="000000"/>
      <w:sz w:val="16"/>
      <w:szCs w:val="16"/>
    </w:rPr>
  </w:style>
  <w:style w:type="paragraph" w:customStyle="1" w:styleId="xl78">
    <w:name w:val="xl78"/>
    <w:basedOn w:val="Normal"/>
    <w:rsid w:val="0096192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cs="Times New Roman"/>
      <w:color w:val="000000"/>
      <w:sz w:val="16"/>
      <w:szCs w:val="16"/>
    </w:rPr>
  </w:style>
  <w:style w:type="paragraph" w:customStyle="1" w:styleId="xl79">
    <w:name w:val="xl79"/>
    <w:basedOn w:val="Normal"/>
    <w:rsid w:val="009619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cs="Times New Roman"/>
      <w:color w:val="000000"/>
      <w:sz w:val="16"/>
      <w:szCs w:val="16"/>
    </w:rPr>
  </w:style>
  <w:style w:type="paragraph" w:customStyle="1" w:styleId="xl80">
    <w:name w:val="xl80"/>
    <w:basedOn w:val="Normal"/>
    <w:rsid w:val="009619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cs="Times New Roman"/>
      <w:sz w:val="16"/>
      <w:szCs w:val="16"/>
    </w:rPr>
  </w:style>
  <w:style w:type="paragraph" w:customStyle="1" w:styleId="xl81">
    <w:name w:val="xl81"/>
    <w:basedOn w:val="Normal"/>
    <w:rsid w:val="0096192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cs="Times New Roman"/>
      <w:sz w:val="16"/>
      <w:szCs w:val="16"/>
    </w:rPr>
  </w:style>
  <w:style w:type="paragraph" w:customStyle="1" w:styleId="xl82">
    <w:name w:val="xl82"/>
    <w:basedOn w:val="Normal"/>
    <w:rsid w:val="009619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cs="Times New Roman"/>
      <w:color w:val="000000"/>
      <w:sz w:val="16"/>
      <w:szCs w:val="16"/>
    </w:rPr>
  </w:style>
  <w:style w:type="paragraph" w:customStyle="1" w:styleId="xl83">
    <w:name w:val="xl83"/>
    <w:basedOn w:val="Normal"/>
    <w:rsid w:val="009619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cs="Times New Roman"/>
      <w:sz w:val="16"/>
      <w:szCs w:val="16"/>
    </w:rPr>
  </w:style>
  <w:style w:type="paragraph" w:customStyle="1" w:styleId="xl84">
    <w:name w:val="xl84"/>
    <w:basedOn w:val="Normal"/>
    <w:rsid w:val="009619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Titulo1Boletim">
    <w:name w:val="Titulo1_Boletim"/>
    <w:basedOn w:val="Ttulo1"/>
    <w:autoRedefine/>
    <w:rsid w:val="00961925"/>
    <w:pPr>
      <w:keepLines/>
      <w:shd w:val="clear" w:color="auto" w:fill="000000"/>
      <w:tabs>
        <w:tab w:val="clear" w:pos="432"/>
        <w:tab w:val="left" w:pos="1270"/>
      </w:tabs>
      <w:suppressAutoHyphens w:val="0"/>
      <w:spacing w:before="360" w:after="360"/>
      <w:ind w:left="0" w:firstLine="0"/>
    </w:pPr>
    <w:rPr>
      <w:rFonts w:ascii="Verdana" w:hAnsi="Verdana" w:cs="Arial"/>
      <w:bCs/>
      <w:color w:val="FFFFFF"/>
      <w:kern w:val="28"/>
      <w:sz w:val="20"/>
      <w:szCs w:val="24"/>
      <w:lang w:eastAsia="en-US"/>
    </w:rPr>
  </w:style>
  <w:style w:type="paragraph" w:customStyle="1" w:styleId="DecretaBoletim">
    <w:name w:val="Decreta_Boletim"/>
    <w:basedOn w:val="TextoBoletim"/>
    <w:autoRedefine/>
    <w:rsid w:val="00961925"/>
    <w:pPr>
      <w:suppressAutoHyphens w:val="0"/>
      <w:spacing w:before="240" w:after="240"/>
      <w:ind w:firstLine="0"/>
      <w:jc w:val="center"/>
    </w:pPr>
    <w:rPr>
      <w:b w:val="0"/>
      <w:caps/>
      <w:snapToGrid w:val="0"/>
      <w:sz w:val="20"/>
      <w:lang w:eastAsia="en-US"/>
    </w:rPr>
  </w:style>
  <w:style w:type="paragraph" w:customStyle="1" w:styleId="MarcadorEstiloTexto">
    <w:name w:val="Marcador_Estilo_Texto"/>
    <w:basedOn w:val="TextoBoletim"/>
    <w:autoRedefine/>
    <w:rsid w:val="00961925"/>
    <w:pPr>
      <w:suppressAutoHyphens w:val="0"/>
      <w:spacing w:before="240" w:after="240"/>
      <w:ind w:left="612" w:firstLine="0"/>
    </w:pPr>
    <w:rPr>
      <w:snapToGrid w:val="0"/>
      <w:sz w:val="20"/>
      <w:lang w:eastAsia="en-US"/>
    </w:rPr>
  </w:style>
  <w:style w:type="paragraph" w:customStyle="1" w:styleId="MarcadorSeta">
    <w:name w:val="MarcadorSeta"/>
    <w:basedOn w:val="Normal"/>
    <w:autoRedefine/>
    <w:rsid w:val="00961925"/>
    <w:pPr>
      <w:tabs>
        <w:tab w:val="num" w:pos="360"/>
        <w:tab w:val="left" w:pos="970"/>
      </w:tabs>
      <w:spacing w:before="240" w:after="120"/>
      <w:ind w:left="969" w:hanging="357"/>
      <w:jc w:val="both"/>
    </w:pPr>
    <w:rPr>
      <w:rFonts w:ascii="Tahoma" w:hAnsi="Tahoma" w:cs="Times New Roman"/>
      <w:sz w:val="18"/>
      <w:szCs w:val="24"/>
    </w:rPr>
  </w:style>
  <w:style w:type="paragraph" w:customStyle="1" w:styleId="TextoTabelaBoletim">
    <w:name w:val="TextoTabelaBoletim"/>
    <w:basedOn w:val="TabelaBoletim"/>
    <w:autoRedefine/>
    <w:rsid w:val="00961925"/>
    <w:pPr>
      <w:shd w:val="clear" w:color="auto" w:fill="auto"/>
      <w:jc w:val="left"/>
    </w:pPr>
    <w:rPr>
      <w:b w:val="0"/>
      <w:caps w:val="0"/>
      <w:sz w:val="20"/>
    </w:rPr>
  </w:style>
  <w:style w:type="paragraph" w:customStyle="1" w:styleId="TabelaBoletim">
    <w:name w:val="Tabela_Boletim"/>
    <w:basedOn w:val="Tabela"/>
    <w:autoRedefine/>
    <w:rsid w:val="00961925"/>
    <w:pPr>
      <w:shd w:val="solid" w:color="C0C0C0" w:fill="0C0C0C"/>
      <w:tabs>
        <w:tab w:val="left" w:pos="1270"/>
      </w:tabs>
      <w:spacing w:before="120" w:after="120"/>
    </w:pPr>
    <w:rPr>
      <w:rFonts w:cs="Tahoma"/>
      <w:caps/>
      <w:sz w:val="22"/>
      <w:szCs w:val="22"/>
      <w:lang w:eastAsia="en-US"/>
    </w:rPr>
  </w:style>
  <w:style w:type="paragraph" w:customStyle="1" w:styleId="Tabela">
    <w:name w:val="Tabela"/>
    <w:basedOn w:val="Normal"/>
    <w:autoRedefine/>
    <w:rsid w:val="00961925"/>
    <w:pPr>
      <w:jc w:val="center"/>
    </w:pPr>
    <w:rPr>
      <w:rFonts w:ascii="Tahoma" w:hAnsi="Tahoma"/>
      <w:b/>
      <w:sz w:val="18"/>
      <w:lang w:val="pt-PT"/>
    </w:rPr>
  </w:style>
  <w:style w:type="paragraph" w:styleId="Recuonormal">
    <w:name w:val="Normal Indent"/>
    <w:basedOn w:val="Normal"/>
    <w:rsid w:val="00961925"/>
    <w:pPr>
      <w:tabs>
        <w:tab w:val="left" w:pos="1270"/>
      </w:tabs>
      <w:autoSpaceDE w:val="0"/>
      <w:autoSpaceDN w:val="0"/>
      <w:adjustRightInd w:val="0"/>
      <w:spacing w:after="120"/>
      <w:ind w:left="720" w:firstLine="567"/>
    </w:pPr>
    <w:rPr>
      <w:color w:val="000000"/>
      <w:szCs w:val="24"/>
      <w:lang w:val="pt-PT"/>
    </w:rPr>
  </w:style>
  <w:style w:type="paragraph" w:styleId="Recuodecorpodetexto3">
    <w:name w:val="Body Text Indent 3"/>
    <w:basedOn w:val="Normal"/>
    <w:link w:val="Recuodecorpodetexto3Char"/>
    <w:rsid w:val="00961925"/>
    <w:pPr>
      <w:spacing w:after="120"/>
      <w:ind w:left="283"/>
    </w:pPr>
    <w:rPr>
      <w:rFonts w:ascii="Times New Roman" w:hAnsi="Times New Roman" w:cs="Times New Roman"/>
      <w:sz w:val="16"/>
      <w:szCs w:val="16"/>
    </w:rPr>
  </w:style>
  <w:style w:type="character" w:customStyle="1" w:styleId="Recuodecorpodetexto3Char">
    <w:name w:val="Recuo de corpo de texto 3 Char"/>
    <w:basedOn w:val="Fontepargpadro"/>
    <w:link w:val="Recuodecorpodetexto3"/>
    <w:rsid w:val="00961925"/>
    <w:rPr>
      <w:rFonts w:ascii="Times New Roman" w:eastAsia="Times New Roman" w:hAnsi="Times New Roman" w:cs="Times New Roman"/>
      <w:sz w:val="16"/>
      <w:szCs w:val="16"/>
      <w:lang w:eastAsia="pt-BR"/>
    </w:rPr>
  </w:style>
  <w:style w:type="paragraph" w:styleId="Recuodecorpodetexto2">
    <w:name w:val="Body Text Indent 2"/>
    <w:basedOn w:val="Normal"/>
    <w:link w:val="Recuodecorpodetexto2Char"/>
    <w:rsid w:val="00961925"/>
    <w:pPr>
      <w:spacing w:after="120" w:line="480" w:lineRule="auto"/>
      <w:ind w:left="283"/>
    </w:pPr>
    <w:rPr>
      <w:rFonts w:ascii="Times New Roman" w:hAnsi="Times New Roman" w:cs="Times New Roman"/>
      <w:szCs w:val="24"/>
    </w:rPr>
  </w:style>
  <w:style w:type="character" w:customStyle="1" w:styleId="Recuodecorpodetexto2Char">
    <w:name w:val="Recuo de corpo de texto 2 Char"/>
    <w:basedOn w:val="Fontepargpadro"/>
    <w:link w:val="Recuodecorpodetexto2"/>
    <w:rsid w:val="00961925"/>
    <w:rPr>
      <w:rFonts w:ascii="Times New Roman" w:eastAsia="Times New Roman" w:hAnsi="Times New Roman" w:cs="Times New Roman"/>
      <w:sz w:val="24"/>
      <w:szCs w:val="24"/>
      <w:lang w:eastAsia="pt-BR"/>
    </w:rPr>
  </w:style>
  <w:style w:type="paragraph" w:styleId="Textoembloco">
    <w:name w:val="Block Text"/>
    <w:basedOn w:val="Normal"/>
    <w:rsid w:val="00961925"/>
    <w:pPr>
      <w:spacing w:before="100" w:beforeAutospacing="1" w:after="100" w:afterAutospacing="1"/>
      <w:ind w:left="720" w:right="720"/>
      <w:jc w:val="both"/>
    </w:pPr>
    <w:rPr>
      <w:b/>
      <w:bCs/>
    </w:rPr>
  </w:style>
  <w:style w:type="paragraph" w:styleId="Textodecomentrio">
    <w:name w:val="annotation text"/>
    <w:basedOn w:val="Normal"/>
    <w:link w:val="TextodecomentrioChar"/>
    <w:rsid w:val="00961925"/>
    <w:rPr>
      <w:rFonts w:ascii="Times New Roman" w:hAnsi="Times New Roman" w:cs="Times New Roman"/>
      <w:sz w:val="20"/>
    </w:rPr>
  </w:style>
  <w:style w:type="character" w:customStyle="1" w:styleId="TextodecomentrioChar">
    <w:name w:val="Texto de comentário Char"/>
    <w:basedOn w:val="Fontepargpadro"/>
    <w:link w:val="Textodecomentrio"/>
    <w:rsid w:val="00961925"/>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rsid w:val="00961925"/>
    <w:rPr>
      <w:b/>
      <w:bCs/>
    </w:rPr>
  </w:style>
  <w:style w:type="character" w:customStyle="1" w:styleId="AssuntodocomentrioChar">
    <w:name w:val="Assunto do comentário Char"/>
    <w:basedOn w:val="TextodecomentrioChar"/>
    <w:link w:val="Assuntodocomentrio"/>
    <w:rsid w:val="00961925"/>
    <w:rPr>
      <w:rFonts w:ascii="Times New Roman" w:eastAsia="Times New Roman" w:hAnsi="Times New Roman" w:cs="Times New Roman"/>
      <w:b/>
      <w:bCs/>
      <w:sz w:val="20"/>
      <w:szCs w:val="20"/>
      <w:lang w:eastAsia="pt-BR"/>
    </w:rPr>
  </w:style>
  <w:style w:type="character" w:customStyle="1" w:styleId="WW8Num2z0">
    <w:name w:val="WW8Num2z0"/>
    <w:rsid w:val="00961925"/>
    <w:rPr>
      <w:b w:val="0"/>
    </w:rPr>
  </w:style>
  <w:style w:type="paragraph" w:customStyle="1" w:styleId="Corpodetexto34">
    <w:name w:val="Corpo de texto 34"/>
    <w:basedOn w:val="Normal"/>
    <w:rsid w:val="00961925"/>
    <w:pPr>
      <w:overflowPunct w:val="0"/>
      <w:autoSpaceDE w:val="0"/>
      <w:autoSpaceDN w:val="0"/>
      <w:adjustRightInd w:val="0"/>
      <w:jc w:val="both"/>
      <w:textAlignment w:val="baseline"/>
    </w:pPr>
    <w:rPr>
      <w:rFonts w:cs="Times New Roman"/>
    </w:rPr>
  </w:style>
  <w:style w:type="paragraph" w:styleId="Commarcadores">
    <w:name w:val="List Bullet"/>
    <w:basedOn w:val="Normal"/>
    <w:rsid w:val="00961925"/>
    <w:pPr>
      <w:numPr>
        <w:numId w:val="29"/>
      </w:numPr>
    </w:pPr>
    <w:rPr>
      <w:rFonts w:ascii="Times New Roman" w:hAnsi="Times New Roman" w:cs="Times New Roman"/>
      <w:szCs w:val="24"/>
    </w:rPr>
  </w:style>
  <w:style w:type="character" w:customStyle="1" w:styleId="apple-converted-space">
    <w:name w:val="apple-converted-space"/>
    <w:rsid w:val="00961925"/>
  </w:style>
  <w:style w:type="paragraph" w:customStyle="1" w:styleId="font6">
    <w:name w:val="font6"/>
    <w:basedOn w:val="Normal"/>
    <w:rsid w:val="008702B7"/>
    <w:pPr>
      <w:spacing w:before="100" w:beforeAutospacing="1" w:after="100" w:afterAutospacing="1"/>
    </w:pPr>
    <w:rPr>
      <w:rFonts w:ascii="Verdana" w:hAnsi="Verdana" w:cs="Times New Roman"/>
      <w:color w:val="000000"/>
      <w:sz w:val="15"/>
      <w:szCs w:val="15"/>
    </w:rPr>
  </w:style>
  <w:style w:type="paragraph" w:customStyle="1" w:styleId="font7">
    <w:name w:val="font7"/>
    <w:basedOn w:val="Normal"/>
    <w:rsid w:val="008702B7"/>
    <w:pPr>
      <w:spacing w:before="100" w:beforeAutospacing="1" w:after="100" w:afterAutospacing="1"/>
    </w:pPr>
    <w:rPr>
      <w:rFonts w:ascii="Verdana" w:hAnsi="Verdana" w:cs="Times New Roman"/>
      <w:color w:val="000000"/>
      <w:sz w:val="15"/>
      <w:szCs w:val="15"/>
    </w:rPr>
  </w:style>
  <w:style w:type="paragraph" w:customStyle="1" w:styleId="font8">
    <w:name w:val="font8"/>
    <w:basedOn w:val="Normal"/>
    <w:rsid w:val="008702B7"/>
    <w:pPr>
      <w:spacing w:before="100" w:beforeAutospacing="1" w:after="100" w:afterAutospacing="1"/>
    </w:pPr>
    <w:rPr>
      <w:rFonts w:ascii="Verdana" w:hAnsi="Verdana" w:cs="Times New Roman"/>
      <w:color w:val="000000"/>
      <w:sz w:val="15"/>
      <w:szCs w:val="15"/>
      <w:u w:val="single"/>
    </w:rPr>
  </w:style>
  <w:style w:type="paragraph" w:customStyle="1" w:styleId="font9">
    <w:name w:val="font9"/>
    <w:basedOn w:val="Normal"/>
    <w:rsid w:val="008702B7"/>
    <w:pPr>
      <w:spacing w:before="100" w:beforeAutospacing="1" w:after="100" w:afterAutospacing="1"/>
    </w:pPr>
    <w:rPr>
      <w:rFonts w:ascii="Verdana" w:hAnsi="Verdana" w:cs="Times New Roman"/>
      <w:color w:val="FF0000"/>
      <w:sz w:val="15"/>
      <w:szCs w:val="15"/>
      <w:u w:val="single"/>
    </w:rPr>
  </w:style>
  <w:style w:type="paragraph" w:customStyle="1" w:styleId="font10">
    <w:name w:val="font10"/>
    <w:basedOn w:val="Normal"/>
    <w:rsid w:val="008702B7"/>
    <w:pPr>
      <w:spacing w:before="100" w:beforeAutospacing="1" w:after="100" w:afterAutospacing="1"/>
    </w:pPr>
    <w:rPr>
      <w:rFonts w:ascii="Verdana" w:hAnsi="Verdana" w:cs="Times New Roman"/>
      <w:color w:val="000000"/>
      <w:sz w:val="15"/>
      <w:szCs w:val="15"/>
    </w:rPr>
  </w:style>
  <w:style w:type="paragraph" w:customStyle="1" w:styleId="font11">
    <w:name w:val="font11"/>
    <w:basedOn w:val="Normal"/>
    <w:rsid w:val="008702B7"/>
    <w:pPr>
      <w:spacing w:before="100" w:beforeAutospacing="1" w:after="100" w:afterAutospacing="1"/>
    </w:pPr>
    <w:rPr>
      <w:rFonts w:ascii="Verdana" w:hAnsi="Verdana" w:cs="Times New Roman"/>
      <w:color w:val="FF0000"/>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412906">
      <w:bodyDiv w:val="1"/>
      <w:marLeft w:val="0"/>
      <w:marRight w:val="0"/>
      <w:marTop w:val="0"/>
      <w:marBottom w:val="0"/>
      <w:divBdr>
        <w:top w:val="none" w:sz="0" w:space="0" w:color="auto"/>
        <w:left w:val="none" w:sz="0" w:space="0" w:color="auto"/>
        <w:bottom w:val="none" w:sz="0" w:space="0" w:color="auto"/>
        <w:right w:val="none" w:sz="0" w:space="0" w:color="auto"/>
      </w:divBdr>
    </w:div>
    <w:div w:id="18549580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18</Pages>
  <Words>5300</Words>
  <Characters>28622</Characters>
  <Application>Microsoft Office Word</Application>
  <DocSecurity>0</DocSecurity>
  <Lines>238</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CTB1 - Sandra</dc:creator>
  <dc:description/>
  <cp:lastModifiedBy>LICITAÇÃO MÁRCIA</cp:lastModifiedBy>
  <cp:revision>7</cp:revision>
  <cp:lastPrinted>2018-07-09T17:17:00Z</cp:lastPrinted>
  <dcterms:created xsi:type="dcterms:W3CDTF">2019-02-01T10:47:00Z</dcterms:created>
  <dcterms:modified xsi:type="dcterms:W3CDTF">2019-02-01T10:54:00Z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