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PROCESSO LICITATÓRIO Nº </w:t>
      </w:r>
      <w:r w:rsidR="00422712">
        <w:rPr>
          <w:rFonts w:ascii="Cambria" w:hAnsi="Cambria"/>
          <w:b/>
          <w:szCs w:val="24"/>
        </w:rPr>
        <w:t>070/2020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PREGÃO PRESENCIAL Nº </w:t>
      </w:r>
      <w:r w:rsidR="00422712">
        <w:rPr>
          <w:rFonts w:ascii="Cambria" w:hAnsi="Cambria"/>
          <w:b/>
          <w:szCs w:val="24"/>
        </w:rPr>
        <w:t>038/2020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6E6714">
      <w:pPr>
        <w:pStyle w:val="Ttulo1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ATA DE REGISTRO DE PREÇOS Nº </w:t>
      </w:r>
      <w:r w:rsidR="000B4597">
        <w:rPr>
          <w:rFonts w:ascii="Cambria" w:hAnsi="Cambria"/>
          <w:szCs w:val="24"/>
        </w:rPr>
        <w:t>027/2020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PROCESSO Nº </w:t>
      </w:r>
      <w:r w:rsidR="00422712">
        <w:rPr>
          <w:rFonts w:ascii="Cambria" w:hAnsi="Cambria"/>
          <w:szCs w:val="24"/>
        </w:rPr>
        <w:t>070/2020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VALIDADE: 12 meses.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</w:rPr>
        <w:t>Aos</w:t>
      </w:r>
      <w:r w:rsidR="001B79C6">
        <w:rPr>
          <w:rFonts w:ascii="Cambria" w:hAnsi="Cambria" w:cs="Arial"/>
        </w:rPr>
        <w:t xml:space="preserve"> 22 (vinte e dois) dias do mês de junho </w:t>
      </w:r>
      <w:r w:rsidRPr="00422712">
        <w:rPr>
          <w:rFonts w:ascii="Cambria" w:hAnsi="Cambria" w:cs="Arial"/>
        </w:rPr>
        <w:t xml:space="preserve">de </w:t>
      </w:r>
      <w:r w:rsidR="00775ABD">
        <w:rPr>
          <w:rFonts w:ascii="Cambria" w:hAnsi="Cambria" w:cs="Arial"/>
        </w:rPr>
        <w:t>2020</w:t>
      </w:r>
      <w:r w:rsidRPr="00422712">
        <w:rPr>
          <w:rFonts w:ascii="Cambria" w:hAnsi="Cambria" w:cs="Arial"/>
        </w:rPr>
        <w:t xml:space="preserve">, na sala de licitações, na sede da Prefeitura Municipal, situada na </w:t>
      </w:r>
      <w:r w:rsidR="001B79C6">
        <w:rPr>
          <w:rFonts w:ascii="Cambria" w:hAnsi="Cambria" w:cs="Arial"/>
        </w:rPr>
        <w:t>Avenida Francisco Valadares da Fonseca, nº. 250, bairro Vasco Lopes, Papagaios/MG, CEP 35.669-000</w:t>
      </w:r>
      <w:r w:rsidRPr="00422712">
        <w:rPr>
          <w:rFonts w:ascii="Cambria" w:hAnsi="Cambria" w:cs="Arial"/>
        </w:rPr>
        <w:t xml:space="preserve">, o Exmo. Sr. Prefeito Municipal, Sr. </w:t>
      </w:r>
      <w:r w:rsidR="001B79C6">
        <w:rPr>
          <w:rFonts w:ascii="Cambria" w:hAnsi="Cambria" w:cs="Arial"/>
        </w:rPr>
        <w:t xml:space="preserve">Mário Reis </w:t>
      </w:r>
      <w:proofErr w:type="spellStart"/>
      <w:r w:rsidR="001B79C6">
        <w:rPr>
          <w:rFonts w:ascii="Cambria" w:hAnsi="Cambria" w:cs="Arial"/>
        </w:rPr>
        <w:t>Filgueiras</w:t>
      </w:r>
      <w:proofErr w:type="spellEnd"/>
      <w:r w:rsidRPr="00422712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22712">
        <w:rPr>
          <w:rFonts w:ascii="Cambria" w:hAnsi="Cambria" w:cs="Arial"/>
        </w:rPr>
        <w:t>038/2020</w:t>
      </w:r>
      <w:r w:rsidRPr="00422712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22712">
        <w:rPr>
          <w:rFonts w:ascii="Cambria" w:hAnsi="Cambria" w:cs="Arial"/>
        </w:rPr>
        <w:t>070/2020</w:t>
      </w:r>
      <w:r w:rsidRPr="00422712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883D08">
        <w:rPr>
          <w:rFonts w:ascii="Cambria" w:hAnsi="Cambria" w:cs="Arial"/>
          <w:b/>
        </w:rPr>
        <w:t>COSTA CAMARGO COMERCIO DE PRODUTOS HOSPITALARES LTDA</w:t>
      </w:r>
      <w:r w:rsidRPr="00422712">
        <w:rPr>
          <w:rFonts w:ascii="Cambria" w:hAnsi="Cambria" w:cs="Arial"/>
        </w:rPr>
        <w:t xml:space="preserve">, localizado na </w:t>
      </w:r>
      <w:r w:rsidR="00883D08">
        <w:rPr>
          <w:rFonts w:ascii="Cambria" w:hAnsi="Cambria" w:cs="Arial"/>
        </w:rPr>
        <w:t>Rua Juiz Alexandre M. de Castro Filho, nº. 08, bairro Itapuã, Vila Velha/SP, CEP 29.101-800</w:t>
      </w:r>
      <w:r w:rsidRPr="00422712">
        <w:rPr>
          <w:rFonts w:ascii="Cambria" w:hAnsi="Cambria" w:cs="Arial"/>
        </w:rPr>
        <w:t xml:space="preserve">, cujo CNPJ é </w:t>
      </w:r>
      <w:r w:rsidR="00883D08">
        <w:rPr>
          <w:rFonts w:ascii="Cambria" w:hAnsi="Cambria" w:cs="Arial"/>
        </w:rPr>
        <w:t>36.325.157/0001-34</w:t>
      </w:r>
      <w:r w:rsidRPr="00422712">
        <w:rPr>
          <w:rFonts w:ascii="Cambria" w:hAnsi="Cambria" w:cs="Arial"/>
        </w:rPr>
        <w:t xml:space="preserve">, neste ato representado por </w:t>
      </w:r>
      <w:r w:rsidR="00883D08">
        <w:rPr>
          <w:rFonts w:ascii="Cambria" w:hAnsi="Cambria" w:cs="Arial"/>
        </w:rPr>
        <w:t>Felipe Sena Silva</w:t>
      </w:r>
      <w:r w:rsidR="009739C0">
        <w:rPr>
          <w:rFonts w:ascii="Cambria" w:hAnsi="Cambria" w:cs="Arial"/>
        </w:rPr>
        <w:t xml:space="preserve">, inscrito no CPF/MF sob o nº. </w:t>
      </w:r>
      <w:r w:rsidR="00883D08">
        <w:rPr>
          <w:rFonts w:ascii="Cambria" w:hAnsi="Cambria" w:cs="Arial"/>
        </w:rPr>
        <w:t>078.200.856-90</w:t>
      </w:r>
      <w:r w:rsidRPr="00422712">
        <w:rPr>
          <w:rFonts w:ascii="Cambria" w:hAnsi="Cambria" w:cs="Arial"/>
        </w:rPr>
        <w:t>, conforme quadro abaixo:</w:t>
      </w:r>
    </w:p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6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14"/>
        <w:gridCol w:w="992"/>
        <w:gridCol w:w="1064"/>
        <w:gridCol w:w="921"/>
        <w:gridCol w:w="1173"/>
        <w:gridCol w:w="953"/>
        <w:gridCol w:w="1173"/>
        <w:gridCol w:w="1040"/>
      </w:tblGrid>
      <w:tr w:rsidR="00303269" w:rsidRPr="00883D08" w:rsidTr="009739C0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b/>
                <w:sz w:val="16"/>
                <w:szCs w:val="16"/>
              </w:rPr>
              <w:t>DESCRIÇÃO DO ITEM</w:t>
            </w:r>
          </w:p>
        </w:tc>
        <w:tc>
          <w:tcPr>
            <w:tcW w:w="7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b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b/>
                <w:sz w:val="16"/>
                <w:szCs w:val="16"/>
              </w:rPr>
              <w:t>QUANTIDADE/ VALOR</w:t>
            </w:r>
          </w:p>
        </w:tc>
      </w:tr>
      <w:tr w:rsidR="00303269" w:rsidRPr="00883D08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Órgão gerenciador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Total a ser registrada e limite por adesão</w:t>
            </w:r>
          </w:p>
        </w:tc>
        <w:tc>
          <w:tcPr>
            <w:tcW w:w="2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Limite decorrente de adesões</w:t>
            </w:r>
          </w:p>
        </w:tc>
      </w:tr>
      <w:tr w:rsidR="00303269" w:rsidRPr="00883D08" w:rsidTr="009739C0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6714" w:rsidRPr="00883D08" w:rsidRDefault="006E6714">
            <w:pPr>
              <w:pStyle w:val="Corpodetexto"/>
              <w:tabs>
                <w:tab w:val="left" w:pos="4156"/>
                <w:tab w:val="left" w:pos="5426"/>
              </w:tabs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883D08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883D08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Unitário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883D08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883D08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proofErr w:type="spellStart"/>
            <w:r w:rsidRPr="00883D08">
              <w:rPr>
                <w:rFonts w:ascii="Cambria" w:hAnsi="Cambria" w:cstheme="majorHAnsi"/>
                <w:sz w:val="16"/>
                <w:szCs w:val="16"/>
              </w:rPr>
              <w:t>Qtde</w:t>
            </w:r>
            <w:proofErr w:type="spellEnd"/>
            <w:r w:rsidRPr="00883D08">
              <w:rPr>
                <w:rFonts w:ascii="Cambria" w:hAnsi="Cambria" w:cstheme="majorHAnsi"/>
                <w:sz w:val="16"/>
                <w:szCs w:val="16"/>
              </w:rPr>
              <w:t>. Estimada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Valor</w:t>
            </w:r>
          </w:p>
          <w:p w:rsidR="006E6714" w:rsidRPr="00883D08" w:rsidRDefault="009F5698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 w:rsidRPr="00883D08">
              <w:rPr>
                <w:rFonts w:ascii="Cambria" w:hAnsi="Cambria" w:cstheme="majorHAnsi"/>
                <w:sz w:val="16"/>
                <w:szCs w:val="16"/>
              </w:rPr>
              <w:t>Total</w:t>
            </w:r>
          </w:p>
        </w:tc>
      </w:tr>
      <w:tr w:rsidR="00883D08" w:rsidRPr="00883D08" w:rsidTr="00883D08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D08" w:rsidRPr="00883D08" w:rsidRDefault="00883D08" w:rsidP="00883D08">
            <w:pPr>
              <w:rPr>
                <w:rFonts w:ascii="Cambria" w:hAnsi="Cambria"/>
                <w:sz w:val="16"/>
                <w:szCs w:val="16"/>
              </w:rPr>
            </w:pPr>
            <w:r w:rsidRPr="00883D08">
              <w:rPr>
                <w:rFonts w:ascii="Cambria" w:hAnsi="Cambria"/>
                <w:sz w:val="16"/>
                <w:szCs w:val="16"/>
              </w:rPr>
              <w:t>01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3D08" w:rsidRPr="00883D08" w:rsidRDefault="00883D08" w:rsidP="00883D0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883D08">
              <w:rPr>
                <w:rFonts w:ascii="Cambria" w:hAnsi="Cambria"/>
                <w:sz w:val="16"/>
                <w:szCs w:val="16"/>
              </w:rPr>
              <w:t xml:space="preserve">Fórmula em </w:t>
            </w:r>
            <w:proofErr w:type="spellStart"/>
            <w:proofErr w:type="gramStart"/>
            <w:r w:rsidRPr="00883D08">
              <w:rPr>
                <w:rFonts w:ascii="Cambria" w:hAnsi="Cambria"/>
                <w:sz w:val="16"/>
                <w:szCs w:val="16"/>
              </w:rPr>
              <w:t>pó,alimento</w:t>
            </w:r>
            <w:proofErr w:type="spellEnd"/>
            <w:proofErr w:type="gramEnd"/>
            <w:r w:rsidRPr="00883D08">
              <w:rPr>
                <w:rFonts w:ascii="Cambria" w:hAnsi="Cambria"/>
                <w:sz w:val="16"/>
                <w:szCs w:val="16"/>
              </w:rPr>
              <w:t xml:space="preserve"> à base de água, xarope de milho,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caseinato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 de sódio, sacarose, óleo de canola, óleo de girassol,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proteina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 isolada do leite, minerais, óleo de milho, proteína isolada de soja, vitaminas, dextrose,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maltodextrina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, óleo de girassol, emulsificantes (lecitina de soja,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carboximetilcelulose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 sódica, celulose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microcristalina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), aromatizantes, reguladores de acidez e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espessante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 goma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gelana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. Não </w:t>
            </w:r>
            <w:r w:rsidRPr="00883D08">
              <w:rPr>
                <w:rFonts w:ascii="Cambria" w:hAnsi="Cambria"/>
                <w:sz w:val="16"/>
                <w:szCs w:val="16"/>
              </w:rPr>
              <w:lastRenderedPageBreak/>
              <w:t xml:space="preserve">contém glúten e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lactose.nutricionalmente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83D08">
              <w:rPr>
                <w:rFonts w:ascii="Cambria" w:hAnsi="Cambria"/>
                <w:sz w:val="16"/>
                <w:szCs w:val="16"/>
              </w:rPr>
              <w:t>completa,normocalórica</w:t>
            </w:r>
            <w:proofErr w:type="spellEnd"/>
            <w:proofErr w:type="gramEnd"/>
            <w:r w:rsidRPr="00883D08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normoprotéica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normoglicídica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883D08">
              <w:rPr>
                <w:rFonts w:ascii="Cambria" w:hAnsi="Cambria"/>
                <w:sz w:val="16"/>
                <w:szCs w:val="16"/>
              </w:rPr>
              <w:t>normolipídica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, informações nutricionais contendo carboidrato 50-60%, proteína:14-20%, lipídio 26-34%.embalagem 350 a 400g. Fórmula para pacientes com necessidades adicionais de nutrientes ou para aqueles que requerem baixo volume de alimentação. Com rendimento de acordo com a descrição do fabricante. </w:t>
            </w:r>
          </w:p>
          <w:p w:rsidR="00883D08" w:rsidRPr="00883D08" w:rsidRDefault="00883D08" w:rsidP="00883D08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883D08">
              <w:rPr>
                <w:rFonts w:ascii="Cambria" w:hAnsi="Cambria"/>
                <w:sz w:val="16"/>
                <w:szCs w:val="16"/>
              </w:rPr>
              <w:t xml:space="preserve">OBJETO: Registro de Preço para aquisição de Dieta Alimentar especial, para atendimento a Suely Resende </w:t>
            </w:r>
            <w:proofErr w:type="spellStart"/>
            <w:proofErr w:type="gramStart"/>
            <w:r w:rsidRPr="00883D08">
              <w:rPr>
                <w:rFonts w:ascii="Cambria" w:hAnsi="Cambria"/>
                <w:sz w:val="16"/>
                <w:szCs w:val="16"/>
              </w:rPr>
              <w:t>Corgozinho</w:t>
            </w:r>
            <w:proofErr w:type="spellEnd"/>
            <w:r w:rsidRPr="00883D08">
              <w:rPr>
                <w:rFonts w:ascii="Cambria" w:hAnsi="Cambria"/>
                <w:sz w:val="16"/>
                <w:szCs w:val="16"/>
              </w:rPr>
              <w:t xml:space="preserve">  com</w:t>
            </w:r>
            <w:proofErr w:type="gramEnd"/>
            <w:r w:rsidRPr="00883D08">
              <w:rPr>
                <w:rFonts w:ascii="Cambria" w:hAnsi="Cambria"/>
                <w:sz w:val="16"/>
                <w:szCs w:val="16"/>
              </w:rPr>
              <w:t xml:space="preserve"> distúrbios da digestão e absorção de nutrientes, em tratamento oncológico. ENSURE DE BAUNILHA</w:t>
            </w:r>
          </w:p>
          <w:p w:rsidR="00883D08" w:rsidRPr="00883D08" w:rsidRDefault="00883D08" w:rsidP="00883D08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rPr>
                <w:rFonts w:ascii="Cambria" w:hAnsi="Cambria"/>
                <w:sz w:val="16"/>
                <w:szCs w:val="16"/>
              </w:rPr>
            </w:pPr>
            <w:r w:rsidRPr="00883D08">
              <w:rPr>
                <w:rFonts w:ascii="Cambria" w:hAnsi="Cambria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83D08">
              <w:rPr>
                <w:rFonts w:ascii="Cambria" w:hAnsi="Cambria" w:cs="Calibri"/>
                <w:color w:val="000000"/>
                <w:sz w:val="16"/>
                <w:szCs w:val="16"/>
              </w:rPr>
              <w:t>30,80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83D08">
              <w:rPr>
                <w:rFonts w:ascii="Cambria" w:hAnsi="Cambria" w:cs="Calibri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83D08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83D08">
              <w:rPr>
                <w:rFonts w:ascii="Cambria" w:hAnsi="Cambria" w:cs="Calibri"/>
                <w:color w:val="000000"/>
                <w:sz w:val="16"/>
                <w:szCs w:val="16"/>
              </w:rPr>
              <w:t>61.600,00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83D08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83D08" w:rsidRPr="00883D08" w:rsidRDefault="00883D08" w:rsidP="00883D0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883D08">
              <w:rPr>
                <w:rFonts w:ascii="Cambria" w:hAnsi="Cambria" w:cs="Calibri"/>
                <w:color w:val="000000"/>
                <w:sz w:val="16"/>
                <w:szCs w:val="16"/>
              </w:rPr>
              <w:t>308.000,00</w:t>
            </w:r>
          </w:p>
        </w:tc>
      </w:tr>
    </w:tbl>
    <w:p w:rsidR="006E6714" w:rsidRPr="00422712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01 </w:t>
      </w:r>
      <w:r w:rsidRPr="00422712">
        <w:rPr>
          <w:rFonts w:ascii="Cambria" w:hAnsi="Cambria"/>
          <w:b/>
          <w:szCs w:val="24"/>
        </w:rPr>
        <w:noBreakHyphen/>
        <w:t xml:space="preserve"> DO OBJETO:</w:t>
      </w: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t xml:space="preserve">I </w:t>
      </w:r>
      <w:r w:rsidRPr="00422712">
        <w:rPr>
          <w:rFonts w:ascii="Cambria" w:hAnsi="Cambria"/>
        </w:rPr>
        <w:noBreakHyphen/>
        <w:t xml:space="preserve"> Os objetos do fornecimento são os produtos constantes </w:t>
      </w:r>
      <w:r w:rsidR="00772ACD" w:rsidRPr="00422712">
        <w:rPr>
          <w:rFonts w:ascii="Cambria" w:hAnsi="Cambria"/>
        </w:rPr>
        <w:t>do quadro acima</w:t>
      </w:r>
      <w:r w:rsidRPr="00422712">
        <w:rPr>
          <w:rFonts w:ascii="Cambria" w:hAnsi="Cambria"/>
        </w:rPr>
        <w:t>, em que são discriminados, a apresentação de cada produto, o consumo estimado e o prazo para entrega.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02 </w:t>
      </w:r>
      <w:r w:rsidRPr="00422712">
        <w:rPr>
          <w:rFonts w:ascii="Cambria" w:hAnsi="Cambria"/>
          <w:b/>
          <w:szCs w:val="24"/>
        </w:rPr>
        <w:noBreakHyphen/>
        <w:t xml:space="preserve"> DA VALIDADE DO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422712">
        <w:rPr>
          <w:rFonts w:ascii="Cambria" w:hAnsi="Cambria"/>
          <w:szCs w:val="24"/>
        </w:rPr>
        <w:lastRenderedPageBreak/>
        <w:t>de Registro de Preços será, cancelada, garantidos, às suas detentoras, o contraditório e a ampla defesa.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03 </w:t>
      </w:r>
      <w:r w:rsidRPr="00422712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04 </w:t>
      </w:r>
      <w:r w:rsidRPr="00422712">
        <w:rPr>
          <w:rFonts w:ascii="Cambria" w:hAnsi="Cambria"/>
          <w:b/>
          <w:szCs w:val="24"/>
        </w:rPr>
        <w:noBreakHyphen/>
        <w:t xml:space="preserve"> DO PREÇO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.</w:t>
      </w:r>
    </w:p>
    <w:p w:rsidR="006E6714" w:rsidRPr="00422712" w:rsidRDefault="006E6714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o presente instrumento de compromisso.</w:t>
      </w:r>
    </w:p>
    <w:p w:rsidR="006E6714" w:rsidRPr="00422712" w:rsidRDefault="006E6714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 xml:space="preserve"> pelas empresas detentoras da presente Ata, as quais também a integram.</w:t>
      </w:r>
    </w:p>
    <w:p w:rsidR="006E6714" w:rsidRPr="00422712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05 </w:t>
      </w:r>
      <w:r w:rsidRPr="00422712">
        <w:rPr>
          <w:rFonts w:ascii="Cambria" w:hAnsi="Cambria"/>
          <w:b/>
          <w:szCs w:val="24"/>
        </w:rPr>
        <w:noBreakHyphen/>
        <w:t xml:space="preserve"> DO LOCAL E PRAZO DE ENTREGA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322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06 </w:t>
      </w:r>
      <w:r w:rsidRPr="00422712">
        <w:rPr>
          <w:rFonts w:ascii="Cambria" w:hAnsi="Cambria"/>
          <w:b/>
          <w:szCs w:val="24"/>
        </w:rPr>
        <w:noBreakHyphen/>
        <w:t xml:space="preserve"> DO PAGAMENTO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22712">
        <w:rPr>
          <w:rFonts w:ascii="Cambria" w:hAnsi="Cambria"/>
          <w:bCs/>
          <w:szCs w:val="24"/>
        </w:rPr>
        <w:t xml:space="preserve">em até 30 (trinta) dias após recebimento </w:t>
      </w:r>
      <w:r w:rsidRPr="00422712">
        <w:rPr>
          <w:rFonts w:ascii="Cambria" w:hAnsi="Cambria"/>
          <w:szCs w:val="24"/>
        </w:rPr>
        <w:t>definitivo pela unidade requisitante</w:t>
      </w:r>
      <w:r w:rsidRPr="00422712">
        <w:rPr>
          <w:rFonts w:ascii="Cambria" w:hAnsi="Cambria"/>
          <w:bCs/>
          <w:szCs w:val="24"/>
        </w:rPr>
        <w:t xml:space="preserve"> do objeto, </w:t>
      </w:r>
      <w:r w:rsidRPr="00422712">
        <w:rPr>
          <w:rFonts w:ascii="Cambria" w:hAnsi="Cambria"/>
          <w:szCs w:val="24"/>
        </w:rPr>
        <w:t>mediante apresentação da Nota Fiscal.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 - A Nota Fiscal /Fatura Discriminativa deverá ser apresentada conforme descrito no Anexo III – Termo de referência.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lastRenderedPageBreak/>
        <w:t>V - Não será efetuado qualquer pagamento à detentora da ata enquanto houver pendência de liquidação da obrigação financeira em virtude de penalidade.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 w:cs="Calibri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422712" w:rsidRDefault="006E6714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</w:p>
    <w:p w:rsidR="006E6714" w:rsidRPr="00422712" w:rsidRDefault="009F5698">
      <w:pPr>
        <w:pStyle w:val="Padro"/>
        <w:tabs>
          <w:tab w:val="left" w:pos="1440"/>
        </w:tabs>
        <w:jc w:val="both"/>
        <w:rPr>
          <w:rFonts w:ascii="Cambria" w:hAnsi="Cambria"/>
          <w:szCs w:val="24"/>
          <w:lang w:val="pt-BR"/>
        </w:rPr>
      </w:pPr>
      <w:r w:rsidRPr="00422712">
        <w:rPr>
          <w:rFonts w:ascii="Cambria" w:hAnsi="Cambria" w:cs="Calibri"/>
          <w:szCs w:val="24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55781A" w:rsidRPr="007C2025" w:rsidRDefault="009F5698" w:rsidP="0055781A">
      <w:pPr>
        <w:pStyle w:val="Standard"/>
        <w:jc w:val="both"/>
        <w:rPr>
          <w:rFonts w:ascii="Cambria" w:hAnsi="Cambria" w:cs="Arial"/>
        </w:rPr>
      </w:pPr>
      <w:r w:rsidRPr="00422712">
        <w:rPr>
          <w:rFonts w:ascii="Cambria" w:hAnsi="Cambria"/>
        </w:rPr>
        <w:t xml:space="preserve">VIII - </w:t>
      </w:r>
      <w:r w:rsidR="0055781A" w:rsidRPr="007C202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r w:rsidRPr="007C2025">
        <w:rPr>
          <w:rFonts w:ascii="Cambria" w:hAnsi="Cambria" w:cs="Arial"/>
          <w:b/>
          <w:bCs/>
        </w:rPr>
        <w:t>EM = N x VP x I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7C2025">
        <w:rPr>
          <w:rFonts w:ascii="Cambria" w:hAnsi="Cambria" w:cs="Arial"/>
          <w:b/>
          <w:bCs/>
        </w:rPr>
        <w:t>onde</w:t>
      </w:r>
      <w:proofErr w:type="gramEnd"/>
      <w:r w:rsidRPr="007C2025">
        <w:rPr>
          <w:rFonts w:ascii="Cambria" w:hAnsi="Cambria" w:cs="Arial"/>
          <w:b/>
          <w:bCs/>
        </w:rPr>
        <w:t>: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EM =</w:t>
      </w:r>
      <w:r w:rsidRPr="007C2025">
        <w:rPr>
          <w:rFonts w:ascii="Cambria" w:hAnsi="Cambria" w:cs="Arial"/>
        </w:rPr>
        <w:t xml:space="preserve"> Encargos moratórios;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VP =</w:t>
      </w:r>
      <w:r w:rsidRPr="007C2025">
        <w:rPr>
          <w:rFonts w:ascii="Cambria" w:hAnsi="Cambria" w:cs="Arial"/>
        </w:rPr>
        <w:t xml:space="preserve"> Valor da parcela em atraso;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N =</w:t>
      </w:r>
      <w:r w:rsidRPr="007C2025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5781A" w:rsidRPr="007C2025" w:rsidRDefault="0055781A" w:rsidP="0055781A">
      <w:pPr>
        <w:pStyle w:val="Standard"/>
        <w:jc w:val="both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</w:t>
      </w:r>
      <w:r w:rsidRPr="007C2025">
        <w:rPr>
          <w:rFonts w:ascii="Cambria" w:hAnsi="Cambria" w:cs="Arial"/>
        </w:rPr>
        <w:t xml:space="preserve"> Índice de compensação financeira, assim apurado: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hAnsi="Cambria" w:cs="Arial"/>
          <w:b/>
          <w:bCs/>
        </w:rPr>
        <w:t>I = (</w:t>
      </w:r>
      <w:r w:rsidRPr="007C2025">
        <w:rPr>
          <w:rFonts w:ascii="Cambria" w:hAnsi="Cambria" w:cs="Arial"/>
          <w:b/>
          <w:bCs/>
          <w:u w:val="single"/>
        </w:rPr>
        <w:t>TX / 100</w:t>
      </w:r>
      <w:r w:rsidRPr="007C2025">
        <w:rPr>
          <w:rFonts w:ascii="Cambria" w:hAnsi="Cambria" w:cs="Arial"/>
          <w:b/>
          <w:bCs/>
        </w:rPr>
        <w:t>)</w:t>
      </w:r>
    </w:p>
    <w:p w:rsidR="0055781A" w:rsidRPr="007C2025" w:rsidRDefault="0055781A" w:rsidP="0055781A">
      <w:pPr>
        <w:pStyle w:val="Standard"/>
        <w:jc w:val="center"/>
        <w:rPr>
          <w:rFonts w:ascii="Cambria" w:hAnsi="Cambria"/>
        </w:rPr>
      </w:pPr>
      <w:r w:rsidRPr="007C2025">
        <w:rPr>
          <w:rFonts w:ascii="Cambria" w:eastAsia="Arial" w:hAnsi="Cambria" w:cs="Arial"/>
          <w:b/>
          <w:bCs/>
        </w:rPr>
        <w:t xml:space="preserve">    </w:t>
      </w:r>
      <w:r w:rsidRPr="007C2025">
        <w:rPr>
          <w:rFonts w:ascii="Cambria" w:hAnsi="Cambria" w:cs="Arial"/>
          <w:b/>
          <w:bCs/>
        </w:rPr>
        <w:t>30</w:t>
      </w:r>
    </w:p>
    <w:p w:rsidR="0055781A" w:rsidRPr="007C2025" w:rsidRDefault="0055781A" w:rsidP="0055781A">
      <w:pPr>
        <w:pStyle w:val="Standard"/>
        <w:jc w:val="both"/>
        <w:rPr>
          <w:rFonts w:ascii="Cambria" w:hAnsi="Cambria" w:cs="Arial"/>
        </w:rPr>
      </w:pPr>
      <w:r w:rsidRPr="007C2025">
        <w:rPr>
          <w:rFonts w:ascii="Cambria" w:hAnsi="Cambria" w:cs="Arial"/>
          <w:b/>
          <w:bCs/>
        </w:rPr>
        <w:t xml:space="preserve">TX = </w:t>
      </w:r>
      <w:r w:rsidRPr="007C2025">
        <w:rPr>
          <w:rFonts w:ascii="Cambria" w:hAnsi="Cambria" w:cs="Arial"/>
        </w:rPr>
        <w:t>Percentual da taxa de juros de mora mensal definida no edital/contrato.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37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07 </w:t>
      </w:r>
      <w:r w:rsidRPr="00422712">
        <w:rPr>
          <w:rFonts w:ascii="Cambria" w:hAnsi="Cambria"/>
          <w:b/>
          <w:szCs w:val="24"/>
        </w:rPr>
        <w:noBreakHyphen/>
        <w:t xml:space="preserve"> DAS CONDIÇÕES DE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422712">
        <w:rPr>
          <w:rFonts w:ascii="Cambria" w:hAnsi="Cambria"/>
          <w:szCs w:val="24"/>
        </w:rPr>
        <w:t xml:space="preserve"> úteis</w:t>
      </w:r>
      <w:r w:rsidRPr="00422712">
        <w:rPr>
          <w:rFonts w:ascii="Cambria" w:hAnsi="Cambria"/>
          <w:szCs w:val="24"/>
        </w:rPr>
        <w:t>, independentemente da aplicação das penalidades cabíveis.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</w:t>
      </w:r>
      <w:r w:rsidRPr="00422712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IV </w:t>
      </w:r>
      <w:r w:rsidRPr="00422712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lastRenderedPageBreak/>
        <w:t xml:space="preserve">V </w:t>
      </w:r>
      <w:r w:rsidRPr="00422712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</w:t>
      </w:r>
      <w:r w:rsidRPr="00422712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VII </w:t>
      </w:r>
      <w:r w:rsidRPr="00422712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szCs w:val="24"/>
        </w:rPr>
      </w:pPr>
      <w:bookmarkStart w:id="0" w:name="__DdeLink__10159_1208364177"/>
      <w:bookmarkEnd w:id="0"/>
      <w:r w:rsidRPr="00422712">
        <w:rPr>
          <w:rFonts w:ascii="Cambria" w:hAnsi="Cambria"/>
          <w:b/>
          <w:szCs w:val="24"/>
        </w:rPr>
        <w:t xml:space="preserve">08 </w:t>
      </w:r>
      <w:r w:rsidRPr="00422712">
        <w:rPr>
          <w:rFonts w:ascii="Cambria" w:hAnsi="Cambria"/>
          <w:b/>
          <w:szCs w:val="24"/>
        </w:rPr>
        <w:noBreakHyphen/>
        <w:t xml:space="preserve"> DAS PENALIDADES</w:t>
      </w:r>
    </w:p>
    <w:p w:rsidR="006E6714" w:rsidRPr="00422712" w:rsidRDefault="009F5698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22712">
        <w:rPr>
          <w:rFonts w:ascii="Cambria" w:hAnsi="Cambria"/>
          <w:szCs w:val="24"/>
        </w:rPr>
        <w:t>á</w:t>
      </w:r>
      <w:proofErr w:type="spellEnd"/>
      <w:r w:rsidRPr="00422712">
        <w:rPr>
          <w:rFonts w:ascii="Cambria" w:hAnsi="Cambria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A) Advertência;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422712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422712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:rsidR="001369A1" w:rsidRPr="00422712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22712">
        <w:rPr>
          <w:rFonts w:ascii="Cambria" w:hAnsi="Cambria" w:cs="Arial"/>
          <w:sz w:val="24"/>
          <w:szCs w:val="24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Multa de 20% (vinte por cento) sobre o valor do saldo da Ata de Registro de Preços, nos casos: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a) inobservância do nível de qualidade dos fornecimentos;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b) transferência total ou parcial da Ata de Registro de Preços a terceiros;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 xml:space="preserve">c) subcontratação no todo ou em parte do objeto sem prévia autorização formal </w:t>
      </w:r>
      <w:r w:rsidRPr="00422712">
        <w:rPr>
          <w:rFonts w:ascii="Cambria" w:eastAsia="Symbol" w:hAnsi="Cambria" w:cs="Arial"/>
        </w:rPr>
        <w:t>do Município</w:t>
      </w:r>
      <w:r w:rsidRPr="00422712">
        <w:rPr>
          <w:rFonts w:ascii="Cambria" w:hAnsi="Cambria" w:cs="Arial"/>
        </w:rPr>
        <w:t>;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/>
        </w:rPr>
      </w:pPr>
      <w:r w:rsidRPr="00422712">
        <w:rPr>
          <w:rFonts w:ascii="Cambria" w:hAnsi="Cambria" w:cs="Arial"/>
        </w:rPr>
        <w:t>d) descumprimento de cláusula da Ata de Registro de Preços.</w:t>
      </w: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III - </w:t>
      </w:r>
      <w:r w:rsidRPr="00422712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422712" w:rsidRDefault="001369A1" w:rsidP="001369A1">
      <w:pPr>
        <w:pStyle w:val="Corpodetexto"/>
        <w:spacing w:after="0" w:line="200" w:lineRule="atLeast"/>
        <w:rPr>
          <w:rFonts w:ascii="Cambria" w:hAnsi="Cambria" w:cs="Arial"/>
        </w:rPr>
      </w:pPr>
    </w:p>
    <w:p w:rsidR="001369A1" w:rsidRPr="00422712" w:rsidRDefault="001369A1" w:rsidP="001369A1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22712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VI – O licitante que não respeitar o limite do Preço Fabricante conforme Orientação </w:t>
      </w:r>
      <w:bookmarkStart w:id="1" w:name="__DdeLink__4400_2835009959"/>
      <w:r w:rsidRPr="00422712">
        <w:rPr>
          <w:rFonts w:ascii="Cambria" w:hAnsi="Cambria"/>
          <w:szCs w:val="24"/>
        </w:rPr>
        <w:t>Interpretativa</w:t>
      </w:r>
      <w:bookmarkEnd w:id="1"/>
      <w:r w:rsidRPr="00422712">
        <w:rPr>
          <w:rFonts w:ascii="Cambria" w:hAnsi="Cambria"/>
          <w:szCs w:val="24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422712">
        <w:rPr>
          <w:rStyle w:val="nfase"/>
          <w:rFonts w:ascii="Cambria" w:hAnsi="Cambria"/>
          <w:szCs w:val="24"/>
        </w:rPr>
        <w:t xml:space="preserve">Câmara de Regulação do Mercado de Medicamentos </w:t>
      </w:r>
      <w:r w:rsidRPr="00422712">
        <w:rPr>
          <w:rFonts w:ascii="Cambria" w:hAnsi="Cambria"/>
          <w:szCs w:val="24"/>
        </w:rPr>
        <w:t>e Ministério Públicos Federal e Estadual.</w:t>
      </w:r>
    </w:p>
    <w:p w:rsidR="001369A1" w:rsidRPr="00422712" w:rsidRDefault="001369A1" w:rsidP="001369A1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09 </w:t>
      </w:r>
      <w:r w:rsidRPr="00422712">
        <w:rPr>
          <w:rFonts w:ascii="Cambria" w:hAnsi="Cambria"/>
          <w:b/>
          <w:szCs w:val="24"/>
        </w:rPr>
        <w:noBreakHyphen/>
        <w:t xml:space="preserve"> DOS REAJUSTAMENTOS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22712">
        <w:rPr>
          <w:rFonts w:ascii="Cambria" w:hAnsi="Cambria"/>
          <w:szCs w:val="24"/>
        </w:rPr>
        <w:t>038/2020</w:t>
      </w:r>
      <w:r w:rsidRPr="00422712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II </w:t>
      </w:r>
      <w:r w:rsidRPr="00422712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10 </w:t>
      </w:r>
      <w:r w:rsidRPr="00422712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lastRenderedPageBreak/>
        <w:t xml:space="preserve">II </w:t>
      </w:r>
      <w:r w:rsidRPr="00422712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6E6714" w:rsidRPr="00422712" w:rsidRDefault="006E6714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 xml:space="preserve">11 </w:t>
      </w:r>
      <w:r w:rsidRPr="00422712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I </w:t>
      </w:r>
      <w:r w:rsidRPr="00422712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:rsidR="006E6714" w:rsidRPr="00422712" w:rsidRDefault="006E6714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Pela Administração, quando: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B </w:t>
      </w:r>
      <w:r w:rsidRPr="00422712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C </w:t>
      </w:r>
      <w:r w:rsidRPr="00422712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D </w:t>
      </w:r>
      <w:r w:rsidRPr="00422712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422712" w:rsidRDefault="006E6714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E </w:t>
      </w:r>
      <w:r w:rsidRPr="00422712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:rsidR="006E6714" w:rsidRPr="00422712" w:rsidRDefault="006E6714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F </w:t>
      </w:r>
      <w:r w:rsidRPr="00422712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:rsidR="006E6714" w:rsidRPr="00422712" w:rsidRDefault="006E6714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:rsidR="006E6714" w:rsidRPr="00422712" w:rsidRDefault="009F5698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22712">
        <w:rPr>
          <w:rFonts w:ascii="Cambria" w:hAnsi="Cambria"/>
        </w:rPr>
        <w:t xml:space="preserve">G </w:t>
      </w:r>
      <w:r w:rsidRPr="0042271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422712" w:rsidRDefault="006E6714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:rsidR="006E6714" w:rsidRPr="00422712" w:rsidRDefault="009F5698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422712">
        <w:rPr>
          <w:rFonts w:ascii="Cambria" w:hAnsi="Cambria" w:cs="Arial"/>
          <w:b/>
        </w:rPr>
        <w:t>Pelas detentoras, quando</w:t>
      </w:r>
      <w:r w:rsidRPr="0042271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422712" w:rsidRDefault="006E6714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:rsidR="006E6714" w:rsidRPr="00422712" w:rsidRDefault="009F5698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A </w:t>
      </w:r>
      <w:r w:rsidRPr="00422712">
        <w:rPr>
          <w:rFonts w:ascii="Cambria" w:hAnsi="Cambria"/>
          <w:szCs w:val="24"/>
        </w:rPr>
        <w:noBreakHyphen/>
        <w:t xml:space="preserve"> </w:t>
      </w:r>
      <w:proofErr w:type="spellStart"/>
      <w:r w:rsidRPr="00422712">
        <w:rPr>
          <w:rFonts w:ascii="Cambria" w:hAnsi="Cambria"/>
          <w:szCs w:val="24"/>
        </w:rPr>
        <w:t>a</w:t>
      </w:r>
      <w:proofErr w:type="spellEnd"/>
      <w:r w:rsidRPr="00422712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422712" w:rsidRDefault="006E6714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:rsidR="006E6714" w:rsidRPr="00422712" w:rsidRDefault="009F5698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lastRenderedPageBreak/>
        <w:t xml:space="preserve">12 </w:t>
      </w:r>
      <w:r w:rsidRPr="00422712">
        <w:rPr>
          <w:rFonts w:ascii="Cambria" w:hAnsi="Cambria"/>
          <w:b/>
          <w:szCs w:val="24"/>
        </w:rPr>
        <w:noBreakHyphen/>
        <w:t xml:space="preserve"> DA AUTORIZAÇÃO PARA FORNECIMENTO</w:t>
      </w: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>I</w:t>
      </w:r>
      <w:r w:rsidRPr="00422712">
        <w:rPr>
          <w:rFonts w:ascii="Cambria" w:hAnsi="Cambria"/>
          <w:b/>
          <w:szCs w:val="24"/>
        </w:rPr>
        <w:t xml:space="preserve"> </w:t>
      </w:r>
      <w:r w:rsidRPr="00422712">
        <w:rPr>
          <w:rFonts w:ascii="Cambria" w:hAnsi="Cambria"/>
          <w:b/>
          <w:szCs w:val="24"/>
        </w:rPr>
        <w:noBreakHyphen/>
      </w:r>
      <w:r w:rsidRPr="00422712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b/>
          <w:szCs w:val="24"/>
        </w:rPr>
      </w:pPr>
      <w:r w:rsidRPr="00422712">
        <w:rPr>
          <w:rFonts w:ascii="Cambria" w:hAnsi="Cambria"/>
          <w:b/>
          <w:szCs w:val="24"/>
        </w:rPr>
        <w:t>13- DAS DISPOSIÇÕES FINAIS</w:t>
      </w:r>
    </w:p>
    <w:p w:rsidR="006E6714" w:rsidRPr="00422712" w:rsidRDefault="0072133A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I - </w:t>
      </w:r>
      <w:r w:rsidR="009F5698" w:rsidRPr="00422712">
        <w:rPr>
          <w:rFonts w:ascii="Cambria" w:hAnsi="Cambria" w:cs="Arial"/>
        </w:rPr>
        <w:t xml:space="preserve">Integram esta Ata, o edital do Pregão nº </w:t>
      </w:r>
      <w:r w:rsidR="00422712">
        <w:rPr>
          <w:rFonts w:ascii="Cambria" w:hAnsi="Cambria" w:cs="Arial"/>
        </w:rPr>
        <w:t>038/2020</w:t>
      </w:r>
      <w:r w:rsidR="009F5698" w:rsidRPr="00422712">
        <w:rPr>
          <w:rFonts w:ascii="Cambria" w:hAnsi="Cambria" w:cs="Arial"/>
        </w:rPr>
        <w:t xml:space="preserve"> e as propostas das empresas classificadas no certame supranumerado.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 - </w:t>
      </w:r>
      <w:r w:rsidR="009F5698" w:rsidRPr="00422712">
        <w:rPr>
          <w:rFonts w:ascii="Cambria" w:hAnsi="Cambria"/>
          <w:szCs w:val="24"/>
        </w:rPr>
        <w:t>Fica eleito o foro desta Comarca de Pitangui/MG para dirimir quaisquer questões decorrentes da utilização da presente Ata.</w:t>
      </w:r>
    </w:p>
    <w:p w:rsidR="006E6714" w:rsidRPr="00422712" w:rsidRDefault="006E6714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72133A">
      <w:pPr>
        <w:spacing w:line="200" w:lineRule="atLeast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III - </w:t>
      </w:r>
      <w:r w:rsidR="009F5698" w:rsidRPr="00422712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:rsidR="006E6714" w:rsidRPr="00422712" w:rsidRDefault="006E6714">
      <w:pPr>
        <w:spacing w:line="200" w:lineRule="atLeast"/>
        <w:jc w:val="both"/>
        <w:rPr>
          <w:rFonts w:ascii="Cambria" w:hAnsi="Cambria"/>
          <w:szCs w:val="24"/>
        </w:rPr>
      </w:pPr>
    </w:p>
    <w:p w:rsidR="006E6714" w:rsidRPr="00422712" w:rsidRDefault="006E6714">
      <w:pPr>
        <w:spacing w:line="200" w:lineRule="atLeast"/>
        <w:jc w:val="center"/>
        <w:rPr>
          <w:rFonts w:ascii="Cambria" w:hAnsi="Cambria"/>
          <w:szCs w:val="24"/>
        </w:rPr>
      </w:pPr>
    </w:p>
    <w:p w:rsidR="006E6714" w:rsidRPr="00422712" w:rsidRDefault="009F5698">
      <w:pPr>
        <w:spacing w:line="200" w:lineRule="atLeast"/>
        <w:jc w:val="both"/>
        <w:rPr>
          <w:rFonts w:ascii="Cambria" w:hAnsi="Cambria"/>
          <w:szCs w:val="24"/>
        </w:rPr>
      </w:pPr>
      <w:r w:rsidRPr="00422712">
        <w:rPr>
          <w:rFonts w:ascii="Cambria" w:hAnsi="Cambria"/>
          <w:szCs w:val="24"/>
        </w:rPr>
        <w:t xml:space="preserve">Papagaios, </w:t>
      </w:r>
      <w:r w:rsidR="009739C0">
        <w:rPr>
          <w:rFonts w:ascii="Cambria" w:hAnsi="Cambria"/>
          <w:szCs w:val="24"/>
        </w:rPr>
        <w:t>22 de junho de 2020</w:t>
      </w:r>
      <w:r w:rsidR="00795ACB">
        <w:rPr>
          <w:rFonts w:ascii="Cambria" w:hAnsi="Cambria"/>
          <w:szCs w:val="24"/>
        </w:rPr>
        <w:t>.</w:t>
      </w: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:rsidR="006E6714" w:rsidRPr="009739C0" w:rsidRDefault="009F569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9739C0">
        <w:rPr>
          <w:rFonts w:ascii="Cambria" w:hAnsi="Cambria" w:cs="Arial"/>
          <w:b/>
          <w:i/>
        </w:rPr>
        <w:t xml:space="preserve">Município de Papagaios/MG  </w:t>
      </w:r>
    </w:p>
    <w:p w:rsidR="006E6714" w:rsidRPr="00422712" w:rsidRDefault="009F5698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422712">
        <w:rPr>
          <w:rFonts w:ascii="Cambria" w:hAnsi="Cambria" w:cs="Arial"/>
        </w:rPr>
        <w:t xml:space="preserve">Mário Reis </w:t>
      </w:r>
      <w:proofErr w:type="spellStart"/>
      <w:r w:rsidRPr="00422712">
        <w:rPr>
          <w:rFonts w:ascii="Cambria" w:hAnsi="Cambria" w:cs="Arial"/>
        </w:rPr>
        <w:t>Filgueiras</w:t>
      </w:r>
      <w:proofErr w:type="spellEnd"/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422712" w:rsidRDefault="006E6714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:rsidR="006E6714" w:rsidRPr="009739C0" w:rsidRDefault="00883D08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Costa Camargo Comércio de Produtos Hospitalares </w:t>
      </w:r>
      <w:proofErr w:type="spellStart"/>
      <w:r>
        <w:rPr>
          <w:rFonts w:ascii="Cambria" w:hAnsi="Cambria" w:cs="Arial"/>
          <w:b/>
          <w:i/>
        </w:rPr>
        <w:t>Ltda</w:t>
      </w:r>
      <w:proofErr w:type="spellEnd"/>
    </w:p>
    <w:p w:rsidR="006E6714" w:rsidRPr="00422712" w:rsidRDefault="009739C0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883D08">
        <w:rPr>
          <w:rFonts w:ascii="Cambria" w:hAnsi="Cambria" w:cs="Arial"/>
        </w:rPr>
        <w:t>36.325.157/0001-34</w:t>
      </w:r>
      <w:bookmarkStart w:id="2" w:name="_GoBack"/>
      <w:bookmarkEnd w:id="2"/>
    </w:p>
    <w:sectPr w:rsidR="006E6714" w:rsidRPr="0042271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DE" w:rsidRDefault="007530DE">
      <w:r>
        <w:separator/>
      </w:r>
    </w:p>
  </w:endnote>
  <w:endnote w:type="continuationSeparator" w:id="0">
    <w:p w:rsidR="007530DE" w:rsidRDefault="0075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E8D" w:rsidRDefault="006F2E8D" w:rsidP="006F2E8D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DE" w:rsidRDefault="007530DE">
      <w:r>
        <w:separator/>
      </w:r>
    </w:p>
  </w:footnote>
  <w:footnote w:type="continuationSeparator" w:id="0">
    <w:p w:rsidR="007530DE" w:rsidRDefault="00753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6F2E8D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F2E8D" w:rsidRDefault="006F2E8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F2E8D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F2E8D" w:rsidRDefault="006F2E8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F2E8D" w:rsidRDefault="006F2E8D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828FC"/>
    <w:rsid w:val="00087A98"/>
    <w:rsid w:val="000B4597"/>
    <w:rsid w:val="00116B3D"/>
    <w:rsid w:val="001369A1"/>
    <w:rsid w:val="00183DE2"/>
    <w:rsid w:val="001B79C6"/>
    <w:rsid w:val="001F7F03"/>
    <w:rsid w:val="00200B39"/>
    <w:rsid w:val="00206F6F"/>
    <w:rsid w:val="00211DD0"/>
    <w:rsid w:val="00221784"/>
    <w:rsid w:val="002322CC"/>
    <w:rsid w:val="00237F98"/>
    <w:rsid w:val="002A3520"/>
    <w:rsid w:val="002D0061"/>
    <w:rsid w:val="002D2710"/>
    <w:rsid w:val="002E2964"/>
    <w:rsid w:val="00303269"/>
    <w:rsid w:val="00361B57"/>
    <w:rsid w:val="003726F6"/>
    <w:rsid w:val="003778D9"/>
    <w:rsid w:val="00384D39"/>
    <w:rsid w:val="003866D5"/>
    <w:rsid w:val="00396F42"/>
    <w:rsid w:val="003A1C28"/>
    <w:rsid w:val="003C34B1"/>
    <w:rsid w:val="003F305F"/>
    <w:rsid w:val="00422712"/>
    <w:rsid w:val="004E565F"/>
    <w:rsid w:val="004E5CF9"/>
    <w:rsid w:val="00533ED4"/>
    <w:rsid w:val="00547915"/>
    <w:rsid w:val="0055781A"/>
    <w:rsid w:val="005745CC"/>
    <w:rsid w:val="005D1066"/>
    <w:rsid w:val="00692B90"/>
    <w:rsid w:val="006D2552"/>
    <w:rsid w:val="006E6714"/>
    <w:rsid w:val="006F2E8D"/>
    <w:rsid w:val="006F7A73"/>
    <w:rsid w:val="0072133A"/>
    <w:rsid w:val="007530DE"/>
    <w:rsid w:val="00772ACD"/>
    <w:rsid w:val="00775ABD"/>
    <w:rsid w:val="00785DAC"/>
    <w:rsid w:val="00795ACB"/>
    <w:rsid w:val="00797444"/>
    <w:rsid w:val="007E0B83"/>
    <w:rsid w:val="007F7D95"/>
    <w:rsid w:val="00802215"/>
    <w:rsid w:val="008069C4"/>
    <w:rsid w:val="00810847"/>
    <w:rsid w:val="00847BDB"/>
    <w:rsid w:val="008568DB"/>
    <w:rsid w:val="00883D08"/>
    <w:rsid w:val="00887E27"/>
    <w:rsid w:val="008B432B"/>
    <w:rsid w:val="008C0670"/>
    <w:rsid w:val="008C1587"/>
    <w:rsid w:val="009739C0"/>
    <w:rsid w:val="0099080E"/>
    <w:rsid w:val="009921C1"/>
    <w:rsid w:val="00997C10"/>
    <w:rsid w:val="009B289A"/>
    <w:rsid w:val="009B47BF"/>
    <w:rsid w:val="009F5698"/>
    <w:rsid w:val="00A03690"/>
    <w:rsid w:val="00A21200"/>
    <w:rsid w:val="00B1431C"/>
    <w:rsid w:val="00B15F5E"/>
    <w:rsid w:val="00B5302D"/>
    <w:rsid w:val="00B555E5"/>
    <w:rsid w:val="00BE02E0"/>
    <w:rsid w:val="00C61D4B"/>
    <w:rsid w:val="00C85E62"/>
    <w:rsid w:val="00CE4515"/>
    <w:rsid w:val="00CF3EEE"/>
    <w:rsid w:val="00D52E5A"/>
    <w:rsid w:val="00DB38D6"/>
    <w:rsid w:val="00DB5A8D"/>
    <w:rsid w:val="00DD04CA"/>
    <w:rsid w:val="00DD38CC"/>
    <w:rsid w:val="00DE2353"/>
    <w:rsid w:val="00DE2BD1"/>
    <w:rsid w:val="00DF6B3C"/>
    <w:rsid w:val="00E05B72"/>
    <w:rsid w:val="00E0604F"/>
    <w:rsid w:val="00E31C3B"/>
    <w:rsid w:val="00E50FAD"/>
    <w:rsid w:val="00E556CA"/>
    <w:rsid w:val="00EA2ED0"/>
    <w:rsid w:val="00F2331D"/>
    <w:rsid w:val="00F52FCA"/>
    <w:rsid w:val="00F5637D"/>
    <w:rsid w:val="00F6410D"/>
    <w:rsid w:val="00F94F04"/>
    <w:rsid w:val="00FB31B9"/>
    <w:rsid w:val="00FB755C"/>
    <w:rsid w:val="00FC62DB"/>
    <w:rsid w:val="00FD6EBE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  <w:style w:type="paragraph" w:customStyle="1" w:styleId="Standard">
    <w:name w:val="Standard"/>
    <w:rsid w:val="0055781A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2317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4</cp:revision>
  <cp:lastPrinted>2020-06-22T13:53:00Z</cp:lastPrinted>
  <dcterms:created xsi:type="dcterms:W3CDTF">2020-06-22T13:54:00Z</dcterms:created>
  <dcterms:modified xsi:type="dcterms:W3CDTF">2020-06-22T14:15:00Z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