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C9FB" w14:textId="4C65E56D" w:rsidR="00961925" w:rsidRPr="00E11B17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310533" w:rsidRPr="00E11B17">
        <w:rPr>
          <w:rFonts w:ascii="Cambria" w:hAnsi="Cambria"/>
          <w:b/>
          <w:color w:val="000000"/>
          <w:szCs w:val="24"/>
        </w:rPr>
        <w:t>057/2021</w:t>
      </w:r>
    </w:p>
    <w:p w14:paraId="26C2C9FC" w14:textId="731BE69E" w:rsidR="00961925" w:rsidRPr="00E11B17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PREGÃO PRESENCIAL Nº </w:t>
      </w:r>
      <w:r w:rsidR="00310533" w:rsidRPr="00E11B17">
        <w:rPr>
          <w:rFonts w:ascii="Cambria" w:hAnsi="Cambria"/>
          <w:b/>
          <w:color w:val="000000"/>
          <w:szCs w:val="24"/>
        </w:rPr>
        <w:t>032/2021</w:t>
      </w:r>
    </w:p>
    <w:p w14:paraId="26C2C9FD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9FE" w14:textId="77777777" w:rsidR="00961925" w:rsidRPr="00E11B17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26C2CA01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2" w14:textId="7E9E3E53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ATA DE REGISTRO DE PREÇOS Nº </w:t>
      </w:r>
      <w:r w:rsidR="002B773F" w:rsidRPr="00E11B17">
        <w:rPr>
          <w:rFonts w:ascii="Cambria" w:hAnsi="Cambria"/>
          <w:color w:val="000000"/>
          <w:szCs w:val="24"/>
        </w:rPr>
        <w:t>027/2021</w:t>
      </w:r>
      <w:r w:rsidRPr="00E11B17">
        <w:rPr>
          <w:rFonts w:ascii="Cambria" w:hAnsi="Cambria"/>
          <w:color w:val="000000"/>
          <w:szCs w:val="24"/>
        </w:rPr>
        <w:t>.</w:t>
      </w:r>
    </w:p>
    <w:p w14:paraId="26C2CA03" w14:textId="7DA94B61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PREGÃO Nº </w:t>
      </w:r>
      <w:r w:rsidR="00310533" w:rsidRPr="00E11B17">
        <w:rPr>
          <w:rFonts w:ascii="Cambria" w:hAnsi="Cambria"/>
          <w:color w:val="000000"/>
          <w:szCs w:val="24"/>
        </w:rPr>
        <w:t>032/2021</w:t>
      </w:r>
      <w:r w:rsidRPr="00E11B17">
        <w:rPr>
          <w:rFonts w:ascii="Cambria" w:hAnsi="Cambria"/>
          <w:color w:val="000000"/>
          <w:szCs w:val="24"/>
        </w:rPr>
        <w:t>.</w:t>
      </w:r>
    </w:p>
    <w:p w14:paraId="26C2CA04" w14:textId="593C8BF2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PROCESSO Nº </w:t>
      </w:r>
      <w:r w:rsidR="00310533" w:rsidRPr="00E11B17">
        <w:rPr>
          <w:rFonts w:ascii="Cambria" w:hAnsi="Cambria"/>
          <w:color w:val="000000"/>
          <w:szCs w:val="24"/>
        </w:rPr>
        <w:t>057/2021</w:t>
      </w:r>
      <w:r w:rsidRPr="00E11B17">
        <w:rPr>
          <w:rFonts w:ascii="Cambria" w:hAnsi="Cambria"/>
          <w:color w:val="000000"/>
          <w:szCs w:val="24"/>
        </w:rPr>
        <w:t>.</w:t>
      </w:r>
    </w:p>
    <w:p w14:paraId="26C2CA05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6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>VALIDADE: 12 meses.</w:t>
      </w:r>
    </w:p>
    <w:p w14:paraId="26C2CA07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8" w14:textId="77777777" w:rsidR="00961925" w:rsidRPr="00E11B17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26C2CA09" w14:textId="1A5D818D" w:rsidR="00961925" w:rsidRPr="00E11B17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E11B17">
        <w:rPr>
          <w:rFonts w:ascii="Cambria" w:hAnsi="Cambria" w:cs="Arial"/>
          <w:color w:val="000000"/>
        </w:rPr>
        <w:t xml:space="preserve">Aos </w:t>
      </w:r>
      <w:r w:rsidR="00080C5D" w:rsidRPr="00E11B17">
        <w:rPr>
          <w:rFonts w:ascii="Cambria" w:hAnsi="Cambria" w:cs="Arial"/>
          <w:color w:val="000000"/>
        </w:rPr>
        <w:t xml:space="preserve">30 (trinta) </w:t>
      </w:r>
      <w:r w:rsidRPr="00E11B17">
        <w:rPr>
          <w:rFonts w:ascii="Cambria" w:hAnsi="Cambria" w:cs="Arial"/>
          <w:color w:val="000000"/>
        </w:rPr>
        <w:t xml:space="preserve">dias do mês de </w:t>
      </w:r>
      <w:r w:rsidR="00080C5D" w:rsidRPr="00E11B17">
        <w:rPr>
          <w:rFonts w:ascii="Cambria" w:hAnsi="Cambria" w:cs="Arial"/>
          <w:color w:val="000000"/>
        </w:rPr>
        <w:t xml:space="preserve">junho </w:t>
      </w:r>
      <w:r w:rsidRPr="00E11B17">
        <w:rPr>
          <w:rFonts w:ascii="Cambria" w:hAnsi="Cambria" w:cs="Arial"/>
          <w:color w:val="000000"/>
        </w:rPr>
        <w:t xml:space="preserve">de </w:t>
      </w:r>
      <w:r w:rsidR="009634F9" w:rsidRPr="00E11B17">
        <w:rPr>
          <w:rFonts w:ascii="Cambria" w:hAnsi="Cambria" w:cs="Arial"/>
          <w:color w:val="000000"/>
        </w:rPr>
        <w:t>2021</w:t>
      </w:r>
      <w:r w:rsidRPr="00E11B17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701FF9" w:rsidRPr="00E11B17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E11B17">
        <w:rPr>
          <w:rFonts w:ascii="Cambria" w:hAnsi="Cambria" w:cs="Arial"/>
          <w:color w:val="000000"/>
        </w:rPr>
        <w:t xml:space="preserve">, o Exmo. Sr. Prefeito Municipal, Sr. </w:t>
      </w:r>
      <w:r w:rsidR="008207DE" w:rsidRPr="00E11B17">
        <w:rPr>
          <w:rFonts w:ascii="Cambria" w:hAnsi="Cambria" w:cs="Arial"/>
          <w:color w:val="000000"/>
        </w:rPr>
        <w:t xml:space="preserve">Mário Reis </w:t>
      </w:r>
      <w:proofErr w:type="spellStart"/>
      <w:r w:rsidR="008207DE" w:rsidRPr="00E11B17">
        <w:rPr>
          <w:rFonts w:ascii="Cambria" w:hAnsi="Cambria" w:cs="Arial"/>
          <w:color w:val="000000"/>
        </w:rPr>
        <w:t>Filgueiras</w:t>
      </w:r>
      <w:proofErr w:type="spellEnd"/>
      <w:r w:rsidRPr="00E11B17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310533" w:rsidRPr="00E11B17">
        <w:rPr>
          <w:rFonts w:ascii="Cambria" w:hAnsi="Cambria" w:cs="Arial"/>
          <w:color w:val="000000"/>
        </w:rPr>
        <w:t>032/2021</w:t>
      </w:r>
      <w:r w:rsidRPr="00E11B17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310533" w:rsidRPr="00E11B17">
        <w:rPr>
          <w:rFonts w:ascii="Cambria" w:hAnsi="Cambria" w:cs="Arial"/>
          <w:color w:val="000000"/>
        </w:rPr>
        <w:t>057/2021</w:t>
      </w:r>
      <w:r w:rsidRPr="00E11B17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472CB0" w:rsidRPr="00D827B8">
        <w:rPr>
          <w:rFonts w:ascii="Cambria" w:hAnsi="Cambria" w:cs="Arial"/>
          <w:b/>
          <w:bCs/>
        </w:rPr>
        <w:t>3 PODERES COMERCIO LTDA ME</w:t>
      </w:r>
      <w:r w:rsidR="00472CB0">
        <w:rPr>
          <w:rFonts w:ascii="Cambria" w:hAnsi="Cambria" w:cs="Arial"/>
        </w:rPr>
        <w:t xml:space="preserve">, </w:t>
      </w:r>
      <w:r w:rsidR="00472CB0" w:rsidRPr="00B318FB">
        <w:rPr>
          <w:rFonts w:ascii="Cambria" w:hAnsi="Cambria" w:cs="Arial"/>
        </w:rPr>
        <w:t xml:space="preserve">localizado na </w:t>
      </w:r>
      <w:r w:rsidR="00472CB0">
        <w:rPr>
          <w:rFonts w:ascii="Cambria" w:hAnsi="Cambria" w:cs="Arial"/>
        </w:rPr>
        <w:t>Rua Rodrigues da Cunha, nº. 85, bairro Ressaca, Contagem/MG, CEP 32.113-340</w:t>
      </w:r>
      <w:r w:rsidR="00472CB0" w:rsidRPr="00B318FB">
        <w:rPr>
          <w:rFonts w:ascii="Cambria" w:hAnsi="Cambria" w:cs="Arial"/>
        </w:rPr>
        <w:t xml:space="preserve">, cujo CNPJ é </w:t>
      </w:r>
      <w:r w:rsidR="00472CB0">
        <w:rPr>
          <w:rFonts w:ascii="Cambria" w:hAnsi="Cambria" w:cs="Arial"/>
        </w:rPr>
        <w:t>14.937.152/0001-20</w:t>
      </w:r>
      <w:r w:rsidR="00472CB0" w:rsidRPr="00B318FB">
        <w:rPr>
          <w:rFonts w:ascii="Cambria" w:hAnsi="Cambria" w:cs="Arial"/>
        </w:rPr>
        <w:t xml:space="preserve">, neste ato representado por </w:t>
      </w:r>
      <w:r w:rsidR="00472CB0">
        <w:rPr>
          <w:rFonts w:ascii="Cambria" w:hAnsi="Cambria" w:cs="Arial"/>
        </w:rPr>
        <w:t>Eduardo de Faria Chaves, inscrito no CPF/MF sob o nº. 004.852.726-28</w:t>
      </w:r>
      <w:r w:rsidR="00472CB0" w:rsidRPr="00B318FB">
        <w:rPr>
          <w:rFonts w:ascii="Cambria" w:hAnsi="Cambria" w:cs="Arial"/>
        </w:rPr>
        <w:t>, conforme quadro abaixo</w:t>
      </w:r>
      <w:r w:rsidRPr="00E11B17">
        <w:rPr>
          <w:rFonts w:ascii="Cambria" w:hAnsi="Cambria" w:cs="Arial"/>
          <w:color w:val="000000"/>
        </w:rPr>
        <w:t>:</w:t>
      </w:r>
    </w:p>
    <w:p w14:paraId="26C2CA0A" w14:textId="77777777" w:rsidR="00961925" w:rsidRPr="00E11B17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2435"/>
        <w:gridCol w:w="862"/>
        <w:gridCol w:w="963"/>
        <w:gridCol w:w="903"/>
        <w:gridCol w:w="946"/>
        <w:gridCol w:w="886"/>
        <w:gridCol w:w="778"/>
        <w:gridCol w:w="933"/>
      </w:tblGrid>
      <w:tr w:rsidR="00EA1081" w:rsidRPr="001F25AE" w14:paraId="44FB41F2" w14:textId="77777777" w:rsidTr="00EA1081">
        <w:trPr>
          <w:trHeight w:val="20"/>
        </w:trPr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14:paraId="566229ED" w14:textId="77777777" w:rsidR="00EA1081" w:rsidRPr="001F25AE" w:rsidRDefault="00EA1081" w:rsidP="001F25AE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2435" w:type="dxa"/>
            <w:vMerge w:val="restart"/>
            <w:shd w:val="clear" w:color="auto" w:fill="auto"/>
            <w:vAlign w:val="center"/>
            <w:hideMark/>
          </w:tcPr>
          <w:p w14:paraId="0EEF5453" w14:textId="77777777" w:rsidR="00EA1081" w:rsidRPr="001F25AE" w:rsidRDefault="00EA1081" w:rsidP="001F25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DESCRIÇÃO DO ITEM</w:t>
            </w:r>
          </w:p>
        </w:tc>
        <w:tc>
          <w:tcPr>
            <w:tcW w:w="6271" w:type="dxa"/>
            <w:gridSpan w:val="7"/>
            <w:shd w:val="clear" w:color="auto" w:fill="auto"/>
            <w:vAlign w:val="center"/>
            <w:hideMark/>
          </w:tcPr>
          <w:p w14:paraId="0E82A4DC" w14:textId="77777777" w:rsidR="00EA1081" w:rsidRPr="001F25AE" w:rsidRDefault="00EA1081" w:rsidP="001F25A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QUANTIDADE/ VALOR</w:t>
            </w:r>
          </w:p>
        </w:tc>
      </w:tr>
      <w:tr w:rsidR="00EA1081" w:rsidRPr="001F25AE" w14:paraId="0E34386D" w14:textId="77777777" w:rsidTr="00EA1081">
        <w:trPr>
          <w:trHeight w:val="20"/>
        </w:trPr>
        <w:tc>
          <w:tcPr>
            <w:tcW w:w="537" w:type="dxa"/>
            <w:vMerge/>
            <w:vAlign w:val="center"/>
            <w:hideMark/>
          </w:tcPr>
          <w:p w14:paraId="761DB954" w14:textId="77777777" w:rsidR="00EA1081" w:rsidRPr="001F25AE" w:rsidRDefault="00EA1081" w:rsidP="001F25AE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35" w:type="dxa"/>
            <w:vMerge/>
            <w:vAlign w:val="center"/>
            <w:hideMark/>
          </w:tcPr>
          <w:p w14:paraId="6D5BB23D" w14:textId="77777777" w:rsidR="00EA1081" w:rsidRPr="001F25AE" w:rsidRDefault="00EA1081" w:rsidP="001F25AE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28" w:type="dxa"/>
            <w:gridSpan w:val="3"/>
            <w:shd w:val="clear" w:color="000000" w:fill="BFBFBF"/>
            <w:vAlign w:val="center"/>
            <w:hideMark/>
          </w:tcPr>
          <w:p w14:paraId="71D1CF8F" w14:textId="77777777" w:rsidR="00EA1081" w:rsidRPr="001F25AE" w:rsidRDefault="00EA1081" w:rsidP="001F25A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Órgão gerenciador</w:t>
            </w:r>
          </w:p>
        </w:tc>
        <w:tc>
          <w:tcPr>
            <w:tcW w:w="1832" w:type="dxa"/>
            <w:gridSpan w:val="2"/>
            <w:shd w:val="clear" w:color="000000" w:fill="BFBFBF"/>
            <w:vAlign w:val="center"/>
            <w:hideMark/>
          </w:tcPr>
          <w:p w14:paraId="19149577" w14:textId="77777777" w:rsidR="00EA1081" w:rsidRPr="001F25AE" w:rsidRDefault="00EA1081" w:rsidP="001F25A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Total a ser registrada e limite por adesão</w:t>
            </w:r>
          </w:p>
        </w:tc>
        <w:tc>
          <w:tcPr>
            <w:tcW w:w="1711" w:type="dxa"/>
            <w:gridSpan w:val="2"/>
            <w:shd w:val="clear" w:color="000000" w:fill="BFBFBF"/>
            <w:vAlign w:val="center"/>
            <w:hideMark/>
          </w:tcPr>
          <w:p w14:paraId="45B6BB17" w14:textId="77777777" w:rsidR="00EA1081" w:rsidRPr="001F25AE" w:rsidRDefault="00EA1081" w:rsidP="001F25A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Limite decorrente de adesões</w:t>
            </w:r>
          </w:p>
        </w:tc>
      </w:tr>
      <w:tr w:rsidR="00EA1081" w:rsidRPr="001F25AE" w14:paraId="042502A4" w14:textId="77777777" w:rsidTr="00EA1081">
        <w:trPr>
          <w:trHeight w:val="230"/>
        </w:trPr>
        <w:tc>
          <w:tcPr>
            <w:tcW w:w="537" w:type="dxa"/>
            <w:vMerge/>
            <w:vAlign w:val="center"/>
            <w:hideMark/>
          </w:tcPr>
          <w:p w14:paraId="046563A0" w14:textId="77777777" w:rsidR="00EA1081" w:rsidRPr="001F25AE" w:rsidRDefault="00EA1081" w:rsidP="001F25AE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35" w:type="dxa"/>
            <w:vMerge/>
            <w:vAlign w:val="center"/>
            <w:hideMark/>
          </w:tcPr>
          <w:p w14:paraId="40ABA32D" w14:textId="77777777" w:rsidR="00EA1081" w:rsidRPr="001F25AE" w:rsidRDefault="00EA1081" w:rsidP="001F25AE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 w:val="restart"/>
            <w:shd w:val="clear" w:color="000000" w:fill="D9D9D9"/>
            <w:vAlign w:val="center"/>
            <w:hideMark/>
          </w:tcPr>
          <w:p w14:paraId="139FDC14" w14:textId="77777777" w:rsidR="00EA1081" w:rsidRPr="001F25AE" w:rsidRDefault="00EA1081" w:rsidP="001F25A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Estimada</w:t>
            </w:r>
          </w:p>
        </w:tc>
        <w:tc>
          <w:tcPr>
            <w:tcW w:w="963" w:type="dxa"/>
            <w:vMerge w:val="restart"/>
            <w:shd w:val="clear" w:color="000000" w:fill="D9D9D9"/>
            <w:vAlign w:val="center"/>
            <w:hideMark/>
          </w:tcPr>
          <w:p w14:paraId="76CA9FDD" w14:textId="77777777" w:rsidR="00EA1081" w:rsidRPr="001F25AE" w:rsidRDefault="00EA1081" w:rsidP="001F25A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Valor Unitário </w:t>
            </w:r>
          </w:p>
        </w:tc>
        <w:tc>
          <w:tcPr>
            <w:tcW w:w="903" w:type="dxa"/>
            <w:vMerge w:val="restart"/>
            <w:shd w:val="clear" w:color="000000" w:fill="D9D9D9"/>
            <w:vAlign w:val="center"/>
            <w:hideMark/>
          </w:tcPr>
          <w:p w14:paraId="5663CEC1" w14:textId="77777777" w:rsidR="00EA1081" w:rsidRPr="001F25AE" w:rsidRDefault="00EA1081" w:rsidP="001F25A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46" w:type="dxa"/>
            <w:vMerge w:val="restart"/>
            <w:shd w:val="clear" w:color="000000" w:fill="D9D9D9"/>
            <w:vAlign w:val="center"/>
            <w:hideMark/>
          </w:tcPr>
          <w:p w14:paraId="4DFFAA7D" w14:textId="77777777" w:rsidR="00EA1081" w:rsidRPr="001F25AE" w:rsidRDefault="00EA1081" w:rsidP="001F25A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886" w:type="dxa"/>
            <w:vMerge w:val="restart"/>
            <w:shd w:val="clear" w:color="000000" w:fill="D9D9D9"/>
            <w:vAlign w:val="center"/>
            <w:hideMark/>
          </w:tcPr>
          <w:p w14:paraId="643C5839" w14:textId="77777777" w:rsidR="00EA1081" w:rsidRPr="001F25AE" w:rsidRDefault="00EA1081" w:rsidP="001F25A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778" w:type="dxa"/>
            <w:vMerge w:val="restart"/>
            <w:shd w:val="clear" w:color="000000" w:fill="D9D9D9"/>
            <w:vAlign w:val="center"/>
            <w:hideMark/>
          </w:tcPr>
          <w:p w14:paraId="7A11623D" w14:textId="77777777" w:rsidR="00EA1081" w:rsidRPr="001F25AE" w:rsidRDefault="00EA1081" w:rsidP="001F25A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933" w:type="dxa"/>
            <w:vMerge w:val="restart"/>
            <w:shd w:val="clear" w:color="000000" w:fill="D9D9D9"/>
            <w:vAlign w:val="center"/>
            <w:hideMark/>
          </w:tcPr>
          <w:p w14:paraId="07F2AEB5" w14:textId="77777777" w:rsidR="00EA1081" w:rsidRPr="001F25AE" w:rsidRDefault="00EA1081" w:rsidP="001F25A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EA1081" w:rsidRPr="001F25AE" w14:paraId="19996BC6" w14:textId="77777777" w:rsidTr="00EA1081">
        <w:trPr>
          <w:trHeight w:val="230"/>
        </w:trPr>
        <w:tc>
          <w:tcPr>
            <w:tcW w:w="537" w:type="dxa"/>
            <w:vMerge/>
            <w:vAlign w:val="center"/>
            <w:hideMark/>
          </w:tcPr>
          <w:p w14:paraId="1AE2F97D" w14:textId="77777777" w:rsidR="00EA1081" w:rsidRPr="001F25AE" w:rsidRDefault="00EA1081" w:rsidP="001F25AE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35" w:type="dxa"/>
            <w:vMerge/>
            <w:vAlign w:val="center"/>
            <w:hideMark/>
          </w:tcPr>
          <w:p w14:paraId="1089F4D3" w14:textId="77777777" w:rsidR="00EA1081" w:rsidRPr="001F25AE" w:rsidRDefault="00EA1081" w:rsidP="001F25AE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vAlign w:val="center"/>
            <w:hideMark/>
          </w:tcPr>
          <w:p w14:paraId="1781EFE9" w14:textId="77777777" w:rsidR="00EA1081" w:rsidRPr="001F25AE" w:rsidRDefault="00EA1081" w:rsidP="001F25AE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vAlign w:val="center"/>
            <w:hideMark/>
          </w:tcPr>
          <w:p w14:paraId="6EDD8C64" w14:textId="77777777" w:rsidR="00EA1081" w:rsidRPr="001F25AE" w:rsidRDefault="00EA1081" w:rsidP="001F25AE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14:paraId="445FD4DC" w14:textId="77777777" w:rsidR="00EA1081" w:rsidRPr="001F25AE" w:rsidRDefault="00EA1081" w:rsidP="001F25AE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2B75D191" w14:textId="77777777" w:rsidR="00EA1081" w:rsidRPr="001F25AE" w:rsidRDefault="00EA1081" w:rsidP="001F25AE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14:paraId="61F572C1" w14:textId="77777777" w:rsidR="00EA1081" w:rsidRPr="001F25AE" w:rsidRDefault="00EA1081" w:rsidP="001F25AE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vMerge/>
            <w:vAlign w:val="center"/>
            <w:hideMark/>
          </w:tcPr>
          <w:p w14:paraId="2040301B" w14:textId="77777777" w:rsidR="00EA1081" w:rsidRPr="001F25AE" w:rsidRDefault="00EA1081" w:rsidP="001F25AE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vMerge/>
            <w:vAlign w:val="center"/>
            <w:hideMark/>
          </w:tcPr>
          <w:p w14:paraId="5982350D" w14:textId="77777777" w:rsidR="00EA1081" w:rsidRPr="001F25AE" w:rsidRDefault="00EA1081" w:rsidP="001F25AE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EA1081" w:rsidRPr="001F25AE" w14:paraId="6E59F1D7" w14:textId="77777777" w:rsidTr="00EA1081">
        <w:trPr>
          <w:trHeight w:val="20"/>
        </w:trPr>
        <w:tc>
          <w:tcPr>
            <w:tcW w:w="537" w:type="dxa"/>
            <w:shd w:val="clear" w:color="auto" w:fill="auto"/>
            <w:vAlign w:val="center"/>
            <w:hideMark/>
          </w:tcPr>
          <w:p w14:paraId="2DC84FCA" w14:textId="77777777" w:rsidR="00EA1081" w:rsidRPr="001F25AE" w:rsidRDefault="00EA1081" w:rsidP="001F25A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35" w:type="dxa"/>
            <w:shd w:val="clear" w:color="auto" w:fill="auto"/>
            <w:vAlign w:val="center"/>
            <w:hideMark/>
          </w:tcPr>
          <w:p w14:paraId="78A9CF72" w14:textId="77777777" w:rsidR="00EA1081" w:rsidRPr="001F25AE" w:rsidRDefault="00EA1081" w:rsidP="001F25AE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25A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CLORO </w:t>
            </w:r>
            <w:proofErr w:type="gramStart"/>
            <w:r w:rsidRPr="001F25AE">
              <w:rPr>
                <w:rFonts w:ascii="Cambria" w:hAnsi="Cambria" w:cs="Calibri"/>
                <w:color w:val="000000"/>
                <w:sz w:val="18"/>
                <w:szCs w:val="18"/>
              </w:rPr>
              <w:t>LIQUIDO</w:t>
            </w:r>
            <w:proofErr w:type="gramEnd"/>
            <w:r w:rsidRPr="001F25A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- EMB. C/1 LITRO EMBALAGEM PRIMARIA COM ROTULO DESCREVENDO A COMPOSICAO E TODAS AS ESPECIFICACOES DO PRODUTO SOLUCAO DE HIPOCLORITO DE SODIO, NACLO, LIQUIDO, ODOR CARACTERISTICO, 2, ACONDICIONADO EM EMBALAGEM REFORCADA E APROPRIADA A MANUTENCAO DA INTEGRIDADE DO PRODUTO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25884B2A" w14:textId="77777777" w:rsidR="00EA1081" w:rsidRPr="001F25AE" w:rsidRDefault="00EA1081" w:rsidP="001F25A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25AE">
              <w:rPr>
                <w:rFonts w:ascii="Cambria" w:hAnsi="Cambria" w:cs="Calibri"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78B862BF" w14:textId="390AF24A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3,12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54B12715" w14:textId="6D3B3730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24.960,00</w:t>
            </w:r>
          </w:p>
        </w:tc>
        <w:tc>
          <w:tcPr>
            <w:tcW w:w="946" w:type="dxa"/>
            <w:shd w:val="clear" w:color="000000" w:fill="FFFFFF"/>
            <w:vAlign w:val="center"/>
            <w:hideMark/>
          </w:tcPr>
          <w:p w14:paraId="2B352779" w14:textId="77777777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886" w:type="dxa"/>
            <w:shd w:val="clear" w:color="000000" w:fill="FFFFFF"/>
            <w:vAlign w:val="center"/>
            <w:hideMark/>
          </w:tcPr>
          <w:p w14:paraId="31381471" w14:textId="70A191F3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24.960,00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F74F177" w14:textId="77777777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14:paraId="546047D5" w14:textId="352FD89B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124.800,00</w:t>
            </w:r>
          </w:p>
        </w:tc>
      </w:tr>
      <w:tr w:rsidR="00EA1081" w:rsidRPr="001F25AE" w14:paraId="40887430" w14:textId="77777777" w:rsidTr="00EA1081">
        <w:trPr>
          <w:trHeight w:val="2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B9FA7CA" w14:textId="77777777" w:rsidR="00EA1081" w:rsidRPr="001F25AE" w:rsidRDefault="00EA1081" w:rsidP="001F25A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435" w:type="dxa"/>
            <w:shd w:val="clear" w:color="auto" w:fill="auto"/>
            <w:vAlign w:val="center"/>
            <w:hideMark/>
          </w:tcPr>
          <w:p w14:paraId="06F4AC67" w14:textId="77777777" w:rsidR="00EA1081" w:rsidRPr="001F25AE" w:rsidRDefault="00EA1081" w:rsidP="001F25AE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25A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Desinfetante com alto poder de desinfecção, concentrado, composto por associação de detergentes e germicidas para limpeza, </w:t>
            </w:r>
            <w:proofErr w:type="spellStart"/>
            <w:r w:rsidRPr="001F25AE">
              <w:rPr>
                <w:rFonts w:ascii="Cambria" w:hAnsi="Cambria" w:cs="Calibri"/>
                <w:color w:val="000000"/>
                <w:sz w:val="18"/>
                <w:szCs w:val="18"/>
              </w:rPr>
              <w:t>odorização</w:t>
            </w:r>
            <w:proofErr w:type="spellEnd"/>
            <w:r w:rsidRPr="001F25A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 desinfecção, indicado para </w:t>
            </w:r>
            <w:r w:rsidRPr="001F25AE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 xml:space="preserve">aplicação em superfícies fixas laváveis como pisos, louças e metais sanitários, portas paredes </w:t>
            </w:r>
            <w:proofErr w:type="gramStart"/>
            <w:r w:rsidRPr="001F25AE">
              <w:rPr>
                <w:rFonts w:ascii="Cambria" w:hAnsi="Cambria" w:cs="Calibri"/>
                <w:color w:val="000000"/>
                <w:sz w:val="18"/>
                <w:szCs w:val="18"/>
              </w:rPr>
              <w:t>ralos, etc.</w:t>
            </w:r>
            <w:proofErr w:type="gramEnd"/>
            <w:r w:rsidRPr="001F25A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Características: líquido, pH 8,5 a 9,5, nível médio de espuma. Composição: álcool graxo </w:t>
            </w:r>
            <w:proofErr w:type="spellStart"/>
            <w:r w:rsidRPr="001F25AE">
              <w:rPr>
                <w:rFonts w:ascii="Cambria" w:hAnsi="Cambria" w:cs="Calibri"/>
                <w:color w:val="000000"/>
                <w:sz w:val="18"/>
                <w:szCs w:val="18"/>
              </w:rPr>
              <w:t>etoxilado</w:t>
            </w:r>
            <w:proofErr w:type="spellEnd"/>
            <w:r w:rsidRPr="001F25A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, cloreto de </w:t>
            </w:r>
            <w:proofErr w:type="spellStart"/>
            <w:r w:rsidRPr="001F25AE">
              <w:rPr>
                <w:rFonts w:ascii="Cambria" w:hAnsi="Cambria" w:cs="Calibri"/>
                <w:color w:val="000000"/>
                <w:sz w:val="18"/>
                <w:szCs w:val="18"/>
              </w:rPr>
              <w:t>alquil</w:t>
            </w:r>
            <w:proofErr w:type="spellEnd"/>
            <w:r w:rsidRPr="001F25A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dimetil </w:t>
            </w:r>
            <w:proofErr w:type="spellStart"/>
            <w:r w:rsidRPr="001F25AE">
              <w:rPr>
                <w:rFonts w:ascii="Cambria" w:hAnsi="Cambria" w:cs="Calibri"/>
                <w:color w:val="000000"/>
                <w:sz w:val="18"/>
                <w:szCs w:val="18"/>
              </w:rPr>
              <w:t>benzil</w:t>
            </w:r>
            <w:proofErr w:type="spellEnd"/>
            <w:r w:rsidRPr="001F25A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amônio, corantes, perfume, tripolifosfato de sódio e água. Princípio ativo: Cloreto de </w:t>
            </w:r>
            <w:proofErr w:type="spellStart"/>
            <w:r w:rsidRPr="001F25AE">
              <w:rPr>
                <w:rFonts w:ascii="Cambria" w:hAnsi="Cambria" w:cs="Calibri"/>
                <w:color w:val="000000"/>
                <w:sz w:val="18"/>
                <w:szCs w:val="18"/>
              </w:rPr>
              <w:t>Alquil</w:t>
            </w:r>
            <w:proofErr w:type="spellEnd"/>
            <w:r w:rsidRPr="001F25A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Dimetil </w:t>
            </w:r>
            <w:proofErr w:type="spellStart"/>
            <w:r w:rsidRPr="001F25AE">
              <w:rPr>
                <w:rFonts w:ascii="Cambria" w:hAnsi="Cambria" w:cs="Calibri"/>
                <w:color w:val="000000"/>
                <w:sz w:val="18"/>
                <w:szCs w:val="18"/>
              </w:rPr>
              <w:t>Benzil</w:t>
            </w:r>
            <w:proofErr w:type="spellEnd"/>
            <w:r w:rsidRPr="001F25A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Amônio 0,8%. Concentrado: diluição de no máximo 5% do produto por 95% de água para uso como desinfetante. Embalagem plástica com 2L - Para Uso Doméstico, fragrância pinho, eucalipto e lavanda, pronto para uso com ação germicida/bactericida. Pode ser aplicado no vaso sanitário, ralo, pia, tanque, azulejos, pisos e outras superfícies. Embalagem plástica resistente, com tampa “tipo rosca”.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7386B1D9" w14:textId="77777777" w:rsidR="00EA1081" w:rsidRPr="001F25AE" w:rsidRDefault="00EA1081" w:rsidP="001F25A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25AE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2500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1161C826" w14:textId="0C6E2AAB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3,71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6F480616" w14:textId="141864E2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9.275,00</w:t>
            </w:r>
          </w:p>
        </w:tc>
        <w:tc>
          <w:tcPr>
            <w:tcW w:w="946" w:type="dxa"/>
            <w:shd w:val="clear" w:color="000000" w:fill="FFFFFF"/>
            <w:vAlign w:val="center"/>
            <w:hideMark/>
          </w:tcPr>
          <w:p w14:paraId="391E613E" w14:textId="77777777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886" w:type="dxa"/>
            <w:shd w:val="clear" w:color="000000" w:fill="FFFFFF"/>
            <w:vAlign w:val="center"/>
            <w:hideMark/>
          </w:tcPr>
          <w:p w14:paraId="5D856D0D" w14:textId="4D26070D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9.275,00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2B56A48" w14:textId="77777777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12500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14:paraId="64BB2ED6" w14:textId="04579861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46.375,00</w:t>
            </w:r>
          </w:p>
        </w:tc>
      </w:tr>
      <w:tr w:rsidR="00EA1081" w:rsidRPr="001F25AE" w14:paraId="638EA77D" w14:textId="77777777" w:rsidTr="00EA1081">
        <w:trPr>
          <w:trHeight w:val="2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DDE2995" w14:textId="77777777" w:rsidR="00EA1081" w:rsidRPr="001F25AE" w:rsidRDefault="00EA1081" w:rsidP="001F25A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435" w:type="dxa"/>
            <w:shd w:val="clear" w:color="auto" w:fill="auto"/>
            <w:vAlign w:val="center"/>
            <w:hideMark/>
          </w:tcPr>
          <w:p w14:paraId="5EEE124B" w14:textId="77777777" w:rsidR="00EA1081" w:rsidRPr="001F25AE" w:rsidRDefault="00EA1081" w:rsidP="001F25AE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25A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Detergente líquido. Princípio ativo linear </w:t>
            </w:r>
            <w:proofErr w:type="spellStart"/>
            <w:r w:rsidRPr="001F25AE">
              <w:rPr>
                <w:rFonts w:ascii="Cambria" w:hAnsi="Cambria" w:cs="Calibri"/>
                <w:color w:val="000000"/>
                <w:sz w:val="18"/>
                <w:szCs w:val="18"/>
              </w:rPr>
              <w:t>alquil</w:t>
            </w:r>
            <w:proofErr w:type="spellEnd"/>
            <w:r w:rsidRPr="001F25A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benzeno, sulfato de sódio, teor mínimo de 6 %; composição básica tensoativos; aniônicos, não iônicos, coadjuvante; </w:t>
            </w:r>
            <w:proofErr w:type="spellStart"/>
            <w:r w:rsidRPr="001F25AE">
              <w:rPr>
                <w:rFonts w:ascii="Cambria" w:hAnsi="Cambria" w:cs="Calibri"/>
                <w:color w:val="000000"/>
                <w:sz w:val="18"/>
                <w:szCs w:val="18"/>
              </w:rPr>
              <w:t>preservantes</w:t>
            </w:r>
            <w:proofErr w:type="spellEnd"/>
            <w:r w:rsidRPr="001F25AE">
              <w:rPr>
                <w:rFonts w:ascii="Cambria" w:hAnsi="Cambria" w:cs="Calibri"/>
                <w:color w:val="000000"/>
                <w:sz w:val="18"/>
                <w:szCs w:val="18"/>
              </w:rPr>
              <w:t>, sequestrante, espessamente, fragrância, outras substâncias químicas permitidas; valor do PH entre 6,0 e 8,0 solução a 1% p/p; composição aromática, neutro, incolor, com validade 3 anos; acondicionamento em frasco plástico, contendo 500 ml; autorização de funcionamento do fabricante na ANVISA/MS. Testados por dermatologistas, constando no rótulo do produto. Tipo "</w:t>
            </w:r>
            <w:proofErr w:type="spellStart"/>
            <w:r w:rsidRPr="001F25AE">
              <w:rPr>
                <w:rFonts w:ascii="Cambria" w:hAnsi="Cambria" w:cs="Calibri"/>
                <w:color w:val="000000"/>
                <w:sz w:val="18"/>
                <w:szCs w:val="18"/>
              </w:rPr>
              <w:t>Ypê</w:t>
            </w:r>
            <w:proofErr w:type="spellEnd"/>
            <w:r w:rsidRPr="001F25AE">
              <w:rPr>
                <w:rFonts w:ascii="Cambria" w:hAnsi="Cambria" w:cs="Calibri"/>
                <w:color w:val="000000"/>
                <w:sz w:val="18"/>
                <w:szCs w:val="18"/>
              </w:rPr>
              <w:t>" ou similar.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6E40A6ED" w14:textId="77777777" w:rsidR="00EA1081" w:rsidRPr="001F25AE" w:rsidRDefault="00EA1081" w:rsidP="001F25A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25AE">
              <w:rPr>
                <w:rFonts w:ascii="Cambria" w:hAnsi="Cambria" w:cs="Calibri"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4150D094" w14:textId="7C6ED114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1,44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545E889E" w14:textId="40FDD604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6.480,00</w:t>
            </w:r>
          </w:p>
        </w:tc>
        <w:tc>
          <w:tcPr>
            <w:tcW w:w="946" w:type="dxa"/>
            <w:shd w:val="clear" w:color="000000" w:fill="FFFFFF"/>
            <w:vAlign w:val="center"/>
            <w:hideMark/>
          </w:tcPr>
          <w:p w14:paraId="49AC00D8" w14:textId="77777777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4500</w:t>
            </w:r>
          </w:p>
        </w:tc>
        <w:tc>
          <w:tcPr>
            <w:tcW w:w="886" w:type="dxa"/>
            <w:shd w:val="clear" w:color="000000" w:fill="FFFFFF"/>
            <w:vAlign w:val="center"/>
            <w:hideMark/>
          </w:tcPr>
          <w:p w14:paraId="66A94A70" w14:textId="049A4FF8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6.480,00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799A114" w14:textId="77777777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22500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14:paraId="2BC52F71" w14:textId="5B753AA3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32.400,00</w:t>
            </w:r>
          </w:p>
        </w:tc>
      </w:tr>
      <w:tr w:rsidR="00EA1081" w:rsidRPr="001F25AE" w14:paraId="7E31B8DB" w14:textId="77777777" w:rsidTr="00EA1081">
        <w:trPr>
          <w:trHeight w:val="2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72BC597F" w14:textId="77777777" w:rsidR="00EA1081" w:rsidRPr="001F25AE" w:rsidRDefault="00EA1081" w:rsidP="001F25A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435" w:type="dxa"/>
            <w:shd w:val="clear" w:color="auto" w:fill="auto"/>
            <w:vAlign w:val="center"/>
            <w:hideMark/>
          </w:tcPr>
          <w:p w14:paraId="3EC25D57" w14:textId="77777777" w:rsidR="00EA1081" w:rsidRPr="001F25AE" w:rsidRDefault="00EA1081" w:rsidP="001F25AE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25AE">
              <w:rPr>
                <w:rFonts w:ascii="Cambria" w:hAnsi="Cambria" w:cs="Calibri"/>
                <w:color w:val="000000"/>
                <w:sz w:val="18"/>
                <w:szCs w:val="18"/>
              </w:rPr>
              <w:t>Escova para limpeza sanitária; base arredondada de polipropileno; sem estojo; com cerdas em nylon sintético; cabo de polipropileno, medindo mínimo 28 cm; mínimo de 35 cerdas por tufos.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4183A45A" w14:textId="77777777" w:rsidR="00EA1081" w:rsidRPr="001F25AE" w:rsidRDefault="00EA1081" w:rsidP="001F25A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25AE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7244F10D" w14:textId="203428F1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2,47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59E07030" w14:textId="60D4AA7A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247,00</w:t>
            </w:r>
          </w:p>
        </w:tc>
        <w:tc>
          <w:tcPr>
            <w:tcW w:w="946" w:type="dxa"/>
            <w:shd w:val="clear" w:color="000000" w:fill="FFFFFF"/>
            <w:vAlign w:val="center"/>
            <w:hideMark/>
          </w:tcPr>
          <w:p w14:paraId="123CD402" w14:textId="77777777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86" w:type="dxa"/>
            <w:shd w:val="clear" w:color="000000" w:fill="FFFFFF"/>
            <w:vAlign w:val="center"/>
            <w:hideMark/>
          </w:tcPr>
          <w:p w14:paraId="429DF9CA" w14:textId="73C7209B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247,00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184828A" w14:textId="77777777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14:paraId="1390BEE7" w14:textId="203CD82B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1.235,00</w:t>
            </w:r>
          </w:p>
        </w:tc>
      </w:tr>
      <w:tr w:rsidR="00EA1081" w:rsidRPr="001F25AE" w14:paraId="01305588" w14:textId="77777777" w:rsidTr="00EA1081">
        <w:trPr>
          <w:trHeight w:val="2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548DB526" w14:textId="77777777" w:rsidR="00EA1081" w:rsidRPr="001F25AE" w:rsidRDefault="00EA1081" w:rsidP="001F25A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435" w:type="dxa"/>
            <w:shd w:val="clear" w:color="auto" w:fill="auto"/>
            <w:vAlign w:val="center"/>
            <w:hideMark/>
          </w:tcPr>
          <w:p w14:paraId="5B6B5BED" w14:textId="77777777" w:rsidR="00EA1081" w:rsidRPr="001F25AE" w:rsidRDefault="00EA1081" w:rsidP="001F25AE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25A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Esponja sintética para limpeza - com espuma de poliuretano, com abrasivo em </w:t>
            </w:r>
            <w:r w:rsidRPr="001F25AE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 xml:space="preserve">uma face; tipo dupla face, </w:t>
            </w:r>
            <w:proofErr w:type="spellStart"/>
            <w:r w:rsidRPr="001F25AE">
              <w:rPr>
                <w:rFonts w:ascii="Cambria" w:hAnsi="Cambria" w:cs="Calibri"/>
                <w:color w:val="000000"/>
                <w:sz w:val="18"/>
                <w:szCs w:val="18"/>
              </w:rPr>
              <w:t>antibactérias</w:t>
            </w:r>
            <w:proofErr w:type="spellEnd"/>
            <w:r w:rsidRPr="001F25AE">
              <w:rPr>
                <w:rFonts w:ascii="Cambria" w:hAnsi="Cambria" w:cs="Calibri"/>
                <w:color w:val="000000"/>
                <w:sz w:val="18"/>
                <w:szCs w:val="18"/>
              </w:rPr>
              <w:t>; formato quadrado. Tam. 110 x 75 x 23 mm.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40B28D3B" w14:textId="77777777" w:rsidR="00EA1081" w:rsidRPr="001F25AE" w:rsidRDefault="00EA1081" w:rsidP="001F25A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25AE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2500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1CE0ED1F" w14:textId="2B563E8A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0,53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7BF58C2F" w14:textId="64B03D96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1.325,00</w:t>
            </w:r>
          </w:p>
        </w:tc>
        <w:tc>
          <w:tcPr>
            <w:tcW w:w="946" w:type="dxa"/>
            <w:shd w:val="clear" w:color="000000" w:fill="FFFFFF"/>
            <w:vAlign w:val="center"/>
            <w:hideMark/>
          </w:tcPr>
          <w:p w14:paraId="160FE3AF" w14:textId="77777777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886" w:type="dxa"/>
            <w:shd w:val="clear" w:color="000000" w:fill="FFFFFF"/>
            <w:vAlign w:val="center"/>
            <w:hideMark/>
          </w:tcPr>
          <w:p w14:paraId="7A9E66BE" w14:textId="63FB159C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1.325,00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9D893BE" w14:textId="77777777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12500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14:paraId="74A8984B" w14:textId="63B4C94D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6.625,00</w:t>
            </w:r>
          </w:p>
        </w:tc>
      </w:tr>
      <w:tr w:rsidR="00EA1081" w:rsidRPr="001F25AE" w14:paraId="0A2F274E" w14:textId="77777777" w:rsidTr="00EA1081">
        <w:trPr>
          <w:trHeight w:val="20"/>
        </w:trPr>
        <w:tc>
          <w:tcPr>
            <w:tcW w:w="537" w:type="dxa"/>
            <w:shd w:val="clear" w:color="auto" w:fill="auto"/>
            <w:vAlign w:val="center"/>
            <w:hideMark/>
          </w:tcPr>
          <w:p w14:paraId="364DE9D2" w14:textId="77777777" w:rsidR="00EA1081" w:rsidRPr="001F25AE" w:rsidRDefault="00EA1081" w:rsidP="001F25A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435" w:type="dxa"/>
            <w:shd w:val="clear" w:color="auto" w:fill="auto"/>
            <w:vAlign w:val="center"/>
            <w:hideMark/>
          </w:tcPr>
          <w:p w14:paraId="660FFC97" w14:textId="77777777" w:rsidR="00EA1081" w:rsidRPr="001F25AE" w:rsidRDefault="00EA1081" w:rsidP="001F25AE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25A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Lã de aço - Esponja de lã de aço carbono, de textura macia, isenta de sinais de oxidação, biodegradável, sem perfume, embalagem com peso líquido mínimo de 60 (sessenta) gramas. </w:t>
            </w:r>
            <w:proofErr w:type="spellStart"/>
            <w:r w:rsidRPr="001F25AE">
              <w:rPr>
                <w:rFonts w:ascii="Cambria" w:hAnsi="Cambria" w:cs="Calibri"/>
                <w:color w:val="000000"/>
                <w:sz w:val="18"/>
                <w:szCs w:val="18"/>
              </w:rPr>
              <w:t>Pct</w:t>
            </w:r>
            <w:proofErr w:type="spellEnd"/>
            <w:r w:rsidRPr="001F25AE">
              <w:rPr>
                <w:rFonts w:ascii="Cambria" w:hAnsi="Cambria" w:cs="Calibri"/>
                <w:color w:val="000000"/>
                <w:sz w:val="18"/>
                <w:szCs w:val="18"/>
              </w:rPr>
              <w:t>. 60 gr. Pacote com 08 unid. APLICAÇÃO: Utilizado na lavagem de utensílios, o material deverá ser capaz de remover resíduos incrustados e atender a limpeza em geral. Devendo constar da embalagem a identificação do fabricante, o nome do produto, a data de fabricação e prazo de validade ou apenas a data final de validade, peso líquido, número de unidades e demais informações exigidas pela legislação em vigor. Resistentes ao armazenamento e dotado de características próprias à preservação do material, onde deverá constar a indicação quantitativa referente ao número de embalagens e demais informações exigidas pela legislação em vigor. PRAZO DE VALIDADE: Deverá o produto manter suas características inalteradas quando abrigado em local seco, por um período mínimo de 12 (doze) meses a partir da data de entrega. Caso o prazo de validade estabelecido pelo fabricante do produto ultrapasse o mínimo exigido, prevalecerá o maior. Tipo "Bombril" ou similar.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0E5A1BC1" w14:textId="77777777" w:rsidR="00EA1081" w:rsidRPr="001F25AE" w:rsidRDefault="00EA1081" w:rsidP="001F25A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25AE">
              <w:rPr>
                <w:rFonts w:ascii="Cambria" w:hAnsi="Cambria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31E767FF" w14:textId="4B89544B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1,04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158D73E9" w14:textId="6395D239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2.080,00</w:t>
            </w:r>
          </w:p>
        </w:tc>
        <w:tc>
          <w:tcPr>
            <w:tcW w:w="946" w:type="dxa"/>
            <w:shd w:val="clear" w:color="000000" w:fill="FFFFFF"/>
            <w:vAlign w:val="center"/>
            <w:hideMark/>
          </w:tcPr>
          <w:p w14:paraId="6EA4760D" w14:textId="77777777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86" w:type="dxa"/>
            <w:shd w:val="clear" w:color="000000" w:fill="FFFFFF"/>
            <w:vAlign w:val="center"/>
            <w:hideMark/>
          </w:tcPr>
          <w:p w14:paraId="3651CAB5" w14:textId="1CEBDA2F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2.080,00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ADA5080" w14:textId="77777777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14:paraId="244F3B08" w14:textId="5D59C399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10.400,00</w:t>
            </w:r>
          </w:p>
        </w:tc>
      </w:tr>
      <w:tr w:rsidR="00EA1081" w:rsidRPr="001F25AE" w14:paraId="519EAD15" w14:textId="77777777" w:rsidTr="00EA1081">
        <w:trPr>
          <w:trHeight w:val="2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E038EF6" w14:textId="77777777" w:rsidR="00EA1081" w:rsidRPr="001F25AE" w:rsidRDefault="00EA1081" w:rsidP="001F25A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435" w:type="dxa"/>
            <w:shd w:val="clear" w:color="auto" w:fill="auto"/>
            <w:vAlign w:val="center"/>
            <w:hideMark/>
          </w:tcPr>
          <w:p w14:paraId="799052F9" w14:textId="77777777" w:rsidR="00EA1081" w:rsidRPr="001F25AE" w:rsidRDefault="00EA1081" w:rsidP="001F25AE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25AE">
              <w:rPr>
                <w:rFonts w:ascii="Cambria" w:hAnsi="Cambria" w:cs="Calibri"/>
                <w:color w:val="000000"/>
                <w:sz w:val="18"/>
                <w:szCs w:val="18"/>
              </w:rPr>
              <w:t>Pano de chão, tipo saco; alvejado; duplo, com barrado feito, 100% algodão (etiqueta de identificação), dimensões mínimas 400 x 700 mm. Primeira qualidade.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30CC11F8" w14:textId="77777777" w:rsidR="00EA1081" w:rsidRPr="001F25AE" w:rsidRDefault="00EA1081" w:rsidP="001F25A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25AE">
              <w:rPr>
                <w:rFonts w:ascii="Cambria" w:hAnsi="Cambria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1FDA2625" w14:textId="540BE76C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2,32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0EF6251F" w14:textId="663C72E5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4.640,00</w:t>
            </w:r>
          </w:p>
        </w:tc>
        <w:tc>
          <w:tcPr>
            <w:tcW w:w="946" w:type="dxa"/>
            <w:shd w:val="clear" w:color="000000" w:fill="FFFFFF"/>
            <w:vAlign w:val="center"/>
            <w:hideMark/>
          </w:tcPr>
          <w:p w14:paraId="13FADB46" w14:textId="77777777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86" w:type="dxa"/>
            <w:shd w:val="clear" w:color="000000" w:fill="FFFFFF"/>
            <w:vAlign w:val="center"/>
            <w:hideMark/>
          </w:tcPr>
          <w:p w14:paraId="19BACB13" w14:textId="74F1E35C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4.640,00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E0D45AF" w14:textId="77777777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14:paraId="4E3723BD" w14:textId="3126CCA6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23.200,00</w:t>
            </w:r>
          </w:p>
        </w:tc>
      </w:tr>
      <w:tr w:rsidR="00EA1081" w:rsidRPr="001F25AE" w14:paraId="557C75F8" w14:textId="77777777" w:rsidTr="00EA1081">
        <w:trPr>
          <w:trHeight w:val="2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F62EFD8" w14:textId="77777777" w:rsidR="00EA1081" w:rsidRPr="001F25AE" w:rsidRDefault="00EA1081" w:rsidP="001F25A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435" w:type="dxa"/>
            <w:shd w:val="clear" w:color="auto" w:fill="auto"/>
            <w:vAlign w:val="center"/>
            <w:hideMark/>
          </w:tcPr>
          <w:p w14:paraId="21981CEB" w14:textId="77777777" w:rsidR="00EA1081" w:rsidRPr="001F25AE" w:rsidRDefault="00EA1081" w:rsidP="001F25AE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25A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Passador de cera, de uso doméstico, com espuma retangular medindo 4,5x30cm, cabo de madeira revestido medindo 1,20m, </w:t>
            </w:r>
            <w:r w:rsidRPr="001F25AE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com gancho na ponta para pendurar.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639A28FA" w14:textId="77777777" w:rsidR="00EA1081" w:rsidRPr="001F25AE" w:rsidRDefault="00EA1081" w:rsidP="001F25A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25AE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500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2C22F535" w14:textId="0066E746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5,80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5425CBCB" w14:textId="0690DF45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2.900,00</w:t>
            </w:r>
          </w:p>
        </w:tc>
        <w:tc>
          <w:tcPr>
            <w:tcW w:w="946" w:type="dxa"/>
            <w:shd w:val="clear" w:color="000000" w:fill="FFFFFF"/>
            <w:vAlign w:val="center"/>
            <w:hideMark/>
          </w:tcPr>
          <w:p w14:paraId="490806E8" w14:textId="77777777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86" w:type="dxa"/>
            <w:shd w:val="clear" w:color="000000" w:fill="FFFFFF"/>
            <w:vAlign w:val="center"/>
            <w:hideMark/>
          </w:tcPr>
          <w:p w14:paraId="53FDDC27" w14:textId="59475B3D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2.900,00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CF3B742" w14:textId="77777777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14:paraId="3CCA38D1" w14:textId="6294836E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14.500,00</w:t>
            </w:r>
          </w:p>
        </w:tc>
      </w:tr>
      <w:tr w:rsidR="00EA1081" w:rsidRPr="001F25AE" w14:paraId="01C1CD23" w14:textId="77777777" w:rsidTr="00EA1081">
        <w:trPr>
          <w:trHeight w:val="20"/>
        </w:trPr>
        <w:tc>
          <w:tcPr>
            <w:tcW w:w="537" w:type="dxa"/>
            <w:shd w:val="clear" w:color="auto" w:fill="auto"/>
            <w:vAlign w:val="center"/>
            <w:hideMark/>
          </w:tcPr>
          <w:p w14:paraId="22C69FAF" w14:textId="77777777" w:rsidR="00EA1081" w:rsidRPr="001F25AE" w:rsidRDefault="00EA1081" w:rsidP="001F25A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435" w:type="dxa"/>
            <w:shd w:val="clear" w:color="auto" w:fill="auto"/>
            <w:vAlign w:val="center"/>
            <w:hideMark/>
          </w:tcPr>
          <w:p w14:paraId="38E8C854" w14:textId="77777777" w:rsidR="00EA1081" w:rsidRPr="001F25AE" w:rsidRDefault="00EA1081" w:rsidP="001F25AE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25AE">
              <w:rPr>
                <w:rFonts w:ascii="Cambria" w:hAnsi="Cambria" w:cs="Calibri"/>
                <w:color w:val="000000"/>
                <w:sz w:val="18"/>
                <w:szCs w:val="18"/>
              </w:rPr>
              <w:t>Pasta para limpeza, pasta de pinho, produto viscoso à base de uma combinação de sabão e agente mineral, destinado para a limpeza de superfícies. Embalagem contendo 2L do produto. Limpa fácil sem fazer grande esforço.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555A0A7E" w14:textId="77777777" w:rsidR="00EA1081" w:rsidRPr="001F25AE" w:rsidRDefault="00EA1081" w:rsidP="001F25A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25AE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7A5164A7" w14:textId="179B07F5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7,63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1F8F558D" w14:textId="0A86A0C5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7.630,00</w:t>
            </w:r>
          </w:p>
        </w:tc>
        <w:tc>
          <w:tcPr>
            <w:tcW w:w="946" w:type="dxa"/>
            <w:shd w:val="clear" w:color="000000" w:fill="FFFFFF"/>
            <w:vAlign w:val="center"/>
            <w:hideMark/>
          </w:tcPr>
          <w:p w14:paraId="58D1D7DD" w14:textId="77777777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86" w:type="dxa"/>
            <w:shd w:val="clear" w:color="000000" w:fill="FFFFFF"/>
            <w:vAlign w:val="center"/>
            <w:hideMark/>
          </w:tcPr>
          <w:p w14:paraId="05532ABB" w14:textId="4536121A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7.630,00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29AFB8F" w14:textId="77777777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14:paraId="6EB17C8E" w14:textId="1A65684D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38.150,00</w:t>
            </w:r>
          </w:p>
        </w:tc>
      </w:tr>
      <w:tr w:rsidR="00EA1081" w:rsidRPr="001F25AE" w14:paraId="49161838" w14:textId="77777777" w:rsidTr="00EA1081">
        <w:trPr>
          <w:trHeight w:val="20"/>
        </w:trPr>
        <w:tc>
          <w:tcPr>
            <w:tcW w:w="537" w:type="dxa"/>
            <w:shd w:val="clear" w:color="auto" w:fill="auto"/>
            <w:vAlign w:val="center"/>
            <w:hideMark/>
          </w:tcPr>
          <w:p w14:paraId="02E75D08" w14:textId="77777777" w:rsidR="00EA1081" w:rsidRPr="001F25AE" w:rsidRDefault="00EA1081" w:rsidP="001F25A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435" w:type="dxa"/>
            <w:shd w:val="clear" w:color="auto" w:fill="auto"/>
            <w:vAlign w:val="center"/>
            <w:hideMark/>
          </w:tcPr>
          <w:p w14:paraId="00E8C0EC" w14:textId="77777777" w:rsidR="00EA1081" w:rsidRPr="001F25AE" w:rsidRDefault="00EA1081" w:rsidP="001F25AE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25AE">
              <w:rPr>
                <w:rFonts w:ascii="Cambria" w:hAnsi="Cambria" w:cs="Calibri"/>
                <w:color w:val="000000"/>
                <w:sz w:val="18"/>
                <w:szCs w:val="18"/>
              </w:rPr>
              <w:t>RODO DUPLO 60CM EVA; com cepa de polipropileno; propriedades mínimas; cepa medindo 50 cm de comprimento; EVA; duplo; espessura 3,55mm (+/- 0,05mm), cabo de madeira (cedrinho) revestido de polipropileno; 120 cm; gancho de polietileno de alta densidade; rosca de polietileno de baixa densidade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7C3DCD02" w14:textId="77777777" w:rsidR="00EA1081" w:rsidRPr="001F25AE" w:rsidRDefault="00EA1081" w:rsidP="001F25A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25AE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9EEAF8A" w14:textId="3E2F7E1E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7,10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04D1295D" w14:textId="69998189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1.775,00</w:t>
            </w:r>
          </w:p>
        </w:tc>
        <w:tc>
          <w:tcPr>
            <w:tcW w:w="946" w:type="dxa"/>
            <w:shd w:val="clear" w:color="000000" w:fill="FFFFFF"/>
            <w:vAlign w:val="center"/>
            <w:hideMark/>
          </w:tcPr>
          <w:p w14:paraId="672C7B4C" w14:textId="77777777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86" w:type="dxa"/>
            <w:shd w:val="clear" w:color="000000" w:fill="FFFFFF"/>
            <w:vAlign w:val="center"/>
            <w:hideMark/>
          </w:tcPr>
          <w:p w14:paraId="3082FA63" w14:textId="6B5BCB14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1.775,00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BCC7165" w14:textId="77777777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1250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14:paraId="5D2709D4" w14:textId="5138FBB1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8.875,00</w:t>
            </w:r>
          </w:p>
        </w:tc>
      </w:tr>
      <w:tr w:rsidR="00EA1081" w:rsidRPr="001F25AE" w14:paraId="160AD716" w14:textId="77777777" w:rsidTr="00EA1081">
        <w:trPr>
          <w:trHeight w:val="2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6FABEC11" w14:textId="77777777" w:rsidR="00EA1081" w:rsidRPr="001F25AE" w:rsidRDefault="00EA1081" w:rsidP="001F25A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435" w:type="dxa"/>
            <w:shd w:val="clear" w:color="auto" w:fill="auto"/>
            <w:vAlign w:val="center"/>
            <w:hideMark/>
          </w:tcPr>
          <w:p w14:paraId="318C2C35" w14:textId="77777777" w:rsidR="00EA1081" w:rsidRPr="001F25AE" w:rsidRDefault="00EA1081" w:rsidP="001F25AE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25AE">
              <w:rPr>
                <w:rFonts w:ascii="Cambria" w:hAnsi="Cambria" w:cs="Calibri"/>
                <w:color w:val="000000"/>
                <w:sz w:val="18"/>
                <w:szCs w:val="18"/>
              </w:rPr>
              <w:t>Rodo de pia com peso aproximado de 0,09 kg, largura aproximada de 20 cm em composição plástica.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6988B39C" w14:textId="77777777" w:rsidR="00EA1081" w:rsidRPr="001F25AE" w:rsidRDefault="00EA1081" w:rsidP="001F25A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25AE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3C5F5704" w14:textId="6ADD5E92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2,35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309A0B25" w14:textId="183DB6A9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946" w:type="dxa"/>
            <w:shd w:val="clear" w:color="000000" w:fill="FFFFFF"/>
            <w:vAlign w:val="center"/>
            <w:hideMark/>
          </w:tcPr>
          <w:p w14:paraId="20AA6A5A" w14:textId="77777777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86" w:type="dxa"/>
            <w:shd w:val="clear" w:color="000000" w:fill="FFFFFF"/>
            <w:vAlign w:val="center"/>
            <w:hideMark/>
          </w:tcPr>
          <w:p w14:paraId="44BEC55A" w14:textId="0112D566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5A5F28C" w14:textId="77777777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14:paraId="2A56D16F" w14:textId="479846BE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235,00</w:t>
            </w:r>
          </w:p>
        </w:tc>
      </w:tr>
      <w:tr w:rsidR="00EA1081" w:rsidRPr="001F25AE" w14:paraId="388C2762" w14:textId="77777777" w:rsidTr="00EA1081">
        <w:trPr>
          <w:trHeight w:val="2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38EA1FCA" w14:textId="77777777" w:rsidR="00EA1081" w:rsidRPr="001F25AE" w:rsidRDefault="00EA1081" w:rsidP="001F25A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435" w:type="dxa"/>
            <w:shd w:val="clear" w:color="auto" w:fill="auto"/>
            <w:vAlign w:val="center"/>
            <w:hideMark/>
          </w:tcPr>
          <w:p w14:paraId="08D25616" w14:textId="77777777" w:rsidR="00EA1081" w:rsidRPr="001F25AE" w:rsidRDefault="00EA1081" w:rsidP="001F25AE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25AE">
              <w:rPr>
                <w:rFonts w:ascii="Cambria" w:hAnsi="Cambria" w:cs="Calibri"/>
                <w:color w:val="000000"/>
                <w:sz w:val="18"/>
                <w:szCs w:val="18"/>
              </w:rPr>
              <w:t>Sabão em barra, azul, glicerinado - Composição: sabão base, sais inorgânicos, coadjuvante, corante e água. Pacote contendo 5 unidades.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083D4B55" w14:textId="77777777" w:rsidR="00EA1081" w:rsidRPr="001F25AE" w:rsidRDefault="00EA1081" w:rsidP="001F25A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25AE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327FBE57" w14:textId="7515CCEC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4,29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69B5EDDD" w14:textId="63947A92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4.290,00</w:t>
            </w:r>
          </w:p>
        </w:tc>
        <w:tc>
          <w:tcPr>
            <w:tcW w:w="946" w:type="dxa"/>
            <w:shd w:val="clear" w:color="000000" w:fill="FFFFFF"/>
            <w:vAlign w:val="center"/>
            <w:hideMark/>
          </w:tcPr>
          <w:p w14:paraId="03732476" w14:textId="77777777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86" w:type="dxa"/>
            <w:shd w:val="clear" w:color="000000" w:fill="FFFFFF"/>
            <w:vAlign w:val="center"/>
            <w:hideMark/>
          </w:tcPr>
          <w:p w14:paraId="734A68EE" w14:textId="7438AC73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4.290,00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8A856CB" w14:textId="77777777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14:paraId="3D16659D" w14:textId="5923BB47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21.450,00</w:t>
            </w:r>
          </w:p>
        </w:tc>
      </w:tr>
      <w:tr w:rsidR="00EA1081" w:rsidRPr="001F25AE" w14:paraId="2763603E" w14:textId="77777777" w:rsidTr="00EA1081">
        <w:trPr>
          <w:trHeight w:val="20"/>
        </w:trPr>
        <w:tc>
          <w:tcPr>
            <w:tcW w:w="537" w:type="dxa"/>
            <w:shd w:val="clear" w:color="auto" w:fill="auto"/>
            <w:vAlign w:val="center"/>
            <w:hideMark/>
          </w:tcPr>
          <w:p w14:paraId="73CFAC6C" w14:textId="77777777" w:rsidR="00EA1081" w:rsidRPr="001F25AE" w:rsidRDefault="00EA1081" w:rsidP="001F25A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435" w:type="dxa"/>
            <w:shd w:val="clear" w:color="auto" w:fill="auto"/>
            <w:vAlign w:val="center"/>
            <w:hideMark/>
          </w:tcPr>
          <w:p w14:paraId="01169291" w14:textId="77777777" w:rsidR="00EA1081" w:rsidRPr="001F25AE" w:rsidRDefault="00EA1081" w:rsidP="001F25AE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25AE">
              <w:rPr>
                <w:rFonts w:ascii="Cambria" w:hAnsi="Cambria" w:cs="Calibri"/>
                <w:color w:val="000000"/>
                <w:sz w:val="18"/>
                <w:szCs w:val="18"/>
              </w:rPr>
              <w:t>Sabão em barra multiuso, neutro, em embalagem com 5 unidades. A embalagem deve conter externamente os dados de identificação, procedência, número de lote, data de validade, quantidade de produto. Validade mínima de 1 ano na data de entrega. Composição básica carbonato de sódio, dióxido de titânio, glicerina; corante e outras substâncias permitidas; especificações PH 1%=11,5 máximo, alcalinidade livre; máximo de 0,5% p/p de glicerina amarela; validade de 2 anos; autorização de funcionamento do fabricante na ANVISA/MS.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5A01645F" w14:textId="77777777" w:rsidR="00EA1081" w:rsidRPr="001F25AE" w:rsidRDefault="00EA1081" w:rsidP="001F25A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25AE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027463FD" w14:textId="53F36207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4,49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462C86D3" w14:textId="3A58B7C3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4.490,00</w:t>
            </w:r>
          </w:p>
        </w:tc>
        <w:tc>
          <w:tcPr>
            <w:tcW w:w="946" w:type="dxa"/>
            <w:shd w:val="clear" w:color="000000" w:fill="FFFFFF"/>
            <w:vAlign w:val="center"/>
            <w:hideMark/>
          </w:tcPr>
          <w:p w14:paraId="353D230C" w14:textId="77777777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86" w:type="dxa"/>
            <w:shd w:val="clear" w:color="000000" w:fill="FFFFFF"/>
            <w:vAlign w:val="center"/>
            <w:hideMark/>
          </w:tcPr>
          <w:p w14:paraId="05765E67" w14:textId="0D06DE9B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4.490,00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9103D22" w14:textId="77777777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14:paraId="6F05FF2A" w14:textId="3BA78C92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22.450,00</w:t>
            </w:r>
          </w:p>
        </w:tc>
      </w:tr>
      <w:tr w:rsidR="00EA1081" w:rsidRPr="001F25AE" w14:paraId="49DC57FA" w14:textId="77777777" w:rsidTr="00EA1081">
        <w:trPr>
          <w:trHeight w:val="2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2A6FDFB9" w14:textId="77777777" w:rsidR="00EA1081" w:rsidRPr="001F25AE" w:rsidRDefault="00EA1081" w:rsidP="001F25A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435" w:type="dxa"/>
            <w:shd w:val="clear" w:color="auto" w:fill="auto"/>
            <w:vAlign w:val="center"/>
            <w:hideMark/>
          </w:tcPr>
          <w:p w14:paraId="20E694B3" w14:textId="77777777" w:rsidR="00EA1081" w:rsidRPr="001F25AE" w:rsidRDefault="00EA1081" w:rsidP="001F25AE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25AE">
              <w:rPr>
                <w:rFonts w:ascii="Cambria" w:hAnsi="Cambria" w:cs="Calibri"/>
                <w:color w:val="000000"/>
                <w:sz w:val="18"/>
                <w:szCs w:val="18"/>
              </w:rPr>
              <w:t>Sabão em pó amarelo indicado para limpeza pesada de superfícies porosas – Kg.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48E35E5C" w14:textId="77777777" w:rsidR="00EA1081" w:rsidRPr="001F25AE" w:rsidRDefault="00EA1081" w:rsidP="001F25A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25AE">
              <w:rPr>
                <w:rFonts w:ascii="Cambria" w:hAnsi="Cambria" w:cs="Calibr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55A7C643" w14:textId="19E117F7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4,69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206DE630" w14:textId="0A42DC0B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14.070,00</w:t>
            </w:r>
          </w:p>
        </w:tc>
        <w:tc>
          <w:tcPr>
            <w:tcW w:w="946" w:type="dxa"/>
            <w:shd w:val="clear" w:color="000000" w:fill="FFFFFF"/>
            <w:vAlign w:val="center"/>
            <w:hideMark/>
          </w:tcPr>
          <w:p w14:paraId="33247DDB" w14:textId="77777777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886" w:type="dxa"/>
            <w:shd w:val="clear" w:color="000000" w:fill="FFFFFF"/>
            <w:vAlign w:val="center"/>
            <w:hideMark/>
          </w:tcPr>
          <w:p w14:paraId="19FCF9CD" w14:textId="21A96B48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14.070,00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907ECA4" w14:textId="77777777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14:paraId="600E07C6" w14:textId="4B9D86B5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70.350,00</w:t>
            </w:r>
          </w:p>
        </w:tc>
      </w:tr>
      <w:tr w:rsidR="00EA1081" w:rsidRPr="001F25AE" w14:paraId="028A420C" w14:textId="77777777" w:rsidTr="00EA1081">
        <w:trPr>
          <w:trHeight w:val="20"/>
        </w:trPr>
        <w:tc>
          <w:tcPr>
            <w:tcW w:w="537" w:type="dxa"/>
            <w:shd w:val="clear" w:color="auto" w:fill="auto"/>
            <w:vAlign w:val="center"/>
            <w:hideMark/>
          </w:tcPr>
          <w:p w14:paraId="2527F7A6" w14:textId="77777777" w:rsidR="00EA1081" w:rsidRPr="001F25AE" w:rsidRDefault="00EA1081" w:rsidP="001F25A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435" w:type="dxa"/>
            <w:shd w:val="clear" w:color="auto" w:fill="auto"/>
            <w:vAlign w:val="center"/>
            <w:hideMark/>
          </w:tcPr>
          <w:p w14:paraId="09546F61" w14:textId="77777777" w:rsidR="00EA1081" w:rsidRPr="001F25AE" w:rsidRDefault="00EA1081" w:rsidP="001F25AE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25A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Sabonete em barra, glicerinado, de fragrância suave. Deve possuir grande poder espumante, ser cremoso o suficiente para não </w:t>
            </w:r>
            <w:r w:rsidRPr="001F25AE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desenvolver rachaduras ao longo do tempo de sua utilização, formar o mínimo de massa gelatinosa que leva ao seu amolecimento precoce e não causar irritabilidade dérmica. Embalagem: pacote com 01 unidade de 90g.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07418813" w14:textId="77777777" w:rsidR="00EA1081" w:rsidRPr="001F25AE" w:rsidRDefault="00EA1081" w:rsidP="001F25A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25AE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100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780DFE57" w14:textId="0A2A5BB1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0,89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4BE34DB6" w14:textId="6EEC5C00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89,00</w:t>
            </w:r>
          </w:p>
        </w:tc>
        <w:tc>
          <w:tcPr>
            <w:tcW w:w="946" w:type="dxa"/>
            <w:shd w:val="clear" w:color="000000" w:fill="FFFFFF"/>
            <w:vAlign w:val="center"/>
            <w:hideMark/>
          </w:tcPr>
          <w:p w14:paraId="6A290D91" w14:textId="77777777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86" w:type="dxa"/>
            <w:shd w:val="clear" w:color="000000" w:fill="FFFFFF"/>
            <w:vAlign w:val="center"/>
            <w:hideMark/>
          </w:tcPr>
          <w:p w14:paraId="43FA5455" w14:textId="1454466C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89,00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58226DA" w14:textId="77777777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14:paraId="1D198191" w14:textId="27305A9A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445,00</w:t>
            </w:r>
          </w:p>
        </w:tc>
      </w:tr>
      <w:tr w:rsidR="00EA1081" w:rsidRPr="001F25AE" w14:paraId="35C60985" w14:textId="77777777" w:rsidTr="00EA1081">
        <w:trPr>
          <w:trHeight w:val="2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D1470D9" w14:textId="77777777" w:rsidR="00EA1081" w:rsidRPr="001F25AE" w:rsidRDefault="00EA1081" w:rsidP="001F25AE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435" w:type="dxa"/>
            <w:shd w:val="clear" w:color="auto" w:fill="auto"/>
            <w:vAlign w:val="center"/>
            <w:hideMark/>
          </w:tcPr>
          <w:p w14:paraId="6439E7EF" w14:textId="77777777" w:rsidR="00EA1081" w:rsidRPr="001F25AE" w:rsidRDefault="00EA1081" w:rsidP="001F25AE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25AE">
              <w:rPr>
                <w:rFonts w:ascii="Cambria" w:hAnsi="Cambria" w:cs="Calibri"/>
                <w:color w:val="000000"/>
                <w:sz w:val="18"/>
                <w:szCs w:val="18"/>
              </w:rPr>
              <w:t>Saco plástico lixo, 50 litros, reforçado, 6 micras, cor preta, largura 63, altura 80, de Polietileno. Aplicação: uso doméstico. Pacote com 10 unidades. Deverá estar em conformidade com as normas da ABNT NBR 9190/9191/13055/13056.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1C83A804" w14:textId="77777777" w:rsidR="00EA1081" w:rsidRPr="001F25AE" w:rsidRDefault="00EA1081" w:rsidP="001F25A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F25AE">
              <w:rPr>
                <w:rFonts w:ascii="Cambria" w:hAnsi="Cambria" w:cs="Calibr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01D150BD" w14:textId="643D0239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1,79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14:paraId="56130760" w14:textId="5BF468F6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5.370,00</w:t>
            </w:r>
          </w:p>
        </w:tc>
        <w:tc>
          <w:tcPr>
            <w:tcW w:w="946" w:type="dxa"/>
            <w:shd w:val="clear" w:color="000000" w:fill="FFFFFF"/>
            <w:vAlign w:val="center"/>
            <w:hideMark/>
          </w:tcPr>
          <w:p w14:paraId="330EC7DE" w14:textId="77777777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886" w:type="dxa"/>
            <w:shd w:val="clear" w:color="000000" w:fill="FFFFFF"/>
            <w:vAlign w:val="center"/>
            <w:hideMark/>
          </w:tcPr>
          <w:p w14:paraId="59165FE5" w14:textId="19356358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5.370,00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A69C2A3" w14:textId="77777777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14:paraId="565CB703" w14:textId="5C4D63B0" w:rsidR="00EA1081" w:rsidRPr="001F25AE" w:rsidRDefault="00EA1081" w:rsidP="00EA108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F25AE">
              <w:rPr>
                <w:rFonts w:ascii="Cambria" w:hAnsi="Cambria" w:cs="Calibri"/>
                <w:color w:val="000000"/>
                <w:sz w:val="16"/>
                <w:szCs w:val="16"/>
              </w:rPr>
              <w:t>26.850,00</w:t>
            </w:r>
          </w:p>
        </w:tc>
      </w:tr>
    </w:tbl>
    <w:p w14:paraId="26C2CA2D" w14:textId="77777777" w:rsidR="00961925" w:rsidRPr="00E11B17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2E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01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26C2CA30" w14:textId="77777777" w:rsidR="00961925" w:rsidRPr="00E11B17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E11B17">
        <w:rPr>
          <w:rFonts w:ascii="Cambria" w:hAnsi="Cambria"/>
          <w:color w:val="000000"/>
        </w:rPr>
        <w:t xml:space="preserve">I </w:t>
      </w:r>
      <w:proofErr w:type="gramStart"/>
      <w:r w:rsidRPr="00E11B17">
        <w:rPr>
          <w:rFonts w:ascii="Cambria" w:hAnsi="Cambria"/>
          <w:color w:val="000000"/>
        </w:rPr>
        <w:noBreakHyphen/>
        <w:t xml:space="preserve"> Os</w:t>
      </w:r>
      <w:proofErr w:type="gramEnd"/>
      <w:r w:rsidRPr="00E11B17">
        <w:rPr>
          <w:rFonts w:ascii="Cambria" w:hAnsi="Cambria"/>
          <w:color w:val="000000"/>
        </w:rPr>
        <w:t xml:space="preserve"> objetos do fornecimento são os produtos constantes </w:t>
      </w:r>
      <w:r w:rsidR="00357D85" w:rsidRPr="00E11B17">
        <w:rPr>
          <w:rFonts w:ascii="Cambria" w:hAnsi="Cambria"/>
          <w:color w:val="000000"/>
        </w:rPr>
        <w:t>do quadro acima</w:t>
      </w:r>
      <w:r w:rsidRPr="00E11B17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26C2CA31" w14:textId="77777777" w:rsidR="00961925" w:rsidRPr="00E11B17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32" w14:textId="77777777" w:rsidR="00961925" w:rsidRPr="00E11B17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02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26C2CA34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 </w:t>
      </w:r>
      <w:r w:rsidRPr="00E11B17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26C2CA35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6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Nos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6C2CA37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8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Ocorrendo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26C2CA39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A" w14:textId="77777777" w:rsidR="00961925" w:rsidRPr="00E11B17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03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26C2CA3C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 </w:t>
      </w:r>
      <w:r w:rsidRPr="00E11B17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6C2CA3D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E" w14:textId="77777777" w:rsidR="00961925" w:rsidRPr="00E11B17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04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26C2CA40" w14:textId="2D03B6FE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310533" w:rsidRPr="00E11B17">
        <w:rPr>
          <w:rFonts w:ascii="Cambria" w:hAnsi="Cambria"/>
          <w:color w:val="000000"/>
          <w:szCs w:val="24"/>
        </w:rPr>
        <w:t>032/2021</w:t>
      </w:r>
      <w:r w:rsidRPr="00E11B17">
        <w:rPr>
          <w:rFonts w:ascii="Cambria" w:hAnsi="Cambria"/>
          <w:color w:val="000000"/>
          <w:szCs w:val="24"/>
        </w:rPr>
        <w:t>.</w:t>
      </w:r>
    </w:p>
    <w:p w14:paraId="26C2CA41" w14:textId="77777777" w:rsidR="00961925" w:rsidRPr="00E11B17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2" w14:textId="65DFA864" w:rsidR="00961925" w:rsidRPr="00E11B17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310533" w:rsidRPr="00E11B17">
        <w:rPr>
          <w:rFonts w:ascii="Cambria" w:hAnsi="Cambria"/>
          <w:color w:val="000000"/>
          <w:szCs w:val="24"/>
        </w:rPr>
        <w:t>032/2021</w:t>
      </w:r>
      <w:r w:rsidRPr="00E11B17">
        <w:rPr>
          <w:rFonts w:ascii="Cambria" w:hAnsi="Cambria"/>
          <w:color w:val="000000"/>
          <w:szCs w:val="24"/>
        </w:rPr>
        <w:t>, que integra o presente instrumento de compromisso.</w:t>
      </w:r>
    </w:p>
    <w:p w14:paraId="26C2CA43" w14:textId="77777777" w:rsidR="00961925" w:rsidRPr="00E11B17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4" w14:textId="0F53DE37" w:rsidR="00961925" w:rsidRPr="00E11B17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cada fornecimento, o preço unitário a ser pago será o constante das propostas apresentadas, no Pregão nº </w:t>
      </w:r>
      <w:r w:rsidR="00310533" w:rsidRPr="00E11B17">
        <w:rPr>
          <w:rFonts w:ascii="Cambria" w:hAnsi="Cambria"/>
          <w:color w:val="000000"/>
          <w:szCs w:val="24"/>
        </w:rPr>
        <w:t>032/2021</w:t>
      </w:r>
      <w:r w:rsidRPr="00E11B17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26C2CA45" w14:textId="77777777" w:rsidR="00961925" w:rsidRPr="00E11B17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26C2CA46" w14:textId="77777777" w:rsidR="00961925" w:rsidRPr="00E11B17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05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26C2CA48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cada fornecimento, o prazo de entrega do produto será o constante dos anexos desta, e será contado a partir da Ordem de Fornecimento.</w:t>
      </w:r>
    </w:p>
    <w:p w14:paraId="26C2CA49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A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 </w:t>
      </w:r>
      <w:r w:rsidRPr="00E11B17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26C2CA4B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C" w14:textId="77777777" w:rsidR="00961925" w:rsidRPr="00E11B17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06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26C2CA4F" w14:textId="77777777" w:rsidR="00094E69" w:rsidRPr="00E11B17" w:rsidRDefault="00094E69" w:rsidP="00094E69">
      <w:pPr>
        <w:jc w:val="both"/>
        <w:rPr>
          <w:rFonts w:ascii="Cambria" w:hAnsi="Cambria"/>
          <w:szCs w:val="24"/>
        </w:rPr>
      </w:pPr>
      <w:r w:rsidRPr="00E11B17">
        <w:rPr>
          <w:rFonts w:ascii="Cambria" w:hAnsi="Cambria"/>
          <w:szCs w:val="24"/>
        </w:rPr>
        <w:t xml:space="preserve">I </w:t>
      </w:r>
      <w:proofErr w:type="gramStart"/>
      <w:r w:rsidRPr="00E11B17">
        <w:rPr>
          <w:rFonts w:ascii="Cambria" w:hAnsi="Cambria"/>
          <w:szCs w:val="24"/>
        </w:rPr>
        <w:noBreakHyphen/>
        <w:t xml:space="preserve"> Em</w:t>
      </w:r>
      <w:proofErr w:type="gramEnd"/>
      <w:r w:rsidRPr="00E11B17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E11B17">
        <w:rPr>
          <w:rFonts w:ascii="Cambria" w:hAnsi="Cambria"/>
          <w:bCs/>
          <w:szCs w:val="24"/>
        </w:rPr>
        <w:t xml:space="preserve">em até 30 (trinta) dias após recebimento </w:t>
      </w:r>
      <w:r w:rsidRPr="00E11B17">
        <w:rPr>
          <w:rFonts w:ascii="Cambria" w:hAnsi="Cambria"/>
          <w:szCs w:val="24"/>
        </w:rPr>
        <w:t>definitivo pela unidade requisitante</w:t>
      </w:r>
      <w:r w:rsidRPr="00E11B17">
        <w:rPr>
          <w:rFonts w:ascii="Cambria" w:hAnsi="Cambria"/>
          <w:bCs/>
          <w:szCs w:val="24"/>
        </w:rPr>
        <w:t xml:space="preserve"> do objeto, </w:t>
      </w:r>
      <w:r w:rsidRPr="00E11B17">
        <w:rPr>
          <w:rFonts w:ascii="Cambria" w:hAnsi="Cambria"/>
          <w:szCs w:val="24"/>
        </w:rPr>
        <w:t>mediante apresentação da Nota Fiscal.</w:t>
      </w:r>
    </w:p>
    <w:p w14:paraId="26C2CA50" w14:textId="77777777" w:rsidR="00094E69" w:rsidRPr="00E11B17" w:rsidRDefault="00094E69" w:rsidP="00094E69">
      <w:pPr>
        <w:jc w:val="both"/>
        <w:rPr>
          <w:rFonts w:ascii="Cambria" w:hAnsi="Cambria"/>
          <w:szCs w:val="24"/>
        </w:rPr>
      </w:pPr>
    </w:p>
    <w:p w14:paraId="26C2CA51" w14:textId="77777777" w:rsidR="00094E69" w:rsidRPr="00E11B17" w:rsidRDefault="00094E69" w:rsidP="00094E69">
      <w:pPr>
        <w:pStyle w:val="Standard"/>
        <w:jc w:val="both"/>
        <w:rPr>
          <w:rFonts w:ascii="Cambria" w:hAnsi="Cambria" w:cs="Arial"/>
        </w:rPr>
      </w:pPr>
      <w:r w:rsidRPr="00E11B17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6C2CA52" w14:textId="77777777" w:rsidR="00094E69" w:rsidRPr="00E11B17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E11B17">
        <w:rPr>
          <w:rFonts w:ascii="Cambria" w:hAnsi="Cambria" w:cs="Arial"/>
          <w:b/>
          <w:bCs/>
        </w:rPr>
        <w:t>EM = N x VP x I</w:t>
      </w:r>
    </w:p>
    <w:p w14:paraId="26C2CA53" w14:textId="77777777" w:rsidR="00094E69" w:rsidRPr="00E11B17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E11B17">
        <w:rPr>
          <w:rFonts w:ascii="Cambria" w:hAnsi="Cambria" w:cs="Arial"/>
          <w:b/>
          <w:bCs/>
        </w:rPr>
        <w:t>onde:</w:t>
      </w:r>
    </w:p>
    <w:p w14:paraId="26C2CA54" w14:textId="77777777" w:rsidR="00094E69" w:rsidRPr="00E11B17" w:rsidRDefault="00094E69" w:rsidP="00094E69">
      <w:pPr>
        <w:pStyle w:val="Standard"/>
        <w:jc w:val="both"/>
        <w:rPr>
          <w:rFonts w:ascii="Cambria" w:hAnsi="Cambria"/>
        </w:rPr>
      </w:pPr>
      <w:r w:rsidRPr="00E11B17">
        <w:rPr>
          <w:rFonts w:ascii="Cambria" w:hAnsi="Cambria" w:cs="Arial"/>
          <w:b/>
          <w:bCs/>
        </w:rPr>
        <w:t>EM =</w:t>
      </w:r>
      <w:r w:rsidRPr="00E11B17">
        <w:rPr>
          <w:rFonts w:ascii="Cambria" w:hAnsi="Cambria" w:cs="Arial"/>
        </w:rPr>
        <w:t xml:space="preserve"> Encargos moratórios;</w:t>
      </w:r>
    </w:p>
    <w:p w14:paraId="26C2CA55" w14:textId="77777777" w:rsidR="00094E69" w:rsidRPr="00E11B17" w:rsidRDefault="00094E69" w:rsidP="00094E69">
      <w:pPr>
        <w:pStyle w:val="Standard"/>
        <w:jc w:val="both"/>
        <w:rPr>
          <w:rFonts w:ascii="Cambria" w:hAnsi="Cambria"/>
        </w:rPr>
      </w:pPr>
      <w:r w:rsidRPr="00E11B17">
        <w:rPr>
          <w:rFonts w:ascii="Cambria" w:hAnsi="Cambria" w:cs="Arial"/>
          <w:b/>
          <w:bCs/>
        </w:rPr>
        <w:t>VP =</w:t>
      </w:r>
      <w:r w:rsidRPr="00E11B17">
        <w:rPr>
          <w:rFonts w:ascii="Cambria" w:hAnsi="Cambria" w:cs="Arial"/>
        </w:rPr>
        <w:t xml:space="preserve"> Valor da parcela em atraso;</w:t>
      </w:r>
    </w:p>
    <w:p w14:paraId="26C2CA56" w14:textId="77777777" w:rsidR="00094E69" w:rsidRPr="00E11B17" w:rsidRDefault="00094E69" w:rsidP="00094E69">
      <w:pPr>
        <w:pStyle w:val="Standard"/>
        <w:jc w:val="both"/>
        <w:rPr>
          <w:rFonts w:ascii="Cambria" w:hAnsi="Cambria"/>
        </w:rPr>
      </w:pPr>
      <w:r w:rsidRPr="00E11B17">
        <w:rPr>
          <w:rFonts w:ascii="Cambria" w:hAnsi="Cambria" w:cs="Arial"/>
          <w:b/>
          <w:bCs/>
        </w:rPr>
        <w:t>N =</w:t>
      </w:r>
      <w:r w:rsidRPr="00E11B17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26C2CA57" w14:textId="77777777" w:rsidR="00094E69" w:rsidRPr="00E11B17" w:rsidRDefault="00094E69" w:rsidP="00094E69">
      <w:pPr>
        <w:pStyle w:val="Standard"/>
        <w:jc w:val="both"/>
        <w:rPr>
          <w:rFonts w:ascii="Cambria" w:hAnsi="Cambria"/>
        </w:rPr>
      </w:pPr>
      <w:r w:rsidRPr="00E11B17">
        <w:rPr>
          <w:rFonts w:ascii="Cambria" w:hAnsi="Cambria" w:cs="Arial"/>
          <w:b/>
          <w:bCs/>
        </w:rPr>
        <w:t>I =</w:t>
      </w:r>
      <w:r w:rsidRPr="00E11B17">
        <w:rPr>
          <w:rFonts w:ascii="Cambria" w:hAnsi="Cambria" w:cs="Arial"/>
        </w:rPr>
        <w:t xml:space="preserve"> Índice de compensação financeira, assim apurado:</w:t>
      </w:r>
    </w:p>
    <w:p w14:paraId="26C2CA58" w14:textId="77777777" w:rsidR="00094E69" w:rsidRPr="00E11B17" w:rsidRDefault="00094E69" w:rsidP="00094E69">
      <w:pPr>
        <w:pStyle w:val="Standard"/>
        <w:jc w:val="both"/>
        <w:rPr>
          <w:rFonts w:ascii="Cambria" w:hAnsi="Cambria" w:cs="Arial"/>
        </w:rPr>
      </w:pPr>
    </w:p>
    <w:p w14:paraId="26C2CA59" w14:textId="77777777" w:rsidR="00094E69" w:rsidRPr="00E11B17" w:rsidRDefault="00094E69" w:rsidP="00094E69">
      <w:pPr>
        <w:pStyle w:val="Standard"/>
        <w:jc w:val="center"/>
        <w:rPr>
          <w:rFonts w:ascii="Cambria" w:hAnsi="Cambria"/>
        </w:rPr>
      </w:pPr>
      <w:r w:rsidRPr="00E11B17">
        <w:rPr>
          <w:rFonts w:ascii="Cambria" w:hAnsi="Cambria" w:cs="Arial"/>
          <w:b/>
          <w:bCs/>
        </w:rPr>
        <w:t>I = (</w:t>
      </w:r>
      <w:r w:rsidRPr="00E11B17">
        <w:rPr>
          <w:rFonts w:ascii="Cambria" w:hAnsi="Cambria" w:cs="Arial"/>
          <w:b/>
          <w:bCs/>
          <w:u w:val="single"/>
        </w:rPr>
        <w:t>TX / 100</w:t>
      </w:r>
      <w:r w:rsidRPr="00E11B17">
        <w:rPr>
          <w:rFonts w:ascii="Cambria" w:hAnsi="Cambria" w:cs="Arial"/>
          <w:b/>
          <w:bCs/>
        </w:rPr>
        <w:t>)</w:t>
      </w:r>
    </w:p>
    <w:p w14:paraId="26C2CA5A" w14:textId="77777777" w:rsidR="00094E69" w:rsidRPr="00E11B17" w:rsidRDefault="00094E69" w:rsidP="00094E69">
      <w:pPr>
        <w:pStyle w:val="Standard"/>
        <w:jc w:val="center"/>
        <w:rPr>
          <w:rFonts w:ascii="Cambria" w:hAnsi="Cambria"/>
        </w:rPr>
      </w:pPr>
      <w:r w:rsidRPr="00E11B17">
        <w:rPr>
          <w:rFonts w:ascii="Cambria" w:eastAsia="Arial" w:hAnsi="Cambria" w:cs="Arial"/>
          <w:b/>
          <w:bCs/>
        </w:rPr>
        <w:t xml:space="preserve">    </w:t>
      </w:r>
      <w:r w:rsidRPr="00E11B17">
        <w:rPr>
          <w:rFonts w:ascii="Cambria" w:hAnsi="Cambria" w:cs="Arial"/>
          <w:b/>
          <w:bCs/>
        </w:rPr>
        <w:t>30</w:t>
      </w:r>
    </w:p>
    <w:p w14:paraId="26C2CA5B" w14:textId="77777777" w:rsidR="00094E69" w:rsidRPr="00E11B17" w:rsidRDefault="00094E69" w:rsidP="00094E69">
      <w:pPr>
        <w:pStyle w:val="Standard"/>
        <w:jc w:val="both"/>
        <w:rPr>
          <w:rFonts w:ascii="Cambria" w:hAnsi="Cambria" w:cs="Arial"/>
        </w:rPr>
      </w:pPr>
      <w:r w:rsidRPr="00E11B17">
        <w:rPr>
          <w:rFonts w:ascii="Cambria" w:hAnsi="Cambria" w:cs="Arial"/>
          <w:b/>
          <w:bCs/>
        </w:rPr>
        <w:t xml:space="preserve">TX = </w:t>
      </w:r>
      <w:r w:rsidRPr="00E11B17">
        <w:rPr>
          <w:rFonts w:ascii="Cambria" w:hAnsi="Cambria" w:cs="Arial"/>
        </w:rPr>
        <w:t>Percentual da taxa de juros de mora mensal definida no edital/contrato.</w:t>
      </w:r>
    </w:p>
    <w:p w14:paraId="26C2CA5C" w14:textId="77777777" w:rsidR="00094E69" w:rsidRPr="00E11B17" w:rsidRDefault="00094E69" w:rsidP="00094E69">
      <w:pPr>
        <w:jc w:val="both"/>
        <w:rPr>
          <w:rFonts w:ascii="Cambria" w:hAnsi="Cambria"/>
          <w:szCs w:val="24"/>
        </w:rPr>
      </w:pPr>
    </w:p>
    <w:p w14:paraId="26C2CA5E" w14:textId="77777777" w:rsidR="00961925" w:rsidRPr="00E11B17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07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26C2CA60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6C2CA61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2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Se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26C2CA63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4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lastRenderedPageBreak/>
        <w:t xml:space="preserve">III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Cada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26C2CA65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6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IV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produtos deverão ser entregues acompanhados da Nota Fiscal ou Nota Fiscal Fatura, conforme o caso.</w:t>
      </w:r>
    </w:p>
    <w:p w14:paraId="26C2CA67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8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V </w:t>
      </w:r>
      <w:r w:rsidRPr="00E11B17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26C2CA69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A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VI </w:t>
      </w:r>
      <w:r w:rsidRPr="00E11B17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6C2CA6B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C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VII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empresas detentoras da presente ata ficam obrigadas a aceitar o acréscimo de até vinte e cinco por cento nas quantidades estimadas.</w:t>
      </w:r>
    </w:p>
    <w:p w14:paraId="26C2CA6D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E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26C2CA6F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0" w14:textId="77777777" w:rsidR="00961925" w:rsidRPr="00E11B17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08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26C2CA72" w14:textId="77777777" w:rsidR="00961925" w:rsidRPr="00E11B17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E11B17">
        <w:rPr>
          <w:rFonts w:ascii="Cambria" w:hAnsi="Cambria"/>
          <w:color w:val="000000"/>
          <w:szCs w:val="24"/>
        </w:rPr>
        <w:t>á</w:t>
      </w:r>
      <w:proofErr w:type="spellEnd"/>
      <w:r w:rsidRPr="00E11B17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26C2CA73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4" w14:textId="77777777" w:rsidR="00961925" w:rsidRPr="00E11B17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26C2CA75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6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>A) Advertência;</w:t>
      </w:r>
    </w:p>
    <w:p w14:paraId="26C2CA77" w14:textId="77777777" w:rsidR="00961925" w:rsidRPr="00E11B17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26C2CA78" w14:textId="77777777" w:rsidR="00961925" w:rsidRPr="00E11B17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E11B17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E11B17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E11B17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26C2CA79" w14:textId="77777777" w:rsidR="00961925" w:rsidRPr="00E11B17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26C2CA7A" w14:textId="77777777" w:rsidR="00961925" w:rsidRPr="00E11B17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E11B17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26C2CA7B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26C2CA7C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E11B17">
        <w:rPr>
          <w:rFonts w:ascii="Cambria" w:hAnsi="Cambria" w:cs="Arial"/>
          <w:color w:val="000000"/>
        </w:rPr>
        <w:t>D) Multa de 20% (vinte por cento) sobre o valor do contrato, nos casos:</w:t>
      </w:r>
    </w:p>
    <w:p w14:paraId="26C2CA7D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7E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E11B17">
        <w:rPr>
          <w:rFonts w:ascii="Cambria" w:hAnsi="Cambria" w:cs="Arial"/>
          <w:color w:val="000000"/>
        </w:rPr>
        <w:t>a) inobservância do nível de qualidade dos fornecimentos;</w:t>
      </w:r>
    </w:p>
    <w:p w14:paraId="26C2CA7F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0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E11B17">
        <w:rPr>
          <w:rFonts w:ascii="Cambria" w:hAnsi="Cambria" w:cs="Arial"/>
          <w:color w:val="000000"/>
        </w:rPr>
        <w:t>b) transferência total ou parcial do contrato a terceiros;</w:t>
      </w:r>
    </w:p>
    <w:p w14:paraId="26C2CA81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2" w14:textId="77777777" w:rsidR="00961925" w:rsidRPr="00E11B17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E11B17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26C2CA83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4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E11B17">
        <w:rPr>
          <w:rFonts w:ascii="Cambria" w:hAnsi="Cambria" w:cs="Arial"/>
          <w:color w:val="000000"/>
        </w:rPr>
        <w:t>d) descumprimento de cláusula contratual.</w:t>
      </w:r>
    </w:p>
    <w:p w14:paraId="26C2CA85" w14:textId="77777777" w:rsidR="00961925" w:rsidRPr="00E11B17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6" w14:textId="77777777" w:rsidR="00961925" w:rsidRPr="00E11B17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III - </w:t>
      </w:r>
      <w:r w:rsidRPr="00E11B17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6C2CA87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8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26C2CA89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A" w14:textId="77777777" w:rsidR="00961925" w:rsidRPr="00E11B17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E11B17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6C2CA8B" w14:textId="77777777" w:rsidR="00961925" w:rsidRPr="00E11B17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26C2CA8C" w14:textId="77777777" w:rsidR="00961925" w:rsidRPr="00E11B17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09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26C2CA8E" w14:textId="22703E7D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Considerado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310533" w:rsidRPr="00E11B17">
        <w:rPr>
          <w:rFonts w:ascii="Cambria" w:hAnsi="Cambria"/>
          <w:color w:val="000000"/>
          <w:szCs w:val="24"/>
        </w:rPr>
        <w:t>032/2021</w:t>
      </w:r>
      <w:r w:rsidRPr="00E11B17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26C2CA8F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0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Fica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26C2CA91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2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10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26C2CA94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 </w:t>
      </w:r>
      <w:r w:rsidRPr="00E11B17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E11B17">
        <w:rPr>
          <w:rFonts w:ascii="Cambria" w:hAnsi="Cambria"/>
          <w:color w:val="000000"/>
          <w:szCs w:val="24"/>
        </w:rPr>
        <w:t>93.e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demais normas pertinentes.</w:t>
      </w:r>
    </w:p>
    <w:p w14:paraId="26C2CA95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6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lastRenderedPageBreak/>
        <w:t xml:space="preserve">II </w:t>
      </w:r>
      <w:r w:rsidRPr="00E11B17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26C2CA97" w14:textId="77777777" w:rsidR="00961925" w:rsidRPr="00E11B17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8" w14:textId="77777777" w:rsidR="00961925" w:rsidRPr="00E11B17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11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26C2CA9A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 </w:t>
      </w:r>
      <w:r w:rsidRPr="00E11B17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26C2CA9B" w14:textId="77777777" w:rsidR="00961925" w:rsidRPr="00E11B17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9C" w14:textId="77777777" w:rsidR="00961925" w:rsidRPr="00E11B17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>Pela Administração, quando:</w:t>
      </w:r>
    </w:p>
    <w:p w14:paraId="26C2CA9D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E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A </w:t>
      </w:r>
      <w:r w:rsidRPr="00E11B17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E11B17">
        <w:rPr>
          <w:rFonts w:ascii="Cambria" w:hAnsi="Cambria"/>
          <w:color w:val="000000"/>
          <w:szCs w:val="24"/>
        </w:rPr>
        <w:t>a</w:t>
      </w:r>
      <w:proofErr w:type="spellEnd"/>
      <w:r w:rsidRPr="00E11B17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14:paraId="26C2CA9F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0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B </w:t>
      </w:r>
      <w:r w:rsidRPr="00E11B17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26C2CAA1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2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C </w:t>
      </w:r>
      <w:r w:rsidRPr="00E11B17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26C2CAA3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4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D </w:t>
      </w:r>
      <w:r w:rsidRPr="00E11B17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6C2CAA5" w14:textId="77777777" w:rsidR="00961925" w:rsidRPr="00E11B17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6" w14:textId="77777777" w:rsidR="00961925" w:rsidRPr="00E11B17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E </w:t>
      </w:r>
      <w:r w:rsidRPr="00E11B17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26C2CAA7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8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F </w:t>
      </w:r>
      <w:r w:rsidRPr="00E11B17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26C2CAA9" w14:textId="77777777" w:rsidR="00961925" w:rsidRPr="00E11B17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AA" w14:textId="77777777" w:rsidR="00961925" w:rsidRPr="00E11B17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E11B17">
        <w:rPr>
          <w:rFonts w:ascii="Cambria" w:hAnsi="Cambria"/>
          <w:color w:val="000000"/>
        </w:rPr>
        <w:t xml:space="preserve">G </w:t>
      </w:r>
      <w:r w:rsidRPr="00E11B17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6C2CAAB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26C2CAAC" w14:textId="77777777" w:rsidR="00961925" w:rsidRPr="00E11B17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26C2CAAD" w14:textId="77777777" w:rsidR="00961925" w:rsidRPr="00E11B17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E11B17">
        <w:rPr>
          <w:rFonts w:ascii="Cambria" w:hAnsi="Cambria" w:cs="Arial"/>
          <w:b/>
          <w:color w:val="000000"/>
        </w:rPr>
        <w:t>Pelas detentoras, quando</w:t>
      </w:r>
      <w:r w:rsidRPr="00E11B17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26C2CAAE" w14:textId="77777777" w:rsidR="00961925" w:rsidRPr="00E11B17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26C2CAAF" w14:textId="77777777" w:rsidR="00961925" w:rsidRPr="00E11B17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A </w:t>
      </w:r>
      <w:r w:rsidRPr="00E11B17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E11B17">
        <w:rPr>
          <w:rFonts w:ascii="Cambria" w:hAnsi="Cambria"/>
          <w:color w:val="000000"/>
          <w:szCs w:val="24"/>
        </w:rPr>
        <w:t>a</w:t>
      </w:r>
      <w:proofErr w:type="spellEnd"/>
      <w:r w:rsidRPr="00E11B17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6C2CAB0" w14:textId="77777777" w:rsidR="00961925" w:rsidRPr="00E11B17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B1" w14:textId="77777777" w:rsidR="00961925" w:rsidRPr="00E11B17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lastRenderedPageBreak/>
        <w:t xml:space="preserve">12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26C2CAB3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>I</w:t>
      </w:r>
      <w:r w:rsidRPr="00E11B17">
        <w:rPr>
          <w:rFonts w:ascii="Cambria" w:hAnsi="Cambria"/>
          <w:b/>
          <w:color w:val="000000"/>
          <w:szCs w:val="24"/>
        </w:rPr>
        <w:t xml:space="preserve"> </w:t>
      </w:r>
      <w:proofErr w:type="gramStart"/>
      <w:r w:rsidRPr="00E11B17">
        <w:rPr>
          <w:rFonts w:ascii="Cambria" w:hAnsi="Cambria"/>
          <w:b/>
          <w:color w:val="000000"/>
          <w:szCs w:val="24"/>
        </w:rPr>
        <w:noBreakHyphen/>
      </w:r>
      <w:r w:rsidRPr="00E11B17">
        <w:rPr>
          <w:rFonts w:ascii="Cambria" w:hAnsi="Cambria"/>
          <w:color w:val="000000"/>
          <w:szCs w:val="24"/>
        </w:rPr>
        <w:t xml:space="preserve"> As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aquisições do objeto da presente Ata de Registro de Preços serão autorizadas, caso a caso, pela Secretaria requisitante.</w:t>
      </w:r>
    </w:p>
    <w:p w14:paraId="26C2CAB4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5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>13- DAS DISPOSIÇÕES FINAIS</w:t>
      </w:r>
    </w:p>
    <w:p w14:paraId="26C2CAB7" w14:textId="5BDDE820" w:rsidR="00961925" w:rsidRPr="00E11B17" w:rsidRDefault="008B6A9E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I - </w:t>
      </w:r>
      <w:r w:rsidR="00961925" w:rsidRPr="00E11B17">
        <w:rPr>
          <w:rFonts w:ascii="Cambria" w:hAnsi="Cambria" w:cs="Arial"/>
          <w:color w:val="000000"/>
        </w:rPr>
        <w:t xml:space="preserve">Integram esta Ata, o edital do Pregão nº </w:t>
      </w:r>
      <w:r w:rsidR="00310533" w:rsidRPr="00E11B17">
        <w:rPr>
          <w:rFonts w:ascii="Cambria" w:hAnsi="Cambria" w:cs="Arial"/>
          <w:color w:val="000000"/>
        </w:rPr>
        <w:t>032/2021</w:t>
      </w:r>
      <w:r w:rsidR="00961925" w:rsidRPr="00E11B17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26C2CAB8" w14:textId="77777777" w:rsidR="00961925" w:rsidRPr="00E11B17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9" w14:textId="6B0B7498" w:rsidR="00961925" w:rsidRPr="00E11B17" w:rsidRDefault="008B6A9E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 xml:space="preserve">II - </w:t>
      </w:r>
      <w:r w:rsidR="00961925" w:rsidRPr="00E11B17">
        <w:rPr>
          <w:rFonts w:ascii="Cambria" w:hAnsi="Cambria"/>
          <w:color w:val="000000"/>
          <w:szCs w:val="24"/>
        </w:rPr>
        <w:t>Fica eleito o foro desta Comarca de Pitangui/MG para dirimir quaisquer questões decorrentes da utilização da presente Ata.</w:t>
      </w:r>
    </w:p>
    <w:p w14:paraId="26C2CABA" w14:textId="77777777" w:rsidR="00961925" w:rsidRPr="00E11B17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B" w14:textId="2E78B22C" w:rsidR="00961925" w:rsidRPr="00E11B17" w:rsidRDefault="008B6A9E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 xml:space="preserve">III - </w:t>
      </w:r>
      <w:r w:rsidR="00961925" w:rsidRPr="00E11B17">
        <w:rPr>
          <w:rFonts w:ascii="Cambria" w:hAnsi="Cambria"/>
          <w:color w:val="000000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26C2CABC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D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C0" w14:textId="6F4AD45A" w:rsidR="00961925" w:rsidRPr="00E11B17" w:rsidRDefault="00961925" w:rsidP="00F156B6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Papagaios, </w:t>
      </w:r>
      <w:r w:rsidR="00BE391B">
        <w:rPr>
          <w:rFonts w:ascii="Cambria" w:hAnsi="Cambria"/>
          <w:color w:val="000000"/>
          <w:szCs w:val="24"/>
        </w:rPr>
        <w:t>30 de junho de 2021.</w:t>
      </w:r>
    </w:p>
    <w:p w14:paraId="26C2CAC1" w14:textId="77777777" w:rsidR="00961925" w:rsidRPr="00E11B17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2" w14:textId="77777777" w:rsidR="00961925" w:rsidRPr="00E11B17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3" w14:textId="77777777" w:rsidR="00961925" w:rsidRPr="00E11B17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3F7D7A16" w14:textId="77777777" w:rsidR="00635F10" w:rsidRPr="00635F10" w:rsidRDefault="00635F10" w:rsidP="00635F10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635F10">
        <w:rPr>
          <w:rFonts w:ascii="Cambria" w:hAnsi="Cambria" w:cs="Arial"/>
          <w:b/>
          <w:bCs/>
          <w:i/>
          <w:iCs/>
          <w:color w:val="000000"/>
        </w:rPr>
        <w:t xml:space="preserve">Mário Reis </w:t>
      </w:r>
      <w:proofErr w:type="spellStart"/>
      <w:r w:rsidRPr="00635F10">
        <w:rPr>
          <w:rFonts w:ascii="Cambria" w:hAnsi="Cambria" w:cs="Arial"/>
          <w:b/>
          <w:bCs/>
          <w:i/>
          <w:iCs/>
          <w:color w:val="000000"/>
        </w:rPr>
        <w:t>Filgueiras</w:t>
      </w:r>
      <w:proofErr w:type="spellEnd"/>
    </w:p>
    <w:p w14:paraId="26C2CAC4" w14:textId="77777777" w:rsidR="00961925" w:rsidRPr="00E11B17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E11B17">
        <w:rPr>
          <w:rFonts w:ascii="Cambria" w:hAnsi="Cambria" w:cs="Arial"/>
          <w:color w:val="000000"/>
        </w:rPr>
        <w:t xml:space="preserve">Município de Papagaios/MG  </w:t>
      </w:r>
    </w:p>
    <w:p w14:paraId="26C2CAC6" w14:textId="77777777" w:rsidR="00961925" w:rsidRPr="00E11B17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7" w14:textId="77777777" w:rsidR="00961925" w:rsidRPr="00E11B17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F07E1FC" w14:textId="77777777" w:rsidR="00FB1DA7" w:rsidRPr="00B318FB" w:rsidRDefault="00FB1DA7" w:rsidP="00FB1DA7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5C754601" w14:textId="77777777" w:rsidR="00FB1DA7" w:rsidRPr="00D827B8" w:rsidRDefault="00FB1DA7" w:rsidP="00FB1DA7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 w:rsidRPr="00D827B8">
        <w:rPr>
          <w:rFonts w:ascii="Cambria" w:hAnsi="Cambria" w:cs="Arial"/>
          <w:b/>
          <w:bCs/>
          <w:i/>
          <w:iCs/>
        </w:rPr>
        <w:t>3 Poderes Comércio Ltda ME</w:t>
      </w:r>
    </w:p>
    <w:p w14:paraId="1A0B7CD1" w14:textId="77777777" w:rsidR="00FB1DA7" w:rsidRPr="00D827B8" w:rsidRDefault="00FB1DA7" w:rsidP="00FB1DA7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CNPJ/MF 14.937.152/0001-20</w:t>
      </w:r>
    </w:p>
    <w:p w14:paraId="26C2CACB" w14:textId="17D25A32" w:rsidR="00961925" w:rsidRPr="00E11B17" w:rsidRDefault="00961925" w:rsidP="005E1AEA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sectPr w:rsidR="00961925" w:rsidRPr="00E11B17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2CB29" w14:textId="77777777" w:rsidR="000D2403" w:rsidRDefault="000D2403">
      <w:r>
        <w:separator/>
      </w:r>
    </w:p>
  </w:endnote>
  <w:endnote w:type="continuationSeparator" w:id="0">
    <w:p w14:paraId="26C2CB2A" w14:textId="77777777" w:rsidR="000D2403" w:rsidRDefault="000D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CB34" w14:textId="77777777" w:rsidR="000D2403" w:rsidRDefault="000D2403" w:rsidP="003C1580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2CB27" w14:textId="77777777" w:rsidR="000D2403" w:rsidRDefault="000D2403">
      <w:r>
        <w:separator/>
      </w:r>
    </w:p>
  </w:footnote>
  <w:footnote w:type="continuationSeparator" w:id="0">
    <w:p w14:paraId="26C2CB28" w14:textId="77777777" w:rsidR="000D2403" w:rsidRDefault="000D2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D2403" w14:paraId="26C2CB2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6C2CB2C" w14:textId="77777777" w:rsidR="000D2403" w:rsidRDefault="000D2403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6C2CB37" wp14:editId="26C2CB3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C2CB2D" w14:textId="77777777" w:rsidR="000D2403" w:rsidRDefault="000D2403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D2403" w14:paraId="26C2CB3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2F" w14:textId="77777777" w:rsidR="000D2403" w:rsidRDefault="000D240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30" w14:textId="77777777" w:rsidR="000D2403" w:rsidRDefault="000D2403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6C2CB32" w14:textId="40A35415" w:rsidR="000D2403" w:rsidRDefault="000D24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0BF1D56"/>
    <w:multiLevelType w:val="hybridMultilevel"/>
    <w:tmpl w:val="5A8E75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6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7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C2D4A38"/>
    <w:multiLevelType w:val="hybridMultilevel"/>
    <w:tmpl w:val="FF5649AE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4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10"/>
  </w:num>
  <w:num w:numId="3">
    <w:abstractNumId w:val="25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33"/>
  </w:num>
  <w:num w:numId="12">
    <w:abstractNumId w:val="16"/>
  </w:num>
  <w:num w:numId="13">
    <w:abstractNumId w:val="32"/>
  </w:num>
  <w:num w:numId="14">
    <w:abstractNumId w:val="20"/>
  </w:num>
  <w:num w:numId="15">
    <w:abstractNumId w:val="17"/>
  </w:num>
  <w:num w:numId="16">
    <w:abstractNumId w:val="19"/>
  </w:num>
  <w:num w:numId="17">
    <w:abstractNumId w:val="12"/>
  </w:num>
  <w:num w:numId="18">
    <w:abstractNumId w:val="7"/>
  </w:num>
  <w:num w:numId="19">
    <w:abstractNumId w:val="13"/>
  </w:num>
  <w:num w:numId="20">
    <w:abstractNumId w:val="15"/>
  </w:num>
  <w:num w:numId="21">
    <w:abstractNumId w:val="26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8"/>
  </w:num>
  <w:num w:numId="23">
    <w:abstractNumId w:val="30"/>
  </w:num>
  <w:num w:numId="24">
    <w:abstractNumId w:val="22"/>
  </w:num>
  <w:num w:numId="25">
    <w:abstractNumId w:val="24"/>
  </w:num>
  <w:num w:numId="26">
    <w:abstractNumId w:val="21"/>
  </w:num>
  <w:num w:numId="27">
    <w:abstractNumId w:val="29"/>
  </w:num>
  <w:num w:numId="28">
    <w:abstractNumId w:val="14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23"/>
  </w:num>
  <w:num w:numId="40">
    <w:abstractNumId w:val="6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21A6"/>
    <w:rsid w:val="00002A1D"/>
    <w:rsid w:val="00003AA2"/>
    <w:rsid w:val="000148B4"/>
    <w:rsid w:val="0002060E"/>
    <w:rsid w:val="00026B1B"/>
    <w:rsid w:val="000417AD"/>
    <w:rsid w:val="00043F8A"/>
    <w:rsid w:val="00044035"/>
    <w:rsid w:val="00050F88"/>
    <w:rsid w:val="0005239B"/>
    <w:rsid w:val="0005728F"/>
    <w:rsid w:val="0006281E"/>
    <w:rsid w:val="00071E54"/>
    <w:rsid w:val="000770C1"/>
    <w:rsid w:val="00080C5D"/>
    <w:rsid w:val="00083DD1"/>
    <w:rsid w:val="0008701C"/>
    <w:rsid w:val="0009218A"/>
    <w:rsid w:val="00094E69"/>
    <w:rsid w:val="00095633"/>
    <w:rsid w:val="000A16D8"/>
    <w:rsid w:val="000C4BB7"/>
    <w:rsid w:val="000D2403"/>
    <w:rsid w:val="000E2AF9"/>
    <w:rsid w:val="000E427B"/>
    <w:rsid w:val="000E479B"/>
    <w:rsid w:val="000F3542"/>
    <w:rsid w:val="0010144B"/>
    <w:rsid w:val="00106D84"/>
    <w:rsid w:val="00145157"/>
    <w:rsid w:val="001652CB"/>
    <w:rsid w:val="00173E14"/>
    <w:rsid w:val="00185868"/>
    <w:rsid w:val="001A15A9"/>
    <w:rsid w:val="001A5F93"/>
    <w:rsid w:val="001B571F"/>
    <w:rsid w:val="001B5D1E"/>
    <w:rsid w:val="001D46C5"/>
    <w:rsid w:val="001E0899"/>
    <w:rsid w:val="001E33B5"/>
    <w:rsid w:val="001E7E87"/>
    <w:rsid w:val="001F25AE"/>
    <w:rsid w:val="001F6428"/>
    <w:rsid w:val="00200713"/>
    <w:rsid w:val="002045A5"/>
    <w:rsid w:val="00210FD8"/>
    <w:rsid w:val="00213D3F"/>
    <w:rsid w:val="00223E84"/>
    <w:rsid w:val="0023664E"/>
    <w:rsid w:val="00247BEF"/>
    <w:rsid w:val="0025562C"/>
    <w:rsid w:val="00257630"/>
    <w:rsid w:val="0027092D"/>
    <w:rsid w:val="00273022"/>
    <w:rsid w:val="002741AF"/>
    <w:rsid w:val="002770C2"/>
    <w:rsid w:val="00290BD1"/>
    <w:rsid w:val="00297FA1"/>
    <w:rsid w:val="002A01B8"/>
    <w:rsid w:val="002B7728"/>
    <w:rsid w:val="002B773F"/>
    <w:rsid w:val="002C36F6"/>
    <w:rsid w:val="002C5D24"/>
    <w:rsid w:val="002D3DAC"/>
    <w:rsid w:val="002E4F4B"/>
    <w:rsid w:val="00301908"/>
    <w:rsid w:val="00305E4E"/>
    <w:rsid w:val="003102B1"/>
    <w:rsid w:val="00310533"/>
    <w:rsid w:val="003209D5"/>
    <w:rsid w:val="00321065"/>
    <w:rsid w:val="003243CA"/>
    <w:rsid w:val="003405CA"/>
    <w:rsid w:val="0034183E"/>
    <w:rsid w:val="00344A85"/>
    <w:rsid w:val="003457EA"/>
    <w:rsid w:val="00346EE3"/>
    <w:rsid w:val="00356246"/>
    <w:rsid w:val="00357D85"/>
    <w:rsid w:val="0037210D"/>
    <w:rsid w:val="0039711B"/>
    <w:rsid w:val="003B0F42"/>
    <w:rsid w:val="003B348D"/>
    <w:rsid w:val="003B78C9"/>
    <w:rsid w:val="003C1580"/>
    <w:rsid w:val="003C5BCC"/>
    <w:rsid w:val="003C6857"/>
    <w:rsid w:val="003C72FB"/>
    <w:rsid w:val="003D1005"/>
    <w:rsid w:val="003D68E3"/>
    <w:rsid w:val="003D7B9C"/>
    <w:rsid w:val="003E2DAA"/>
    <w:rsid w:val="003F46E8"/>
    <w:rsid w:val="003F55D1"/>
    <w:rsid w:val="003F5810"/>
    <w:rsid w:val="003F604A"/>
    <w:rsid w:val="003F6A9B"/>
    <w:rsid w:val="004005C0"/>
    <w:rsid w:val="00403C8D"/>
    <w:rsid w:val="004114C2"/>
    <w:rsid w:val="00420BEB"/>
    <w:rsid w:val="004330A6"/>
    <w:rsid w:val="00443E0F"/>
    <w:rsid w:val="00451DFE"/>
    <w:rsid w:val="004526D9"/>
    <w:rsid w:val="004539B5"/>
    <w:rsid w:val="0045544C"/>
    <w:rsid w:val="00460ED7"/>
    <w:rsid w:val="00464B83"/>
    <w:rsid w:val="00472CB0"/>
    <w:rsid w:val="00474141"/>
    <w:rsid w:val="004868C0"/>
    <w:rsid w:val="004A0C06"/>
    <w:rsid w:val="004B39EA"/>
    <w:rsid w:val="004C22C5"/>
    <w:rsid w:val="004C764B"/>
    <w:rsid w:val="004D02AA"/>
    <w:rsid w:val="004E220D"/>
    <w:rsid w:val="004E5CB7"/>
    <w:rsid w:val="004E6A8A"/>
    <w:rsid w:val="004F0E28"/>
    <w:rsid w:val="004F10A0"/>
    <w:rsid w:val="004F29E5"/>
    <w:rsid w:val="004F42C4"/>
    <w:rsid w:val="004F4540"/>
    <w:rsid w:val="004F62EA"/>
    <w:rsid w:val="004F7F5C"/>
    <w:rsid w:val="00500FE5"/>
    <w:rsid w:val="005012C1"/>
    <w:rsid w:val="005015B1"/>
    <w:rsid w:val="005101A8"/>
    <w:rsid w:val="005209D0"/>
    <w:rsid w:val="00535846"/>
    <w:rsid w:val="00540BB5"/>
    <w:rsid w:val="0054245F"/>
    <w:rsid w:val="00561D33"/>
    <w:rsid w:val="00573148"/>
    <w:rsid w:val="00582B18"/>
    <w:rsid w:val="00583D1F"/>
    <w:rsid w:val="00590C12"/>
    <w:rsid w:val="005937A6"/>
    <w:rsid w:val="00593DAD"/>
    <w:rsid w:val="005A0CC7"/>
    <w:rsid w:val="005A3440"/>
    <w:rsid w:val="005A6AD1"/>
    <w:rsid w:val="005B0FFE"/>
    <w:rsid w:val="005E1AEA"/>
    <w:rsid w:val="005E4232"/>
    <w:rsid w:val="005F23F0"/>
    <w:rsid w:val="005F350D"/>
    <w:rsid w:val="005F471B"/>
    <w:rsid w:val="005F7E83"/>
    <w:rsid w:val="0060238C"/>
    <w:rsid w:val="00614622"/>
    <w:rsid w:val="00621A8C"/>
    <w:rsid w:val="00622996"/>
    <w:rsid w:val="00635858"/>
    <w:rsid w:val="00635F10"/>
    <w:rsid w:val="00647358"/>
    <w:rsid w:val="00655547"/>
    <w:rsid w:val="00656F20"/>
    <w:rsid w:val="006630AF"/>
    <w:rsid w:val="0066409A"/>
    <w:rsid w:val="006709C5"/>
    <w:rsid w:val="00681B7E"/>
    <w:rsid w:val="006853C0"/>
    <w:rsid w:val="00694DC5"/>
    <w:rsid w:val="006976A3"/>
    <w:rsid w:val="006A06B2"/>
    <w:rsid w:val="006A0F92"/>
    <w:rsid w:val="006B2CDF"/>
    <w:rsid w:val="006B6FB2"/>
    <w:rsid w:val="006C3979"/>
    <w:rsid w:val="006C4315"/>
    <w:rsid w:val="006D15DD"/>
    <w:rsid w:val="006D7103"/>
    <w:rsid w:val="006E2DC9"/>
    <w:rsid w:val="006E6F38"/>
    <w:rsid w:val="006E7153"/>
    <w:rsid w:val="006F2F8D"/>
    <w:rsid w:val="006F450D"/>
    <w:rsid w:val="006F7B8E"/>
    <w:rsid w:val="00701FF9"/>
    <w:rsid w:val="007301AD"/>
    <w:rsid w:val="00731730"/>
    <w:rsid w:val="0073510B"/>
    <w:rsid w:val="00746626"/>
    <w:rsid w:val="0075147A"/>
    <w:rsid w:val="00757D2C"/>
    <w:rsid w:val="0076263D"/>
    <w:rsid w:val="00764C26"/>
    <w:rsid w:val="00765FCA"/>
    <w:rsid w:val="0077017E"/>
    <w:rsid w:val="00775080"/>
    <w:rsid w:val="00775184"/>
    <w:rsid w:val="0077770E"/>
    <w:rsid w:val="00777A1B"/>
    <w:rsid w:val="00781F43"/>
    <w:rsid w:val="007832AD"/>
    <w:rsid w:val="00790E98"/>
    <w:rsid w:val="00792482"/>
    <w:rsid w:val="00796EC9"/>
    <w:rsid w:val="007A6534"/>
    <w:rsid w:val="007A68CA"/>
    <w:rsid w:val="007B5DF6"/>
    <w:rsid w:val="007C1F72"/>
    <w:rsid w:val="007C2127"/>
    <w:rsid w:val="007C292D"/>
    <w:rsid w:val="007C4316"/>
    <w:rsid w:val="007D0C1B"/>
    <w:rsid w:val="007D35B8"/>
    <w:rsid w:val="007E65F8"/>
    <w:rsid w:val="007E7333"/>
    <w:rsid w:val="007F35AD"/>
    <w:rsid w:val="007F6918"/>
    <w:rsid w:val="00801035"/>
    <w:rsid w:val="008020A0"/>
    <w:rsid w:val="00804E05"/>
    <w:rsid w:val="008111E2"/>
    <w:rsid w:val="00813AE6"/>
    <w:rsid w:val="00816A61"/>
    <w:rsid w:val="008207DE"/>
    <w:rsid w:val="00823D9E"/>
    <w:rsid w:val="00844F2C"/>
    <w:rsid w:val="008477ED"/>
    <w:rsid w:val="008505E3"/>
    <w:rsid w:val="00853118"/>
    <w:rsid w:val="008537C3"/>
    <w:rsid w:val="00854DF8"/>
    <w:rsid w:val="00857704"/>
    <w:rsid w:val="008649BC"/>
    <w:rsid w:val="008655EC"/>
    <w:rsid w:val="00865AE6"/>
    <w:rsid w:val="008763DC"/>
    <w:rsid w:val="00877603"/>
    <w:rsid w:val="0088538B"/>
    <w:rsid w:val="00891BB4"/>
    <w:rsid w:val="008A4BCA"/>
    <w:rsid w:val="008A7C06"/>
    <w:rsid w:val="008B1FC1"/>
    <w:rsid w:val="008B6A9E"/>
    <w:rsid w:val="008D6E6C"/>
    <w:rsid w:val="008D6F90"/>
    <w:rsid w:val="008E37E5"/>
    <w:rsid w:val="008E594C"/>
    <w:rsid w:val="00900A87"/>
    <w:rsid w:val="00934867"/>
    <w:rsid w:val="009615FB"/>
    <w:rsid w:val="00961925"/>
    <w:rsid w:val="009634F9"/>
    <w:rsid w:val="00977B31"/>
    <w:rsid w:val="00980456"/>
    <w:rsid w:val="009A702F"/>
    <w:rsid w:val="009B1C3D"/>
    <w:rsid w:val="009C09EF"/>
    <w:rsid w:val="009C1E5F"/>
    <w:rsid w:val="009C344D"/>
    <w:rsid w:val="009D484C"/>
    <w:rsid w:val="009E6A68"/>
    <w:rsid w:val="009E75B2"/>
    <w:rsid w:val="009E77A5"/>
    <w:rsid w:val="009F1180"/>
    <w:rsid w:val="009F1F60"/>
    <w:rsid w:val="009F2BBE"/>
    <w:rsid w:val="009F3240"/>
    <w:rsid w:val="009F6591"/>
    <w:rsid w:val="00A00900"/>
    <w:rsid w:val="00A15133"/>
    <w:rsid w:val="00A22626"/>
    <w:rsid w:val="00A23322"/>
    <w:rsid w:val="00A25F70"/>
    <w:rsid w:val="00A309C3"/>
    <w:rsid w:val="00A31AC8"/>
    <w:rsid w:val="00A33EC6"/>
    <w:rsid w:val="00A409C7"/>
    <w:rsid w:val="00A6128B"/>
    <w:rsid w:val="00A61E0C"/>
    <w:rsid w:val="00A644AA"/>
    <w:rsid w:val="00A64F5E"/>
    <w:rsid w:val="00A71E72"/>
    <w:rsid w:val="00A91212"/>
    <w:rsid w:val="00AB7BB6"/>
    <w:rsid w:val="00AC0E53"/>
    <w:rsid w:val="00AC12AE"/>
    <w:rsid w:val="00AC4838"/>
    <w:rsid w:val="00AC48B4"/>
    <w:rsid w:val="00AC65DE"/>
    <w:rsid w:val="00AD0F4F"/>
    <w:rsid w:val="00AD2662"/>
    <w:rsid w:val="00AD51E8"/>
    <w:rsid w:val="00AD5666"/>
    <w:rsid w:val="00AF3D6E"/>
    <w:rsid w:val="00AF7D77"/>
    <w:rsid w:val="00B00BE4"/>
    <w:rsid w:val="00B20939"/>
    <w:rsid w:val="00B2583C"/>
    <w:rsid w:val="00B276F6"/>
    <w:rsid w:val="00B27EB9"/>
    <w:rsid w:val="00B328B9"/>
    <w:rsid w:val="00B32E89"/>
    <w:rsid w:val="00B40B72"/>
    <w:rsid w:val="00B414FC"/>
    <w:rsid w:val="00B42289"/>
    <w:rsid w:val="00B42CB6"/>
    <w:rsid w:val="00B4414D"/>
    <w:rsid w:val="00B61D3F"/>
    <w:rsid w:val="00B62020"/>
    <w:rsid w:val="00B80EBE"/>
    <w:rsid w:val="00B907F8"/>
    <w:rsid w:val="00B92C88"/>
    <w:rsid w:val="00B973FD"/>
    <w:rsid w:val="00BA129C"/>
    <w:rsid w:val="00BA3FC8"/>
    <w:rsid w:val="00BA623F"/>
    <w:rsid w:val="00BB021B"/>
    <w:rsid w:val="00BB67E2"/>
    <w:rsid w:val="00BB7A0A"/>
    <w:rsid w:val="00BC0A85"/>
    <w:rsid w:val="00BC4E53"/>
    <w:rsid w:val="00BD06EE"/>
    <w:rsid w:val="00BD4F39"/>
    <w:rsid w:val="00BE391B"/>
    <w:rsid w:val="00BF197E"/>
    <w:rsid w:val="00BF6922"/>
    <w:rsid w:val="00BF6C5C"/>
    <w:rsid w:val="00C0003F"/>
    <w:rsid w:val="00C31066"/>
    <w:rsid w:val="00C3225A"/>
    <w:rsid w:val="00C37DC7"/>
    <w:rsid w:val="00C513D4"/>
    <w:rsid w:val="00C51D98"/>
    <w:rsid w:val="00C641D1"/>
    <w:rsid w:val="00C72B7F"/>
    <w:rsid w:val="00C80443"/>
    <w:rsid w:val="00C91DDE"/>
    <w:rsid w:val="00CA224E"/>
    <w:rsid w:val="00CB51C9"/>
    <w:rsid w:val="00CD19D5"/>
    <w:rsid w:val="00CE561B"/>
    <w:rsid w:val="00CE7F25"/>
    <w:rsid w:val="00CF5B1A"/>
    <w:rsid w:val="00D01E09"/>
    <w:rsid w:val="00D02228"/>
    <w:rsid w:val="00D062B2"/>
    <w:rsid w:val="00D17C0D"/>
    <w:rsid w:val="00D26C2F"/>
    <w:rsid w:val="00D31973"/>
    <w:rsid w:val="00D358F0"/>
    <w:rsid w:val="00D47A97"/>
    <w:rsid w:val="00D515BC"/>
    <w:rsid w:val="00D51CAF"/>
    <w:rsid w:val="00D52224"/>
    <w:rsid w:val="00D55E83"/>
    <w:rsid w:val="00D91CBE"/>
    <w:rsid w:val="00D940FA"/>
    <w:rsid w:val="00DB6B1A"/>
    <w:rsid w:val="00DC18A7"/>
    <w:rsid w:val="00DC5700"/>
    <w:rsid w:val="00DD1198"/>
    <w:rsid w:val="00DD3921"/>
    <w:rsid w:val="00DE195E"/>
    <w:rsid w:val="00DE2653"/>
    <w:rsid w:val="00DE3EED"/>
    <w:rsid w:val="00DE51C1"/>
    <w:rsid w:val="00DE67DD"/>
    <w:rsid w:val="00DF1244"/>
    <w:rsid w:val="00DF46D5"/>
    <w:rsid w:val="00E004BA"/>
    <w:rsid w:val="00E11B17"/>
    <w:rsid w:val="00E27843"/>
    <w:rsid w:val="00E33FEC"/>
    <w:rsid w:val="00E548A9"/>
    <w:rsid w:val="00E61995"/>
    <w:rsid w:val="00E81C16"/>
    <w:rsid w:val="00E83D4F"/>
    <w:rsid w:val="00EA1081"/>
    <w:rsid w:val="00EB1EC2"/>
    <w:rsid w:val="00EB2761"/>
    <w:rsid w:val="00EB3B2C"/>
    <w:rsid w:val="00EE09C2"/>
    <w:rsid w:val="00EE128B"/>
    <w:rsid w:val="00F04523"/>
    <w:rsid w:val="00F07077"/>
    <w:rsid w:val="00F1182B"/>
    <w:rsid w:val="00F12489"/>
    <w:rsid w:val="00F156B6"/>
    <w:rsid w:val="00F255A0"/>
    <w:rsid w:val="00F263B2"/>
    <w:rsid w:val="00F32291"/>
    <w:rsid w:val="00F330D2"/>
    <w:rsid w:val="00F33550"/>
    <w:rsid w:val="00F36322"/>
    <w:rsid w:val="00F5124C"/>
    <w:rsid w:val="00F512BE"/>
    <w:rsid w:val="00F63AB7"/>
    <w:rsid w:val="00F70D1A"/>
    <w:rsid w:val="00F71E73"/>
    <w:rsid w:val="00F841C0"/>
    <w:rsid w:val="00F858CD"/>
    <w:rsid w:val="00F95429"/>
    <w:rsid w:val="00FB1DA7"/>
    <w:rsid w:val="00FB2EAE"/>
    <w:rsid w:val="00FB3378"/>
    <w:rsid w:val="00FB4EAF"/>
    <w:rsid w:val="00FC20C9"/>
    <w:rsid w:val="00FD6B0D"/>
    <w:rsid w:val="00FD6B30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C6C2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185868"/>
  </w:style>
  <w:style w:type="character" w:styleId="MenoPendente">
    <w:name w:val="Unresolved Mention"/>
    <w:basedOn w:val="Fontepargpadro"/>
    <w:uiPriority w:val="99"/>
    <w:semiHidden/>
    <w:unhideWhenUsed/>
    <w:rsid w:val="000C4BB7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9E75B2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font6">
    <w:name w:val="font6"/>
    <w:basedOn w:val="Normal"/>
    <w:rsid w:val="009E75B2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</w:rPr>
  </w:style>
  <w:style w:type="paragraph" w:customStyle="1" w:styleId="font7">
    <w:name w:val="font7"/>
    <w:basedOn w:val="Normal"/>
    <w:rsid w:val="009E75B2"/>
    <w:pPr>
      <w:spacing w:before="100" w:beforeAutospacing="1" w:after="100" w:afterAutospacing="1"/>
    </w:pPr>
    <w:rPr>
      <w:rFonts w:ascii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2867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8</cp:revision>
  <cp:lastPrinted>2021-05-31T14:15:00Z</cp:lastPrinted>
  <dcterms:created xsi:type="dcterms:W3CDTF">2021-07-07T19:16:00Z</dcterms:created>
  <dcterms:modified xsi:type="dcterms:W3CDTF">2021-07-07T19:24:00Z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