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533ED4" w:rsidRPr="008D233F">
        <w:rPr>
          <w:rFonts w:ascii="Verdana" w:hAnsi="Verdana" w:cs="Arial"/>
          <w:sz w:val="21"/>
          <w:szCs w:val="21"/>
        </w:rPr>
        <w:t>041/2019</w:t>
      </w:r>
      <w:r w:rsidRPr="008D233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bookmarkStart w:id="0" w:name="_GoBack"/>
      <w:r w:rsidR="00CA4EC6">
        <w:rPr>
          <w:rFonts w:ascii="Verdana" w:hAnsi="Verdana" w:cs="Arial"/>
          <w:b/>
          <w:sz w:val="21"/>
          <w:szCs w:val="21"/>
        </w:rPr>
        <w:t>MED CENTER COMERCIAL LTDA</w:t>
      </w:r>
      <w:r w:rsidRPr="008D233F">
        <w:rPr>
          <w:rFonts w:ascii="Verdana" w:hAnsi="Verdana" w:cs="Arial"/>
          <w:sz w:val="21"/>
          <w:szCs w:val="21"/>
        </w:rPr>
        <w:t xml:space="preserve">, localizado na </w:t>
      </w:r>
      <w:r w:rsidR="00CA4EC6">
        <w:rPr>
          <w:rFonts w:ascii="Verdana" w:hAnsi="Verdana" w:cs="Arial"/>
          <w:sz w:val="21"/>
          <w:szCs w:val="21"/>
        </w:rPr>
        <w:t xml:space="preserve">Rodovia JK - BR 459, Km 99, bairro Santa </w:t>
      </w:r>
      <w:proofErr w:type="spellStart"/>
      <w:r w:rsidR="00CA4EC6">
        <w:rPr>
          <w:rFonts w:ascii="Verdana" w:hAnsi="Verdana" w:cs="Arial"/>
          <w:sz w:val="21"/>
          <w:szCs w:val="21"/>
        </w:rPr>
        <w:t>Edwirges</w:t>
      </w:r>
      <w:proofErr w:type="spellEnd"/>
      <w:r w:rsidR="00CA4EC6">
        <w:rPr>
          <w:rFonts w:ascii="Verdana" w:hAnsi="Verdana" w:cs="Arial"/>
          <w:sz w:val="21"/>
          <w:szCs w:val="21"/>
        </w:rPr>
        <w:t>, Pouso Alegre/MG, CEP 37.552-484</w:t>
      </w:r>
      <w:r w:rsidR="00EB4170">
        <w:rPr>
          <w:rFonts w:ascii="Verdana" w:hAnsi="Verdana" w:cs="Arial"/>
          <w:sz w:val="21"/>
          <w:szCs w:val="21"/>
        </w:rPr>
        <w:t>,</w:t>
      </w:r>
      <w:r w:rsidRPr="008D233F">
        <w:rPr>
          <w:rFonts w:ascii="Verdana" w:hAnsi="Verdana" w:cs="Arial"/>
          <w:sz w:val="21"/>
          <w:szCs w:val="21"/>
        </w:rPr>
        <w:t xml:space="preserve"> cujo CNPJ é </w:t>
      </w:r>
      <w:r w:rsidR="00CA4EC6">
        <w:rPr>
          <w:rFonts w:ascii="Verdana" w:hAnsi="Verdana" w:cs="Arial"/>
          <w:sz w:val="21"/>
          <w:szCs w:val="21"/>
        </w:rPr>
        <w:t>00.874.929/0001-40</w:t>
      </w:r>
      <w:r w:rsidRPr="008D233F">
        <w:rPr>
          <w:rFonts w:ascii="Verdana" w:hAnsi="Verdana" w:cs="Arial"/>
          <w:sz w:val="21"/>
          <w:szCs w:val="21"/>
        </w:rPr>
        <w:t xml:space="preserve">, neste ato representado por </w:t>
      </w:r>
      <w:r w:rsidR="00CA4EC6">
        <w:rPr>
          <w:rFonts w:ascii="Verdana" w:hAnsi="Verdana" w:cs="Arial"/>
          <w:sz w:val="21"/>
          <w:szCs w:val="21"/>
        </w:rPr>
        <w:t>Márcia Pereira Daniel Nery</w:t>
      </w:r>
      <w:r w:rsidR="00EB4170">
        <w:rPr>
          <w:rFonts w:ascii="Verdana" w:hAnsi="Verdana" w:cs="Arial"/>
          <w:sz w:val="21"/>
          <w:szCs w:val="21"/>
        </w:rPr>
        <w:t xml:space="preserve">, inscrito no CPF/MF sob o nº. </w:t>
      </w:r>
      <w:r w:rsidR="00CA4EC6">
        <w:rPr>
          <w:rFonts w:ascii="Verdana" w:hAnsi="Verdana" w:cs="Arial"/>
          <w:sz w:val="21"/>
          <w:szCs w:val="21"/>
        </w:rPr>
        <w:t>589.845.186-20</w:t>
      </w:r>
      <w:r w:rsidRPr="008D233F">
        <w:rPr>
          <w:rFonts w:ascii="Verdana" w:hAnsi="Verdana" w:cs="Arial"/>
          <w:sz w:val="21"/>
          <w:szCs w:val="21"/>
        </w:rPr>
        <w:t>, conforme quadro abaixo:</w:t>
      </w:r>
      <w:bookmarkEnd w:id="0"/>
    </w:p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32"/>
        <w:gridCol w:w="849"/>
        <w:gridCol w:w="940"/>
        <w:gridCol w:w="1304"/>
        <w:gridCol w:w="874"/>
        <w:gridCol w:w="1090"/>
        <w:gridCol w:w="895"/>
        <w:gridCol w:w="1171"/>
      </w:tblGrid>
      <w:tr w:rsidR="00EB4408" w:rsidRPr="00EB4408" w:rsidTr="00B712A2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EB4408" w:rsidRPr="00EB4408" w:rsidTr="00B712A2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B712A2" w:rsidRPr="00EB4408" w:rsidTr="00B712A2">
        <w:trPr>
          <w:trHeight w:val="18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EB4408" w:rsidRPr="00EB4408" w:rsidTr="00B712A2">
        <w:trPr>
          <w:trHeight w:val="18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brometro</w:t>
            </w:r>
            <w:proofErr w:type="spellEnd"/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ipratrópio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solução 0,25 mg/ml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0,660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660,000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3.300,00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deslanosídeo</w:t>
            </w:r>
            <w:proofErr w:type="spellEnd"/>
            <w:proofErr w:type="gramEnd"/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0,2 mg/ml - ampola 2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1.380,000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6.900,00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dimeticona</w:t>
            </w:r>
            <w:proofErr w:type="spellEnd"/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75 mg - frasco 15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ergometrina</w:t>
            </w:r>
            <w:proofErr w:type="gramEnd"/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- ampola 0,2 mg/ml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1,363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681,500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681,50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3.407,50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hidrogel</w:t>
            </w:r>
            <w:proofErr w:type="spellEnd"/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com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alginato,pomada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tubo com 85 gramas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12,180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4.872,000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4.872,00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24.360,00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meloxicam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 15</w:t>
            </w:r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mg - ampola 1,5 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2,515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25.150,000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25.150,00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125.750,00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morfina</w:t>
            </w:r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1  mg - ampola 2 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5,563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16.689,000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16.689,00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83.445,00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solução</w:t>
            </w:r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ringer + lactato solução injetável (composição por litro) cloreto 109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, sódio 130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, potássio 4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, cálcio 2,7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meq,lactato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27,7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 frasco 500ml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2,738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1.369,000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6.845,00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Tenoxicam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40 mg - ampola 2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7,688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23.064,000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23.064,00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115.320,00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CINARIZINA 25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118,500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118,50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592,50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CINARIZINA 75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210,000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CLOPIDOGREL 75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0,308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3.080,000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15.400,00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CLORIDRATO DE LIDOCAÍNA GEL 2 %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2,590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1.295,00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ENANTATO DE NORESTISTERONA DE 50 MG +VALERATO DE ESTRADIOL DE 5MG SUSPENSÃO INJETÁVEL (NOREGYNA)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7,750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7.750,000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7.750,00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38.750,00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FENOBARBITAL COMPRIMIDO 100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5.880,000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5.880,00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29.400,00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GABAPENTINA 300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18.000,00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HIDROCLOROTIAZIDA COMPRIMIDO 25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5.400,000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27.000,00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IBUPROFENO GOTAS 50 MG/ML - FRASCO COM 30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1,088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544,000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2.720,00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IBUPROFENO SUSPENSÃO 20 MG/ML - FRASCO COM 100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3,030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10.605,000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10.605,00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53.025,00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IVERMECTINA COMPRIMIDO 6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0,138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345,00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LEVOTIROXINA 150 MCG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0,215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1.075,000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1.075,00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5.375,00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LOSARTANA POTÁSSICA 25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0,393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39.300,000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39.300,00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196.500,00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LUMIGAN (CLORIDRATO DE BIMATOPROSTA) - FRASCO COM 5 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2.250,000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11.250,00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MALEATO DE DEXCLORFENIRAMINA SOLUÇÃO ORAL OU XAROPE 0,4 MG/ML – FRASCO COM 120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18.000,00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MELOXICAM 15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1.215,000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1.215,00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6.075,00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METOCLOPRAMIDA 04 MG/ML SOLUÇÃO ORAL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0,689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344,500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344,50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1.722,50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METOCLOPRAMIDA 10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970,000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970,00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4.850,00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METRONIDAZOL GEL CREME VAGINAL 100 MG/G - TUBO 50 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4,470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2.235,000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2.235,00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11.175,00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NIFEDIPINO COMPRIMIDO 20 MG RETARD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595,000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595,00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2.975,00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NIMESULIDA 100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2.500,000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12.500,00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NISTATINA SUSPENSÃO ORAL 100.000 UI/ML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2,938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587,600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587,60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2.938,00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NORTRIPTILINA CLORIDRATO 25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0,292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5.840,000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5.840,00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29.200,00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SECNIDAZOL 1.000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0,488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976,000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976,00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4.880,00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VITAMINA C 500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1.100,00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VITAMINA D GOTAS aproximadamente 160UI por gota frasco de 10 ou 20 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4,363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1.308,900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1.308,90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6.544,50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_DdeLink__10159_1208364177"/>
      <w:bookmarkEnd w:id="1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2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2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3773F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Med</w:t>
      </w:r>
      <w:proofErr w:type="spellEnd"/>
      <w:r>
        <w:rPr>
          <w:rFonts w:ascii="Verdana" w:hAnsi="Verdana" w:cs="Arial"/>
          <w:sz w:val="21"/>
          <w:szCs w:val="21"/>
        </w:rPr>
        <w:t xml:space="preserve"> Center Comercial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3773F4">
        <w:rPr>
          <w:rFonts w:ascii="Verdana" w:hAnsi="Verdana" w:cs="Arial"/>
          <w:sz w:val="21"/>
          <w:szCs w:val="21"/>
        </w:rPr>
        <w:t>00.874.929/0001-40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98" w:rsidRDefault="00E90998">
      <w:r>
        <w:separator/>
      </w:r>
    </w:p>
  </w:endnote>
  <w:endnote w:type="continuationSeparator" w:id="0">
    <w:p w:rsidR="00E90998" w:rsidRDefault="00E9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98" w:rsidRDefault="00E90998">
      <w:r>
        <w:separator/>
      </w:r>
    </w:p>
  </w:footnote>
  <w:footnote w:type="continuationSeparator" w:id="0">
    <w:p w:rsidR="00E90998" w:rsidRDefault="00E9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828FC"/>
    <w:rsid w:val="00116B3D"/>
    <w:rsid w:val="001369A1"/>
    <w:rsid w:val="00143111"/>
    <w:rsid w:val="00183DE2"/>
    <w:rsid w:val="001F7F03"/>
    <w:rsid w:val="00237F98"/>
    <w:rsid w:val="002756C7"/>
    <w:rsid w:val="002A3520"/>
    <w:rsid w:val="002B591A"/>
    <w:rsid w:val="002F1CD4"/>
    <w:rsid w:val="00303269"/>
    <w:rsid w:val="003248CC"/>
    <w:rsid w:val="003773F4"/>
    <w:rsid w:val="003778D9"/>
    <w:rsid w:val="003866D5"/>
    <w:rsid w:val="003A1C28"/>
    <w:rsid w:val="003B288A"/>
    <w:rsid w:val="003C34B1"/>
    <w:rsid w:val="00466A22"/>
    <w:rsid w:val="004D1D28"/>
    <w:rsid w:val="004E565F"/>
    <w:rsid w:val="004E5CF9"/>
    <w:rsid w:val="004F6117"/>
    <w:rsid w:val="00533ED4"/>
    <w:rsid w:val="00542879"/>
    <w:rsid w:val="00575ADE"/>
    <w:rsid w:val="005D1066"/>
    <w:rsid w:val="005D262A"/>
    <w:rsid w:val="006534B2"/>
    <w:rsid w:val="00692B90"/>
    <w:rsid w:val="006D2552"/>
    <w:rsid w:val="006E6714"/>
    <w:rsid w:val="00772ACD"/>
    <w:rsid w:val="00792E7D"/>
    <w:rsid w:val="00797444"/>
    <w:rsid w:val="007E0B83"/>
    <w:rsid w:val="007F7D95"/>
    <w:rsid w:val="008069C4"/>
    <w:rsid w:val="00847BDB"/>
    <w:rsid w:val="008D233F"/>
    <w:rsid w:val="009218FA"/>
    <w:rsid w:val="00963649"/>
    <w:rsid w:val="0099080E"/>
    <w:rsid w:val="009921C1"/>
    <w:rsid w:val="00997C10"/>
    <w:rsid w:val="009D2C3A"/>
    <w:rsid w:val="009F5698"/>
    <w:rsid w:val="00A21200"/>
    <w:rsid w:val="00A54ECD"/>
    <w:rsid w:val="00A5702F"/>
    <w:rsid w:val="00A90F04"/>
    <w:rsid w:val="00AD2CDA"/>
    <w:rsid w:val="00B15F5E"/>
    <w:rsid w:val="00B712A2"/>
    <w:rsid w:val="00CA4EC6"/>
    <w:rsid w:val="00DB38D6"/>
    <w:rsid w:val="00DD04CA"/>
    <w:rsid w:val="00DE2353"/>
    <w:rsid w:val="00E05B72"/>
    <w:rsid w:val="00E50FAD"/>
    <w:rsid w:val="00E556CA"/>
    <w:rsid w:val="00E90998"/>
    <w:rsid w:val="00EA2ED0"/>
    <w:rsid w:val="00EB4170"/>
    <w:rsid w:val="00EB4408"/>
    <w:rsid w:val="00F2331D"/>
    <w:rsid w:val="00F52FCA"/>
    <w:rsid w:val="00F6410D"/>
    <w:rsid w:val="00FB31B9"/>
    <w:rsid w:val="00FB755C"/>
    <w:rsid w:val="00FC62DB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2</cp:revision>
  <cp:lastPrinted>2018-03-21T16:09:00Z</cp:lastPrinted>
  <dcterms:created xsi:type="dcterms:W3CDTF">2019-07-01T16:40:00Z</dcterms:created>
  <dcterms:modified xsi:type="dcterms:W3CDTF">2019-07-01T16:40:00Z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